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C84A3A" w:rsidRPr="00C84A3A" w:rsidTr="00C84A3A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C84A3A" w:rsidRDefault="00C84A3A" w:rsidP="00C84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84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Утверждена Заместителем Министра природных ресурсов и экологии – руководителем Федерального агентства по недропользованию Е.А. Киселевым </w:t>
            </w:r>
          </w:p>
          <w:p w:rsidR="00C84A3A" w:rsidRPr="00C84A3A" w:rsidRDefault="00C84A3A" w:rsidP="00C84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3A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Одобрена Постановлением Коллегии Роснедр</w:t>
            </w:r>
            <w:r w:rsidR="00A0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10 апреля 2019 года № ЕК-00-16/1-пр</w:t>
            </w:r>
          </w:p>
          <w:p w:rsidR="00C84A3A" w:rsidRPr="00C84A3A" w:rsidRDefault="00C84A3A" w:rsidP="00C84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1BD" w:rsidRPr="00C84A3A" w:rsidRDefault="00A441BD" w:rsidP="00C84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E439D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5E439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ПУБЛИЧН</w:t>
      </w:r>
      <w:r w:rsidR="005E439D" w:rsidRPr="005E439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АЯ ДЕКЛАРАЦИЯ</w:t>
      </w:r>
    </w:p>
    <w:p w:rsidR="00B71682" w:rsidRPr="005E439D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5E439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целей и задач Федерального агентства по недропользованию</w:t>
      </w:r>
    </w:p>
    <w:p w:rsidR="00B71682" w:rsidRPr="005E439D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5E439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на 201</w:t>
      </w:r>
      <w:r w:rsidR="008028E3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9</w:t>
      </w:r>
      <w:r w:rsidRPr="005E439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год</w:t>
      </w: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9D" w:rsidRDefault="005E439D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C84A3A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028E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A4FCB" w:rsidRDefault="00DA4FCB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BCC" w:rsidRPr="00BA4751" w:rsidRDefault="00BF5BCC" w:rsidP="006E33F9">
      <w:pPr>
        <w:spacing w:after="0" w:line="20" w:lineRule="atLeast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BA475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 xml:space="preserve">ОСНОВНЫЕ </w:t>
      </w:r>
      <w:r w:rsidR="005F53BB" w:rsidRPr="00BA475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НАПРАВЛЕНИЯ ДЕЯТЕЛЬНОСТИ </w:t>
      </w:r>
      <w:r w:rsidRPr="00BA475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ФЕДЕРАЛЬНОГО АГЕНТСТВА ПО НЕДРОПОЛЬЗОВАНИЮ</w:t>
      </w:r>
    </w:p>
    <w:p w:rsidR="00BF5BCC" w:rsidRPr="00C9203F" w:rsidRDefault="00BF5BCC" w:rsidP="006E33F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D307F" w:rsidRPr="00C9203F" w:rsidRDefault="00BF5BCC" w:rsidP="008341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203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Российская Федерация является собственником недр территории страны и ее континентального шельфа, а Федеральное агентство по недропользованию (Роснедра) осуществляет функции по оказанию государственных услуг и управлению государственным имуществом в сфере недропользования.</w:t>
      </w:r>
    </w:p>
    <w:p w:rsidR="00BF5BCC" w:rsidRPr="008341C4" w:rsidRDefault="00BF5BCC" w:rsidP="008341C4">
      <w:pPr>
        <w:spacing w:after="0" w:line="20" w:lineRule="atLeast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8341C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Основными </w:t>
      </w:r>
      <w:r w:rsidR="005F53BB" w:rsidRPr="008341C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направлениями деятельности Роснедр</w:t>
      </w:r>
      <w:r w:rsidRPr="008341C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являются:</w:t>
      </w:r>
    </w:p>
    <w:p w:rsidR="005F53BB" w:rsidRDefault="00BF5BCC" w:rsidP="008341C4">
      <w:pPr>
        <w:pStyle w:val="a3"/>
        <w:numPr>
          <w:ilvl w:val="0"/>
          <w:numId w:val="3"/>
        </w:numPr>
        <w:spacing w:after="0" w:line="20" w:lineRule="atLeast"/>
        <w:rPr>
          <w:rFonts w:cs="Times New Roman"/>
          <w:sz w:val="28"/>
          <w:szCs w:val="28"/>
        </w:rPr>
      </w:pPr>
      <w:r w:rsidRPr="008341C4">
        <w:rPr>
          <w:rFonts w:cs="Times New Roman"/>
          <w:sz w:val="28"/>
          <w:szCs w:val="28"/>
        </w:rPr>
        <w:t xml:space="preserve">организация </w:t>
      </w:r>
      <w:r w:rsidR="00F71F80">
        <w:rPr>
          <w:rFonts w:cs="Times New Roman"/>
          <w:sz w:val="28"/>
          <w:szCs w:val="28"/>
        </w:rPr>
        <w:t>регионального</w:t>
      </w:r>
      <w:r w:rsidRPr="008341C4">
        <w:rPr>
          <w:rFonts w:cs="Times New Roman"/>
          <w:sz w:val="28"/>
          <w:szCs w:val="28"/>
        </w:rPr>
        <w:t xml:space="preserve"> геологического изучения недр</w:t>
      </w:r>
    </w:p>
    <w:p w:rsidR="008341C4" w:rsidRDefault="008341C4" w:rsidP="008341C4">
      <w:pPr>
        <w:pStyle w:val="a3"/>
        <w:numPr>
          <w:ilvl w:val="0"/>
          <w:numId w:val="3"/>
        </w:numPr>
        <w:spacing w:after="0" w:line="2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</w:t>
      </w:r>
      <w:r w:rsidRPr="00C9203F">
        <w:rPr>
          <w:rFonts w:cs="Times New Roman"/>
          <w:sz w:val="28"/>
          <w:szCs w:val="28"/>
        </w:rPr>
        <w:t xml:space="preserve"> работ по воспроизводству минерально-сырьевой базы России</w:t>
      </w:r>
    </w:p>
    <w:p w:rsidR="00BF5BCC" w:rsidRDefault="008341C4" w:rsidP="008341C4">
      <w:pPr>
        <w:pStyle w:val="a3"/>
        <w:numPr>
          <w:ilvl w:val="0"/>
          <w:numId w:val="3"/>
        </w:numPr>
        <w:spacing w:after="0" w:line="20" w:lineRule="atLeast"/>
        <w:rPr>
          <w:rFonts w:cs="Times New Roman"/>
          <w:sz w:val="28"/>
          <w:szCs w:val="28"/>
        </w:rPr>
      </w:pPr>
      <w:r w:rsidRPr="00C9203F">
        <w:rPr>
          <w:rFonts w:cs="Times New Roman"/>
          <w:sz w:val="28"/>
          <w:szCs w:val="28"/>
        </w:rPr>
        <w:t>организационное обеспечение государственной системы лицензирования пользования недрами</w:t>
      </w:r>
    </w:p>
    <w:p w:rsidR="00BF5BCC" w:rsidRDefault="008341C4" w:rsidP="008341C4">
      <w:pPr>
        <w:pStyle w:val="a3"/>
        <w:numPr>
          <w:ilvl w:val="0"/>
          <w:numId w:val="3"/>
        </w:numPr>
        <w:spacing w:after="0" w:line="20" w:lineRule="atLeast"/>
        <w:rPr>
          <w:rFonts w:cs="Times New Roman"/>
          <w:sz w:val="28"/>
          <w:szCs w:val="28"/>
        </w:rPr>
      </w:pPr>
      <w:r w:rsidRPr="008341C4">
        <w:rPr>
          <w:rFonts w:cs="Times New Roman"/>
          <w:sz w:val="28"/>
          <w:szCs w:val="28"/>
        </w:rPr>
        <w:t>сбор, хранение и предоставление в польз</w:t>
      </w:r>
      <w:r>
        <w:rPr>
          <w:rFonts w:cs="Times New Roman"/>
          <w:sz w:val="28"/>
          <w:szCs w:val="28"/>
        </w:rPr>
        <w:t>ование геологической информации</w:t>
      </w:r>
    </w:p>
    <w:p w:rsidR="003D307F" w:rsidRDefault="003D307F" w:rsidP="006E33F9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671008" w:rsidRPr="00EF5F06" w:rsidRDefault="00671008" w:rsidP="00671008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ОРГАНИЗАЦИЯ РЕГИОНАЛЬНОГО ГЕОЛОГИЧЕСКОГО ИЗУЧЕНИЯ НЕДР</w:t>
      </w:r>
    </w:p>
    <w:p w:rsidR="00671008" w:rsidRPr="00EF5F06" w:rsidRDefault="00671008" w:rsidP="00671008">
      <w:pPr>
        <w:pStyle w:val="a3"/>
        <w:spacing w:after="0" w:line="20" w:lineRule="atLeast"/>
        <w:ind w:left="0"/>
        <w:rPr>
          <w:b/>
          <w:i/>
          <w:color w:val="E36C0A" w:themeColor="accent6" w:themeShade="BF"/>
          <w:sz w:val="28"/>
          <w:szCs w:val="28"/>
        </w:rPr>
      </w:pPr>
      <w:r w:rsidRPr="00EF5F06">
        <w:rPr>
          <w:b/>
          <w:i/>
          <w:color w:val="E36C0A" w:themeColor="accent6" w:themeShade="BF"/>
          <w:sz w:val="28"/>
          <w:szCs w:val="28"/>
        </w:rPr>
        <w:t>Цель 1. Повышение степени геологической, геофизической и гидрогеологической изученности территории РФ и ее континентального шельфа,</w:t>
      </w:r>
      <w:r w:rsidRPr="00EF5F06">
        <w:rPr>
          <w:b/>
          <w:sz w:val="28"/>
          <w:szCs w:val="28"/>
        </w:rPr>
        <w:t xml:space="preserve"> </w:t>
      </w:r>
      <w:r w:rsidRPr="00EF5F06">
        <w:rPr>
          <w:b/>
          <w:i/>
          <w:color w:val="E36C0A" w:themeColor="accent6" w:themeShade="BF"/>
          <w:sz w:val="28"/>
          <w:szCs w:val="28"/>
        </w:rPr>
        <w:t xml:space="preserve">государственный мониторинг состояния недр </w:t>
      </w:r>
    </w:p>
    <w:p w:rsidR="00671008" w:rsidRPr="00EF5F06" w:rsidRDefault="00671008" w:rsidP="00671008">
      <w:pPr>
        <w:pStyle w:val="a3"/>
        <w:spacing w:after="0" w:line="20" w:lineRule="atLeast"/>
        <w:ind w:left="0"/>
        <w:rPr>
          <w:b/>
          <w:i/>
          <w:color w:val="E36C0A" w:themeColor="accent6" w:themeShade="BF"/>
          <w:sz w:val="28"/>
          <w:szCs w:val="28"/>
        </w:rPr>
      </w:pPr>
    </w:p>
    <w:p w:rsidR="00671008" w:rsidRPr="00EF5F06" w:rsidRDefault="00671008" w:rsidP="00671008">
      <w:pPr>
        <w:pStyle w:val="a3"/>
        <w:spacing w:after="0" w:line="20" w:lineRule="atLeast"/>
        <w:ind w:left="0"/>
        <w:rPr>
          <w:rFonts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cs="Times New Roman"/>
          <w:b/>
          <w:i/>
          <w:color w:val="76923C" w:themeColor="accent3" w:themeShade="BF"/>
          <w:sz w:val="28"/>
          <w:szCs w:val="28"/>
        </w:rPr>
        <w:t>Текущее состояние в области целеполагания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Региональное геологическое изучение недр включает </w:t>
      </w:r>
      <w:r w:rsidRPr="00DB6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геолого-геофизические работы, геологическую съемку и другие работы, направленные на общее геологическое изучение недр, геологические работы по прогнозированию землетрясений, созданию и ведению мониторинга состояния недр, контроль за режимом подземных 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1008" w:rsidRPr="00EF5F06" w:rsidRDefault="00671008" w:rsidP="00671008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31 декабря 2018 года степень геологической изученности территории Российской Федерации и ее континентального шельфа в масштабе 1:1 000 000 (третье поколение) составляет </w:t>
      </w:r>
      <w:r w:rsidRPr="00080BDF">
        <w:rPr>
          <w:rFonts w:ascii="Times New Roman" w:hAnsi="Times New Roman" w:cs="Times New Roman"/>
          <w:color w:val="000000" w:themeColor="text1"/>
          <w:sz w:val="28"/>
          <w:szCs w:val="28"/>
        </w:rPr>
        <w:t>81,8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80BDF">
        <w:rPr>
          <w:rFonts w:ascii="Times New Roman" w:hAnsi="Times New Roman" w:cs="Times New Roman"/>
          <w:color w:val="000000" w:themeColor="text1"/>
          <w:sz w:val="28"/>
          <w:szCs w:val="28"/>
        </w:rPr>
        <w:t>%,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масштабе 1:200 000 (второе издание) - 23,4%. </w:t>
      </w:r>
      <w:r w:rsidRPr="00EF5F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Протяженность государственной сети опорных геолого-геофизических профилей превышает 89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пог. </w:t>
      </w:r>
      <w:r w:rsidRPr="00EF5F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км.</w:t>
      </w:r>
    </w:p>
    <w:p w:rsidR="00671008" w:rsidRPr="00EF5F06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Степень гидрогеологической изученности масштаба 1:1 000 000 составляет 32,2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 в масштабе 1:200 000 – 30,3 %.</w:t>
      </w:r>
    </w:p>
    <w:p w:rsidR="00671008" w:rsidRPr="00EF5F06" w:rsidRDefault="00671008" w:rsidP="006710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состояния недр территории Российской Федерации осуществлялась по 955 пунктам наблюдения за опасными экзогенными геологическими процессами, по 6445 пунктам наблюдения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режимом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подземных 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загрязнением.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ценка сейсмогеодинамического состояния сейсмоопасных регионов Российской Федерации  осуществлялась </w:t>
      </w:r>
      <w:r w:rsidRPr="00EF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по 99 наблюдательным скважинам и 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на 8 полигонах. С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оставлены ежегодные прогнозы, сводки,  бюллетени о состоянии недр.</w:t>
      </w:r>
    </w:p>
    <w:p w:rsid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lastRenderedPageBreak/>
        <w:t>Задачи, решаемые для достижения цели в 2019 году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региональных геолого-геофизических и геолого-съемочных работ, направленных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геологическое 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46F">
        <w:rPr>
          <w:rFonts w:ascii="Times New Roman" w:hAnsi="Times New Roman" w:cs="Times New Roman"/>
          <w:sz w:val="28"/>
          <w:szCs w:val="28"/>
        </w:rPr>
        <w:t xml:space="preserve"> воспроизводство минерально-сырьевой базы </w:t>
      </w:r>
      <w:r>
        <w:rPr>
          <w:rFonts w:ascii="Times New Roman" w:hAnsi="Times New Roman" w:cs="Times New Roman"/>
          <w:sz w:val="28"/>
          <w:szCs w:val="28"/>
        </w:rPr>
        <w:t>на Северо-Западе</w:t>
      </w:r>
      <w:r w:rsidRPr="003A046F">
        <w:rPr>
          <w:rFonts w:ascii="Times New Roman" w:hAnsi="Times New Roman" w:cs="Times New Roman"/>
          <w:sz w:val="28"/>
          <w:szCs w:val="28"/>
        </w:rPr>
        <w:t>, Северном Кавказе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46F">
        <w:rPr>
          <w:rFonts w:ascii="Times New Roman" w:hAnsi="Times New Roman" w:cs="Times New Roman"/>
          <w:sz w:val="28"/>
          <w:szCs w:val="28"/>
        </w:rPr>
        <w:t xml:space="preserve"> Урале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046F">
        <w:rPr>
          <w:rFonts w:ascii="Times New Roman" w:hAnsi="Times New Roman" w:cs="Times New Roman"/>
          <w:sz w:val="28"/>
          <w:szCs w:val="28"/>
        </w:rPr>
        <w:t>Сибири,</w:t>
      </w:r>
      <w:r>
        <w:rPr>
          <w:rFonts w:ascii="Times New Roman" w:hAnsi="Times New Roman" w:cs="Times New Roman"/>
          <w:sz w:val="28"/>
          <w:szCs w:val="28"/>
        </w:rPr>
        <w:t xml:space="preserve"> Забайкалье,</w:t>
      </w:r>
      <w:r w:rsidRPr="003A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A046F">
        <w:rPr>
          <w:rFonts w:ascii="Times New Roman" w:hAnsi="Times New Roman" w:cs="Times New Roman"/>
          <w:sz w:val="28"/>
          <w:szCs w:val="28"/>
        </w:rPr>
        <w:t>Дальнем Востоке и в Арктической зоне Российской Федерации.</w:t>
      </w:r>
    </w:p>
    <w:p w:rsidR="00671008" w:rsidRPr="003A046F" w:rsidRDefault="00671008" w:rsidP="006710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46F">
        <w:rPr>
          <w:rFonts w:ascii="Times New Roman" w:hAnsi="Times New Roman" w:cs="Times New Roman"/>
          <w:bCs/>
          <w:sz w:val="28"/>
          <w:szCs w:val="28"/>
        </w:rPr>
        <w:t>Выполнение работ по созданию государственной сети опорных геолого-геофизических профилей с параметрическим бурением на Дальнем Востоке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Забайкалье</w:t>
      </w:r>
      <w:r w:rsidRPr="003A046F">
        <w:rPr>
          <w:rFonts w:ascii="Times New Roman" w:hAnsi="Times New Roman" w:cs="Times New Roman"/>
          <w:bCs/>
          <w:sz w:val="28"/>
          <w:szCs w:val="28"/>
        </w:rPr>
        <w:t xml:space="preserve"> для обеспечения глубинной геолого-геофизической изученности территории России и ее континентального шельфа.</w:t>
      </w:r>
    </w:p>
    <w:p w:rsidR="00671008" w:rsidRPr="005C7B6B" w:rsidRDefault="00671008" w:rsidP="006710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B6B">
        <w:rPr>
          <w:rFonts w:ascii="Times New Roman" w:eastAsia="Calibri" w:hAnsi="Times New Roman" w:cs="Times New Roman"/>
          <w:sz w:val="28"/>
          <w:szCs w:val="28"/>
        </w:rPr>
        <w:t>Выполнение мелко- и среднемасштабных гидрогеологической и инженерно-геологической съемок на Северном Кавказе, Дальнем Востоке, в Арктической зоне и регионах России с напряженной водохозяйственной обстановкой для выявления перспективных участков для постановки поисково-оценочных работ на подземные воды и инженерно-геологического обоснования районов перспективного освоения.</w:t>
      </w:r>
    </w:p>
    <w:p w:rsidR="00671008" w:rsidRPr="005C7B6B" w:rsidRDefault="00671008" w:rsidP="006710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B6B">
        <w:rPr>
          <w:rFonts w:ascii="Times New Roman" w:eastAsia="Calibri" w:hAnsi="Times New Roman" w:cs="Times New Roman"/>
          <w:sz w:val="28"/>
          <w:szCs w:val="28"/>
        </w:rPr>
        <w:t xml:space="preserve">Выполнение геолого-геофизических работ по прогнозу землетрясений, включая оценку сейсмогеодинамического состояния Северо-Кавказского, Алтае-Саянского, Байкальского и Дальневосточного сейсмоопасных регионов с направлением информационной продукции в МЧС России и Российский экспертный совет по прогнозированию землетрясений и оценке сейсмической опасности РАН. </w:t>
      </w:r>
    </w:p>
    <w:p w:rsidR="00671008" w:rsidRPr="005C7B6B" w:rsidRDefault="00671008" w:rsidP="006710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B6B">
        <w:rPr>
          <w:rFonts w:ascii="Times New Roman" w:eastAsia="Calibri" w:hAnsi="Times New Roman" w:cs="Times New Roman"/>
          <w:sz w:val="28"/>
          <w:szCs w:val="28"/>
        </w:rPr>
        <w:t>Проведение государственного мониторинга состояния недр на всей территории Российской Федерации, включая оценки и прогнозирование состояния и загрязнения подземных вод, опасных экзогенных геологических процессов, подготовку информационных бюллетеней, сводок, сезонных прогнозов.</w:t>
      </w:r>
    </w:p>
    <w:p w:rsidR="00671008" w:rsidRDefault="00671008" w:rsidP="006710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B6B">
        <w:rPr>
          <w:rFonts w:ascii="Times New Roman" w:eastAsia="Calibri" w:hAnsi="Times New Roman" w:cs="Times New Roman"/>
          <w:sz w:val="28"/>
          <w:szCs w:val="28"/>
        </w:rPr>
        <w:t>Будут продолжены работы по рассмотрению и согласованию предложений органов исполнительной власти субъектов Российской Федерации об определении границ зон подтопления и сведений о границах таких зон.</w:t>
      </w:r>
    </w:p>
    <w:p w:rsidR="00671008" w:rsidRPr="003A046F" w:rsidRDefault="00671008" w:rsidP="006710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671008" w:rsidRDefault="00671008" w:rsidP="006710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31 декабря 2019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1008" w:rsidRPr="00EF5F06" w:rsidRDefault="00671008" w:rsidP="006710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рирост геологической изученности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масштаба 1:1 000 000 составит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6,03%,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1406,5 тыс. км</w:t>
      </w:r>
      <w:r w:rsidRPr="003F6EF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масштаба 1:200 000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77 000 км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. Фонд перспективных участков увеличится на 40 объектов.</w:t>
      </w:r>
    </w:p>
    <w:p w:rsidR="00671008" w:rsidRPr="00EF5F06" w:rsidRDefault="00671008" w:rsidP="006710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Прирост изученности опорными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геолого-геофизическими 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профилями составит 440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пог.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:rsidR="00671008" w:rsidRPr="00EF5F06" w:rsidRDefault="00671008" w:rsidP="006710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рирост гидрогеологической изученности масштаба 1:1 000 000 составит 124,0 тыс. км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масштаба 1:200 000 - 13,3 тыс. км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1008" w:rsidRPr="00EF5F06" w:rsidRDefault="00671008" w:rsidP="006710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EF5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 сейсмогеодинамического состояния Северо-Кавказского, Алтае-Саянского, Байкальского и Дальневосточного сейсмоопасных регионов будет осуществляться на </w:t>
      </w:r>
      <w:r w:rsidRPr="00EF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97 наблюдательных скважинах и на 8 полигонах.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состояния недр территории Российской Федерации будет осуществляться на 935 пунктах наблюдени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опасными экзогенными 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геологическими процессами и на 6410 пунктах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режимом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подземных 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загрязнением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1008" w:rsidRPr="00EF5F06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 2. Обеспечение международно-правового оформления внешних границ континентального шельфа Российской Федерации в Северном Ледовитом океане.</w:t>
      </w:r>
    </w:p>
    <w:p w:rsidR="00671008" w:rsidRPr="00EF5F06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Текущее состояние в области целеполагания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Роснедра проводит доработку и сопровождение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>астичного пересмотренного Представления Российской Федерации на установление внешней границы континентального шельфа в Северном Ледовитом океане (далее – заявка России)</w:t>
      </w:r>
      <w:r w:rsidRPr="003A046F">
        <w:t xml:space="preserve"> 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замечаниями и предложениями Комиссии по границам континентального шельфа (далее – КГКШ) при ООН (г. Нью-Йорк, США).</w:t>
      </w:r>
      <w:r w:rsidRPr="003A046F">
        <w:t xml:space="preserve"> 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Расширенная внешняя граница континентального шельфа Российской Федерации охватывает акваторию центральной части Северного Ледовитого океана общей площадью 1,2 млн. км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прогнозными ресурсами углеводородного сырья - от 5 до 10 миллиардов тонн условного топлива.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>В 2018 г. подготовлены материалы (презентации, доклады) к защите заявки России в КГКШ на 46, 47 и 48 сессиях;</w:t>
      </w:r>
      <w:r w:rsidRPr="003A046F">
        <w:rPr>
          <w:rFonts w:ascii="Times New Roman" w:hAnsi="Times New Roman" w:cs="Times New Roman"/>
          <w:sz w:val="28"/>
          <w:szCs w:val="28"/>
        </w:rPr>
        <w:t xml:space="preserve"> д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>оработаны разделы заявки России в соответствии с вопросами и замечаниями подкомиссии КГКШ в отношении структурных связей континентального шельфа с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легающей континентальной окраиной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России. Проведены консультации и согласования позиций с геологическими службами приарктических государств (Королевство Норвегия, Королевство Дания, Канада, США и др.) по вопросам геологического строения и тектонической структуры Арктики.</w:t>
      </w:r>
    </w:p>
    <w:p w:rsid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Pr="003A046F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3A046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2019 году</w:t>
      </w:r>
    </w:p>
    <w:p w:rsidR="00671008" w:rsidRPr="00BA0700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 подготовки ответов на вопросы подкомиссии КГКШ</w:t>
      </w:r>
      <w:r w:rsidRPr="003A046F">
        <w:t xml:space="preserve"> </w:t>
      </w:r>
      <w:r w:rsidRPr="003A046F">
        <w:rPr>
          <w:rFonts w:ascii="Times New Roman" w:hAnsi="Times New Roman" w:cs="Times New Roman"/>
          <w:sz w:val="28"/>
          <w:szCs w:val="28"/>
        </w:rPr>
        <w:t>в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49 и последующих сессий, анализ геолого-геофизических данных, проверка расчетов </w:t>
      </w:r>
      <w:r w:rsidRPr="003A046F">
        <w:rPr>
          <w:rFonts w:ascii="Times New Roman" w:hAnsi="Times New Roman" w:cs="Times New Roman"/>
          <w:sz w:val="28"/>
          <w:szCs w:val="28"/>
        </w:rPr>
        <w:t>построений ограничительных и формульных линий в соответствии с Научно-техническим руководством КГКШ.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671008" w:rsidRPr="004C2897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97">
        <w:rPr>
          <w:rFonts w:ascii="Times New Roman" w:hAnsi="Times New Roman" w:cs="Times New Roman"/>
          <w:color w:val="000000" w:themeColor="text1"/>
          <w:sz w:val="28"/>
          <w:szCs w:val="28"/>
        </w:rPr>
        <w:t>Будут сформированы геолого-геофизические, морфологические обоснования международно-правового оформления внешних границ континентального шельфа Российской Федерации в Северном Ледовитом океане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1008" w:rsidRPr="00EF5F06" w:rsidRDefault="00671008" w:rsidP="00671008">
      <w:pPr>
        <w:pStyle w:val="a3"/>
        <w:spacing w:before="0" w:after="0"/>
        <w:ind w:left="0" w:firstLine="567"/>
        <w:rPr>
          <w:b/>
          <w:sz w:val="28"/>
          <w:szCs w:val="28"/>
        </w:rPr>
      </w:pPr>
      <w:r w:rsidRPr="00EF5F06">
        <w:rPr>
          <w:b/>
          <w:color w:val="000000" w:themeColor="text1"/>
          <w:sz w:val="28"/>
          <w:szCs w:val="28"/>
        </w:rPr>
        <w:t xml:space="preserve"> </w:t>
      </w:r>
    </w:p>
    <w:p w:rsidR="00671008" w:rsidRPr="00EF5F06" w:rsidRDefault="00671008" w:rsidP="00671008">
      <w:pPr>
        <w:pStyle w:val="a3"/>
        <w:spacing w:after="0"/>
        <w:ind w:left="0"/>
        <w:rPr>
          <w:b/>
          <w:i/>
          <w:color w:val="E36C0A" w:themeColor="accent6" w:themeShade="BF"/>
          <w:sz w:val="28"/>
          <w:szCs w:val="28"/>
        </w:rPr>
      </w:pPr>
      <w:r w:rsidRPr="00EF5F06">
        <w:rPr>
          <w:b/>
          <w:i/>
          <w:color w:val="E36C0A" w:themeColor="accent6" w:themeShade="BF"/>
          <w:sz w:val="28"/>
          <w:szCs w:val="28"/>
        </w:rPr>
        <w:t>Цель 3. Обеспечение геополитических интересов Российской Федерации в Арктике, Антарктике и Мировом океане</w:t>
      </w:r>
    </w:p>
    <w:p w:rsidR="00671008" w:rsidRDefault="00671008" w:rsidP="00671008">
      <w:pPr>
        <w:spacing w:after="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Текущее состояние в области целеполагания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в составе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-й Российской антарктической экспедиции </w:t>
      </w:r>
      <w:r w:rsidRPr="004C2897">
        <w:rPr>
          <w:rFonts w:ascii="Times New Roman" w:hAnsi="Times New Roman" w:cs="Times New Roman"/>
          <w:sz w:val="28"/>
          <w:szCs w:val="28"/>
        </w:rPr>
        <w:t>выполнялись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сводному и обзорному геологическому картографированию Антарктиды и ее окраинных морей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северо-западной части моря Уэддела выполнены </w:t>
      </w:r>
      <w:r w:rsidRPr="0070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комплексные морские геофизические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59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сейсморазведка, дифференциальная гидромагнитная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59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гравиметрическая съёмка; многолучевое эхолотирование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западной части оазиса Бангера (Земля Королевы Мэри) выполнены наземные геолого-геофизические полевые и камеральные работы, проведена оценка минерагенического потенциала изученной территории.</w:t>
      </w:r>
    </w:p>
    <w:p w:rsidR="00671008" w:rsidRPr="00963F69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 сводные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геологического содержания масштаба 1:1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000 000 − 1:2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500 000 центрального </w:t>
      </w:r>
      <w:r w:rsidRPr="004C2897">
        <w:rPr>
          <w:rFonts w:ascii="Times New Roman" w:hAnsi="Times New Roman" w:cs="Times New Roman"/>
          <w:sz w:val="28"/>
          <w:szCs w:val="28"/>
        </w:rPr>
        <w:t>сектора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Восточной Антарктиды (район ледника Денмана (Земля Королевы Мэри) и западного сектора Восточной Антарктиды (восточная часть Земля Королевы Мод).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стратегией российского присутствия на архипелаге Шпицберген проводились геологическое доизучение и оценка минерально-сырьевого потенциала недр в северной части Земли Веделя Ярлсберга и в центральной части Земли Норденшельда. Составлен комплект геологических карт масштаба 1:100 000.</w:t>
      </w:r>
    </w:p>
    <w:p w:rsidR="00671008" w:rsidRPr="00EF5F06" w:rsidRDefault="00671008" w:rsidP="006710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1008" w:rsidRPr="00EF5F06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2019 году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46F">
        <w:rPr>
          <w:rFonts w:ascii="Times New Roman" w:hAnsi="Times New Roman" w:cs="Times New Roman"/>
          <w:bCs/>
          <w:sz w:val="28"/>
          <w:szCs w:val="28"/>
        </w:rPr>
        <w:t xml:space="preserve">Осуществление экспедиционной деятельности в Антарктике в рамках 64-й Российской антарктической </w:t>
      </w:r>
      <w:r w:rsidRPr="003A046F">
        <w:rPr>
          <w:rFonts w:ascii="Times New Roman" w:hAnsi="Times New Roman" w:cs="Times New Roman"/>
          <w:sz w:val="28"/>
          <w:szCs w:val="28"/>
        </w:rPr>
        <w:t>экспедиции</w:t>
      </w:r>
      <w:r w:rsidRPr="003A046F">
        <w:rPr>
          <w:rFonts w:ascii="Times New Roman" w:hAnsi="Times New Roman" w:cs="Times New Roman"/>
          <w:bCs/>
          <w:sz w:val="28"/>
          <w:szCs w:val="28"/>
        </w:rPr>
        <w:t>, которая включает: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6F">
        <w:rPr>
          <w:rFonts w:ascii="Times New Roman" w:hAnsi="Times New Roman" w:cs="Times New Roman"/>
          <w:bCs/>
          <w:sz w:val="28"/>
          <w:szCs w:val="28"/>
        </w:rPr>
        <w:t xml:space="preserve">- Выполнение </w:t>
      </w:r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морских комплексных геофизических работ (сейсморазведка, многолучевое эхолотирование, магниторазведка, гравиразведка) в тихоокеанском секторе Антарктики между морями Амундсена и Росса.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полевых и камеральных геолого-геофизических работ в сухопутной части Антарктиды - в восточной части оазиса Бангера и в северо-западной части Земли Королевы Мэри.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3A046F">
        <w:rPr>
          <w:rFonts w:ascii="Times New Roman" w:hAnsi="Times New Roman" w:cs="Times New Roman"/>
          <w:bCs/>
          <w:sz w:val="28"/>
          <w:szCs w:val="28"/>
        </w:rPr>
        <w:t xml:space="preserve">оздание </w:t>
      </w:r>
      <w:r w:rsidRPr="003A046F">
        <w:rPr>
          <w:rFonts w:ascii="Times New Roman" w:hAnsi="Times New Roman" w:cs="Times New Roman"/>
          <w:sz w:val="28"/>
          <w:szCs w:val="28"/>
        </w:rPr>
        <w:t>сводных</w:t>
      </w:r>
      <w:r w:rsidRPr="003A046F">
        <w:rPr>
          <w:rFonts w:ascii="Times New Roman" w:hAnsi="Times New Roman" w:cs="Times New Roman"/>
          <w:bCs/>
          <w:sz w:val="28"/>
          <w:szCs w:val="28"/>
        </w:rPr>
        <w:t xml:space="preserve"> и обзорных карт геологического содержания масштаба 1:2 500 000 западного сектора Восточной Антарктиды (восточная часть Земли Королевы Мод).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46F">
        <w:rPr>
          <w:rFonts w:ascii="Times New Roman" w:hAnsi="Times New Roman" w:cs="Times New Roman"/>
          <w:bCs/>
          <w:sz w:val="28"/>
          <w:szCs w:val="28"/>
        </w:rPr>
        <w:t>Выполнение геологической съемки масштаба 1:100 000 на архипелаге Шпицберген – в пределах острова Западный Шпицберген в центральной части Земли Норденшельда, с оценкой минерагенического потенциала.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671008" w:rsidRPr="001D5F8C" w:rsidRDefault="00671008" w:rsidP="00671008">
      <w:pPr>
        <w:pStyle w:val="a3"/>
        <w:spacing w:before="0" w:after="0"/>
        <w:ind w:left="0" w:firstLine="567"/>
        <w:rPr>
          <w:color w:val="000000" w:themeColor="text1"/>
        </w:rPr>
      </w:pPr>
      <w:r w:rsidRPr="00963F69">
        <w:rPr>
          <w:color w:val="000000" w:themeColor="text1"/>
          <w:sz w:val="28"/>
          <w:szCs w:val="28"/>
        </w:rPr>
        <w:t>Будут созданы сводные и обзорные карты геологического содержания</w:t>
      </w:r>
      <w:r>
        <w:rPr>
          <w:color w:val="000000" w:themeColor="text1"/>
          <w:sz w:val="28"/>
          <w:szCs w:val="28"/>
        </w:rPr>
        <w:t>,</w:t>
      </w:r>
      <w:r w:rsidRPr="00963F69">
        <w:rPr>
          <w:color w:val="000000" w:themeColor="text1"/>
          <w:sz w:val="28"/>
          <w:szCs w:val="28"/>
        </w:rPr>
        <w:t xml:space="preserve"> проведена оценка </w:t>
      </w:r>
      <w:r>
        <w:rPr>
          <w:color w:val="000000" w:themeColor="text1"/>
          <w:sz w:val="28"/>
          <w:szCs w:val="28"/>
        </w:rPr>
        <w:t>минерагенического</w:t>
      </w:r>
      <w:r w:rsidRPr="00963F69">
        <w:rPr>
          <w:color w:val="000000" w:themeColor="text1"/>
          <w:sz w:val="28"/>
          <w:szCs w:val="28"/>
        </w:rPr>
        <w:t xml:space="preserve"> потенциала Антарктиды </w:t>
      </w:r>
      <w:r w:rsidRPr="003A046F">
        <w:rPr>
          <w:sz w:val="28"/>
          <w:szCs w:val="28"/>
        </w:rPr>
        <w:t xml:space="preserve">и ее окраинных морей, а также составлен комплект геологических карт масштаба 1:100 000 на архипелаге Шпицберген, для обеспечения геополитических </w:t>
      </w:r>
      <w:r w:rsidRPr="00963F69">
        <w:rPr>
          <w:color w:val="000000" w:themeColor="text1"/>
          <w:sz w:val="28"/>
          <w:szCs w:val="28"/>
        </w:rPr>
        <w:t>интересов Российской Федерации в Арктике, Антарктике и Мировом океане.</w:t>
      </w:r>
    </w:p>
    <w:p w:rsidR="00A32C7C" w:rsidRPr="004211A1" w:rsidRDefault="00A32C7C" w:rsidP="0042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AAC" w:rsidRPr="00583DC1" w:rsidRDefault="00D251BB" w:rsidP="007B7E86">
      <w:pPr>
        <w:pStyle w:val="a3"/>
        <w:spacing w:before="0" w:after="0"/>
        <w:ind w:left="0" w:firstLine="709"/>
        <w:jc w:val="center"/>
        <w:rPr>
          <w:b/>
          <w:color w:val="5F497A" w:themeColor="accent4" w:themeShade="BF"/>
          <w:sz w:val="28"/>
          <w:szCs w:val="28"/>
        </w:rPr>
      </w:pPr>
      <w:r w:rsidRPr="00EF5F06">
        <w:rPr>
          <w:b/>
          <w:color w:val="5F497A" w:themeColor="accent4" w:themeShade="BF"/>
          <w:sz w:val="28"/>
          <w:szCs w:val="28"/>
        </w:rPr>
        <w:t xml:space="preserve">ОРГАНИЗАЦИЯ РАБОТ ПО </w:t>
      </w:r>
      <w:r w:rsidR="00C11AAC" w:rsidRPr="00EF5F06">
        <w:rPr>
          <w:b/>
          <w:color w:val="5F497A" w:themeColor="accent4" w:themeShade="BF"/>
          <w:sz w:val="28"/>
          <w:szCs w:val="28"/>
        </w:rPr>
        <w:t>ВОСПРОИЗВОДСТВ</w:t>
      </w:r>
      <w:r w:rsidR="00845611" w:rsidRPr="00EF5F06">
        <w:rPr>
          <w:b/>
          <w:color w:val="5F497A" w:themeColor="accent4" w:themeShade="BF"/>
          <w:sz w:val="28"/>
          <w:szCs w:val="28"/>
        </w:rPr>
        <w:t>У</w:t>
      </w:r>
      <w:r w:rsidR="00C11AAC" w:rsidRPr="00EF5F06">
        <w:rPr>
          <w:b/>
          <w:color w:val="5F497A" w:themeColor="accent4" w:themeShade="BF"/>
          <w:sz w:val="28"/>
          <w:szCs w:val="28"/>
        </w:rPr>
        <w:t xml:space="preserve"> МИНЕРАЛЬНО-СЫРЬЕВОЙ БАЗЫ </w:t>
      </w:r>
      <w:r w:rsidRPr="00EF5F06">
        <w:rPr>
          <w:b/>
          <w:color w:val="5F497A" w:themeColor="accent4" w:themeShade="BF"/>
          <w:sz w:val="28"/>
          <w:szCs w:val="28"/>
        </w:rPr>
        <w:t>РОССИИ</w:t>
      </w:r>
    </w:p>
    <w:p w:rsidR="00AF4909" w:rsidRPr="00C9203F" w:rsidRDefault="00AF4909" w:rsidP="007B7E86">
      <w:pPr>
        <w:pStyle w:val="a3"/>
        <w:spacing w:before="0" w:after="0"/>
        <w:ind w:left="0" w:firstLine="709"/>
        <w:jc w:val="center"/>
        <w:rPr>
          <w:b/>
          <w:sz w:val="28"/>
          <w:szCs w:val="28"/>
        </w:rPr>
      </w:pPr>
    </w:p>
    <w:p w:rsidR="00AF4909" w:rsidRDefault="00BA4751" w:rsidP="007B071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</w:t>
      </w:r>
      <w:r w:rsidR="003D307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AF4909" w:rsidRPr="001E3F9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D251B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Воспроизводство минерально-сырьевой базы углеводородного сырья (УВС)</w:t>
      </w:r>
      <w:r w:rsidR="00672305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и подземных вод (ПВ)</w:t>
      </w:r>
    </w:p>
    <w:p w:rsidR="00EF5F06" w:rsidRPr="007B0716" w:rsidRDefault="00EF5F06" w:rsidP="007B071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6E33F9" w:rsidRDefault="00AF4909" w:rsidP="006E33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973A9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lastRenderedPageBreak/>
        <w:t xml:space="preserve">Текущее состояние в области целеполагания </w:t>
      </w:r>
    </w:p>
    <w:p w:rsidR="00672305" w:rsidRPr="00672305" w:rsidRDefault="00EF5F06" w:rsidP="00EF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77C" w:rsidRPr="00C9203F">
        <w:rPr>
          <w:rFonts w:ascii="Times New Roman" w:hAnsi="Times New Roman" w:cs="Times New Roman"/>
          <w:sz w:val="28"/>
          <w:szCs w:val="28"/>
        </w:rPr>
        <w:t xml:space="preserve">Роснедра в рамках государственной программы «Воспроизводство и использование природных ресурсов» обеспечивает </w:t>
      </w:r>
      <w:r w:rsidR="00B325B8" w:rsidRPr="00C9203F">
        <w:rPr>
          <w:rFonts w:ascii="Times New Roman" w:hAnsi="Times New Roman" w:cs="Times New Roman"/>
          <w:sz w:val="28"/>
          <w:szCs w:val="28"/>
        </w:rPr>
        <w:t xml:space="preserve">изучение и </w:t>
      </w:r>
      <w:r w:rsidR="0045677C" w:rsidRPr="00C9203F">
        <w:rPr>
          <w:rFonts w:ascii="Times New Roman" w:hAnsi="Times New Roman" w:cs="Times New Roman"/>
          <w:sz w:val="28"/>
          <w:szCs w:val="28"/>
        </w:rPr>
        <w:t xml:space="preserve">прирост минерально-сырьевой базы нефти и газа путем локализации прогнозных ресурсов категории </w:t>
      </w:r>
      <w:r w:rsidR="0045677C" w:rsidRPr="00C920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5677C" w:rsidRPr="00C9203F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45677C" w:rsidRPr="00C9203F">
        <w:rPr>
          <w:rFonts w:ascii="Times New Roman" w:hAnsi="Times New Roman" w:cs="Times New Roman"/>
          <w:sz w:val="28"/>
          <w:szCs w:val="28"/>
        </w:rPr>
        <w:t xml:space="preserve">. Прогнозные ресурсы – это потенциальные возможности прироста запасов, основа для определения </w:t>
      </w:r>
      <w:r w:rsidR="00B325B8" w:rsidRPr="00C9203F">
        <w:rPr>
          <w:rFonts w:ascii="Times New Roman" w:hAnsi="Times New Roman" w:cs="Times New Roman"/>
          <w:sz w:val="28"/>
          <w:szCs w:val="28"/>
        </w:rPr>
        <w:t xml:space="preserve">и планирования </w:t>
      </w:r>
      <w:r w:rsidR="0045677C" w:rsidRPr="00C9203F">
        <w:rPr>
          <w:rFonts w:ascii="Times New Roman" w:hAnsi="Times New Roman" w:cs="Times New Roman"/>
          <w:sz w:val="28"/>
          <w:szCs w:val="28"/>
        </w:rPr>
        <w:t>направлений геологоразведочных работ</w:t>
      </w:r>
      <w:r w:rsidR="00B325B8" w:rsidRPr="00C9203F">
        <w:rPr>
          <w:rFonts w:ascii="Times New Roman" w:hAnsi="Times New Roman" w:cs="Times New Roman"/>
          <w:sz w:val="28"/>
          <w:szCs w:val="28"/>
        </w:rPr>
        <w:t xml:space="preserve"> последующих стадий</w:t>
      </w:r>
      <w:r w:rsidR="0045677C" w:rsidRPr="00C9203F">
        <w:rPr>
          <w:rFonts w:ascii="Times New Roman" w:hAnsi="Times New Roman" w:cs="Times New Roman"/>
          <w:sz w:val="28"/>
          <w:szCs w:val="28"/>
        </w:rPr>
        <w:t>. В 201</w:t>
      </w:r>
      <w:r w:rsidR="00672305">
        <w:rPr>
          <w:rFonts w:ascii="Times New Roman" w:hAnsi="Times New Roman" w:cs="Times New Roman"/>
          <w:sz w:val="28"/>
          <w:szCs w:val="28"/>
        </w:rPr>
        <w:t>8</w:t>
      </w:r>
      <w:r w:rsidR="0045677C" w:rsidRPr="00C9203F">
        <w:rPr>
          <w:rFonts w:ascii="Times New Roman" w:hAnsi="Times New Roman" w:cs="Times New Roman"/>
          <w:sz w:val="28"/>
          <w:szCs w:val="28"/>
        </w:rPr>
        <w:t xml:space="preserve"> году в результате </w:t>
      </w:r>
      <w:r w:rsidR="00AF4909">
        <w:rPr>
          <w:rFonts w:ascii="Times New Roman" w:hAnsi="Times New Roman" w:cs="Times New Roman"/>
          <w:sz w:val="28"/>
          <w:szCs w:val="28"/>
        </w:rPr>
        <w:t xml:space="preserve">геологоразведочных </w:t>
      </w:r>
      <w:r w:rsidR="00BA4751">
        <w:rPr>
          <w:rFonts w:ascii="Times New Roman" w:hAnsi="Times New Roman" w:cs="Times New Roman"/>
          <w:sz w:val="28"/>
          <w:szCs w:val="28"/>
        </w:rPr>
        <w:t>работ</w:t>
      </w:r>
      <w:r w:rsidR="00AF4909">
        <w:rPr>
          <w:rFonts w:ascii="Times New Roman" w:hAnsi="Times New Roman" w:cs="Times New Roman"/>
          <w:sz w:val="28"/>
          <w:szCs w:val="28"/>
        </w:rPr>
        <w:t xml:space="preserve"> </w:t>
      </w:r>
      <w:r w:rsidR="00BA4751">
        <w:rPr>
          <w:rFonts w:ascii="Times New Roman" w:hAnsi="Times New Roman" w:cs="Times New Roman"/>
          <w:sz w:val="28"/>
          <w:szCs w:val="28"/>
        </w:rPr>
        <w:t xml:space="preserve">(далее – ГРР) </w:t>
      </w:r>
      <w:r w:rsidR="00AF4909">
        <w:rPr>
          <w:rFonts w:ascii="Times New Roman" w:hAnsi="Times New Roman" w:cs="Times New Roman"/>
          <w:sz w:val="28"/>
          <w:szCs w:val="28"/>
        </w:rPr>
        <w:t xml:space="preserve">на нефть и газ за счет средств федерального бюджета </w:t>
      </w:r>
      <w:r w:rsidR="0045677C" w:rsidRPr="00C9203F">
        <w:rPr>
          <w:rFonts w:ascii="Times New Roman" w:hAnsi="Times New Roman" w:cs="Times New Roman"/>
          <w:sz w:val="28"/>
          <w:szCs w:val="28"/>
        </w:rPr>
        <w:t>был</w:t>
      </w:r>
      <w:r w:rsidR="00672305">
        <w:rPr>
          <w:rFonts w:ascii="Times New Roman" w:hAnsi="Times New Roman" w:cs="Times New Roman"/>
          <w:sz w:val="28"/>
          <w:szCs w:val="28"/>
        </w:rPr>
        <w:t>ы</w:t>
      </w:r>
      <w:r w:rsidR="0045677C" w:rsidRPr="00C9203F">
        <w:rPr>
          <w:rFonts w:ascii="Times New Roman" w:hAnsi="Times New Roman" w:cs="Times New Roman"/>
          <w:sz w:val="28"/>
          <w:szCs w:val="28"/>
        </w:rPr>
        <w:t xml:space="preserve"> </w:t>
      </w:r>
      <w:r w:rsidR="00672305" w:rsidRPr="006723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локализованы ресурсы углеводородного сырья категории D</w:t>
      </w:r>
      <w:r w:rsidR="00672305" w:rsidRPr="00672305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/>
        </w:rPr>
        <w:t>Л</w:t>
      </w:r>
      <w:r w:rsidR="00672305" w:rsidRPr="006723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объеме 5059</w:t>
      </w:r>
      <w:r w:rsidR="00672305" w:rsidRPr="006723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72305" w:rsidRPr="006723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млн. т.н.э.(по плану – 5776 млн т н.э. Недовыполнение связано с тем, что по 4 объектам работы в 2018 г.</w:t>
      </w:r>
      <w:r w:rsidR="008E40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305" w:rsidRPr="006723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были завершены и перенесены до полного исполнения на 2019г. </w:t>
      </w:r>
      <w:r w:rsidR="00672305" w:rsidRPr="00672305">
        <w:rPr>
          <w:rFonts w:ascii="Times New Roman" w:eastAsia="Calibri" w:hAnsi="Times New Roman" w:cs="Times New Roman"/>
          <w:sz w:val="28"/>
          <w:szCs w:val="28"/>
        </w:rPr>
        <w:t>В течение пяти последних лет прирост ресурсов углеводородного сырья составлял в среднем 6,1 млрд. т. условного топлива в год (1 тонна условного топлива равна 1000 куб. м газа или 1 тонне нефти).</w:t>
      </w:r>
    </w:p>
    <w:p w:rsidR="0070442D" w:rsidRPr="0070442D" w:rsidRDefault="00B325B8" w:rsidP="00147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2D">
        <w:rPr>
          <w:rFonts w:ascii="Times New Roman" w:hAnsi="Times New Roman" w:cs="Times New Roman"/>
          <w:sz w:val="28"/>
          <w:szCs w:val="28"/>
        </w:rPr>
        <w:t xml:space="preserve">. </w:t>
      </w:r>
      <w:r w:rsidR="0070442D" w:rsidRPr="0070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Прирост запасов </w:t>
      </w:r>
      <w:r w:rsidR="0084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ГРР </w:t>
      </w:r>
      <w:r w:rsidR="0070442D" w:rsidRPr="0070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составил:</w:t>
      </w:r>
    </w:p>
    <w:p w:rsidR="0070442D" w:rsidRPr="0070442D" w:rsidRDefault="0070442D" w:rsidP="0014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жидких углеводородов (нефть+конденсат) по категории АВ</w:t>
      </w:r>
      <w:r w:rsidRPr="007044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44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20955">
        <w:rPr>
          <w:rFonts w:ascii="Times New Roman" w:eastAsia="Times New Roman" w:hAnsi="Times New Roman" w:cs="Times New Roman"/>
          <w:sz w:val="28"/>
          <w:szCs w:val="28"/>
          <w:lang w:eastAsia="ru-RU"/>
        </w:rPr>
        <w:t>578</w:t>
      </w: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.т.;</w:t>
      </w:r>
    </w:p>
    <w:p w:rsidR="003B6069" w:rsidRPr="00B20955" w:rsidRDefault="0070442D" w:rsidP="00704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газа (свободный газ+газ газовых шапок) по категории АВ</w:t>
      </w:r>
      <w:r w:rsidRPr="007044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44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20955">
        <w:rPr>
          <w:rFonts w:ascii="Times New Roman" w:eastAsia="Times New Roman" w:hAnsi="Times New Roman" w:cs="Times New Roman"/>
          <w:sz w:val="28"/>
          <w:szCs w:val="28"/>
          <w:lang w:eastAsia="ru-RU"/>
        </w:rPr>
        <w:t>673</w:t>
      </w: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м</w:t>
      </w:r>
      <w:r w:rsidRPr="007044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4CA" w:rsidRPr="007314CA" w:rsidRDefault="00202B67" w:rsidP="007314CA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воспроизводства минера</w:t>
      </w:r>
      <w:r w:rsidR="00EF5F06">
        <w:rPr>
          <w:rFonts w:ascii="Times New Roman" w:hAnsi="Times New Roman" w:cs="Times New Roman"/>
          <w:sz w:val="28"/>
          <w:szCs w:val="28"/>
        </w:rPr>
        <w:t>льно-сырьевой базы поземных 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4CA">
        <w:rPr>
          <w:rFonts w:ascii="Times New Roman" w:eastAsia="Calibri" w:hAnsi="Times New Roman" w:cs="Times New Roman"/>
          <w:sz w:val="28"/>
          <w:szCs w:val="28"/>
        </w:rPr>
        <w:t>п</w:t>
      </w:r>
      <w:r w:rsidR="007314CA" w:rsidRPr="007314CA">
        <w:rPr>
          <w:rFonts w:ascii="Times New Roman" w:eastAsia="Calibri" w:hAnsi="Times New Roman" w:cs="Times New Roman"/>
          <w:sz w:val="28"/>
          <w:szCs w:val="28"/>
        </w:rPr>
        <w:t xml:space="preserve">о итогам проведенных в 2018 году </w:t>
      </w:r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геологоразведочных работ получен ожидаемый прирост запасов питьевых подземных вод в количестве 16,6 тыс. м</w:t>
      </w:r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vertAlign w:val="superscript"/>
        </w:rPr>
        <w:t>3</w:t>
      </w:r>
      <w:r w:rsidR="004F0AC4" w:rsidRPr="004F0AC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/</w:t>
      </w:r>
      <w:r w:rsidR="004F0AC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сут.</w:t>
      </w:r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по категориям С</w:t>
      </w:r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+С</w:t>
      </w:r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для обеспечения перспективной потребности в питьевой воде г. Смарт Сити Казань. Провод</w:t>
      </w:r>
      <w:r w:rsidR="004F0AC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ились</w:t>
      </w:r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поисковые работы в долине Туймаада с целью питьевого водоснабжения г. Якутска и в районе г. Большой Камень Приморского края для обеспечения резервного водоснабжения населения на случай чрезвычайной ситуации. </w:t>
      </w:r>
    </w:p>
    <w:p w:rsidR="007314CA" w:rsidRPr="007314CA" w:rsidRDefault="007314CA" w:rsidP="007314CA">
      <w:pPr>
        <w:spacing w:line="216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По итогам проведения 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на территории Северо-Западного </w:t>
      </w:r>
      <w:r w:rsidR="004F0AC4">
        <w:rPr>
          <w:rFonts w:ascii="Times New Roman" w:eastAsia="Calibri" w:hAnsi="Times New Roman" w:cs="Times New Roman"/>
          <w:sz w:val="28"/>
          <w:szCs w:val="28"/>
        </w:rPr>
        <w:t>федерального округа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работ по обеспечению охраны подземных вод от загрязнения и истощения путем ликвидации гидрогеологических скважин нераспределенного фонда недр, по состоянию на 31.12.2018 ликвидировано 45 скважин из 56.</w:t>
      </w:r>
    </w:p>
    <w:p w:rsidR="006E33F9" w:rsidRDefault="006E33F9" w:rsidP="007314CA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3F9" w:rsidRDefault="001C00D0" w:rsidP="006E33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1E3F9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201</w:t>
      </w:r>
      <w:r w:rsidR="008028E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9</w:t>
      </w:r>
      <w:r w:rsidRPr="001E3F9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году</w:t>
      </w:r>
    </w:p>
    <w:p w:rsidR="007314CA" w:rsidRPr="007314CA" w:rsidRDefault="007314CA" w:rsidP="006E33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314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части воспроизводства минерально-сырьевой базы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углеводородного сырья</w:t>
      </w:r>
    </w:p>
    <w:p w:rsidR="008028E3" w:rsidRDefault="008028E3" w:rsidP="00802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028E3">
        <w:rPr>
          <w:rFonts w:ascii="Times New Roman" w:eastAsia="Calibri" w:hAnsi="Times New Roman" w:cs="Times New Roman"/>
          <w:sz w:val="28"/>
          <w:szCs w:val="28"/>
        </w:rPr>
        <w:t>В 2019 году за счет средств федерального бюджета планиру</w:t>
      </w:r>
      <w:r w:rsidR="00EF5F06">
        <w:rPr>
          <w:rFonts w:ascii="Times New Roman" w:eastAsia="Calibri" w:hAnsi="Times New Roman" w:cs="Times New Roman"/>
          <w:sz w:val="28"/>
          <w:szCs w:val="28"/>
        </w:rPr>
        <w:t>е</w:t>
      </w:r>
      <w:r w:rsidRPr="008028E3">
        <w:rPr>
          <w:rFonts w:ascii="Times New Roman" w:eastAsia="Calibri" w:hAnsi="Times New Roman" w:cs="Times New Roman"/>
          <w:sz w:val="28"/>
          <w:szCs w:val="28"/>
        </w:rPr>
        <w:t>тся проведение геофизических исследований и параметрического бурения в пределах наиболее перспективных зон нефтегазоносных провинций России: в отдаленных районах Восточной Сибири и Дальнего Востока, где возможно открытие новых крупных месторождений; в краевых частях и на глубинных участках Западно-Сибирской нефтегазоносной провинции; слабоизученных районах, участках и комплексах старых нефтегазодобывающих провинций Европейской части России: Волго-Уральской, Прикаспийской, Тимано-Печорской и Северо-Кавказской;</w:t>
      </w:r>
      <w:r w:rsidRPr="008028E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шельф</w:t>
      </w:r>
      <w:r w:rsidR="007314CA">
        <w:rPr>
          <w:rFonts w:ascii="Times New Roman" w:eastAsia="Calibri" w:hAnsi="Times New Roman" w:cs="Times New Roman"/>
          <w:color w:val="0D0D0D"/>
          <w:sz w:val="28"/>
          <w:szCs w:val="28"/>
        </w:rPr>
        <w:t>е</w:t>
      </w:r>
      <w:r w:rsidRPr="008028E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Российской Федерации и в транзитных береговых зонах. Основной целью этих работ является получение надежной геологической информации для привлечения интереса компаний к новым потенциально нефтегазоносным районам и </w:t>
      </w:r>
      <w:r w:rsidRPr="008028E3">
        <w:rPr>
          <w:rFonts w:ascii="Times New Roman" w:eastAsia="Calibri" w:hAnsi="Times New Roman" w:cs="Times New Roman"/>
          <w:color w:val="0D0D0D"/>
          <w:sz w:val="28"/>
          <w:szCs w:val="28"/>
        </w:rPr>
        <w:lastRenderedPageBreak/>
        <w:t>нетрадиционным, трудно извлекаемым месторождениям углеводородного сырья, снятия повышенных рисков поисковых работ.</w:t>
      </w:r>
    </w:p>
    <w:p w:rsidR="007314CA" w:rsidRPr="007314CA" w:rsidRDefault="007314CA" w:rsidP="007314C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314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части воспроизводства минерально-сырьевой базы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подземных вод</w:t>
      </w:r>
    </w:p>
    <w:p w:rsidR="007314CA" w:rsidRPr="007314CA" w:rsidRDefault="007314CA" w:rsidP="00731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2019 году за счет средств федерального бюджета планируется проведение геологоразведочных работ, направленных на:</w:t>
      </w:r>
    </w:p>
    <w:p w:rsidR="007314CA" w:rsidRPr="007314CA" w:rsidRDefault="007314CA" w:rsidP="007314CA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CA">
        <w:rPr>
          <w:rFonts w:ascii="Times New Roman" w:eastAsia="Calibri" w:hAnsi="Times New Roman" w:cs="Times New Roman"/>
          <w:sz w:val="28"/>
          <w:szCs w:val="28"/>
        </w:rPr>
        <w:t>-</w:t>
      </w:r>
      <w:r w:rsidRPr="007314CA">
        <w:rPr>
          <w:rFonts w:ascii="Times New Roman" w:eastAsia="Calibri" w:hAnsi="Times New Roman" w:cs="Times New Roman"/>
          <w:sz w:val="28"/>
          <w:szCs w:val="28"/>
        </w:rPr>
        <w:tab/>
        <w:t>поиски и оценк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подземных вод для питьевого и хозяйственно-бытового водоснабжения населенных пунктов в районах с недостаточным водообеспечением, </w:t>
      </w:r>
      <w:r w:rsidR="004F0AC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314CA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4F0AC4">
        <w:rPr>
          <w:rFonts w:ascii="Times New Roman" w:eastAsia="Calibri" w:hAnsi="Times New Roman" w:cs="Times New Roman"/>
          <w:sz w:val="28"/>
          <w:szCs w:val="28"/>
        </w:rPr>
        <w:t>е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которых </w:t>
      </w:r>
      <w:r w:rsidR="004F0AC4">
        <w:rPr>
          <w:rFonts w:ascii="Times New Roman" w:eastAsia="Calibri" w:hAnsi="Times New Roman" w:cs="Times New Roman"/>
          <w:sz w:val="28"/>
          <w:szCs w:val="28"/>
        </w:rPr>
        <w:t>будет обеспечен прирост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запас</w:t>
      </w:r>
      <w:r w:rsidR="004F0AC4">
        <w:rPr>
          <w:rFonts w:ascii="Times New Roman" w:eastAsia="Calibri" w:hAnsi="Times New Roman" w:cs="Times New Roman"/>
          <w:sz w:val="28"/>
          <w:szCs w:val="28"/>
        </w:rPr>
        <w:t>ов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подземных вод категорий С</w:t>
      </w:r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 </w:t>
      </w:r>
      <w:r w:rsidRPr="007314CA">
        <w:rPr>
          <w:rFonts w:ascii="Times New Roman" w:eastAsia="Calibri" w:hAnsi="Times New Roman" w:cs="Times New Roman"/>
          <w:sz w:val="28"/>
          <w:szCs w:val="28"/>
        </w:rPr>
        <w:t>и С</w:t>
      </w:r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314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14CA" w:rsidRPr="007314CA" w:rsidRDefault="007314CA" w:rsidP="007314CA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CA">
        <w:rPr>
          <w:rFonts w:ascii="Times New Roman" w:eastAsia="Calibri" w:hAnsi="Times New Roman" w:cs="Times New Roman"/>
          <w:sz w:val="28"/>
          <w:szCs w:val="28"/>
        </w:rPr>
        <w:t>-</w:t>
      </w:r>
      <w:r w:rsidRPr="007314CA">
        <w:rPr>
          <w:rFonts w:ascii="Times New Roman" w:eastAsia="Calibri" w:hAnsi="Times New Roman" w:cs="Times New Roman"/>
          <w:sz w:val="28"/>
          <w:szCs w:val="28"/>
        </w:rPr>
        <w:tab/>
        <w:t>обоснование резервного водоснабжения городов на период чрезвычайных ситуаций, не имеющих действующих защищенных источников обеспечения населения питьевой водой и разведанных месторождений подземных вод. Р</w:t>
      </w:r>
      <w:r w:rsidR="00D6582F">
        <w:rPr>
          <w:rFonts w:ascii="Times New Roman" w:eastAsia="Calibri" w:hAnsi="Times New Roman" w:cs="Times New Roman"/>
          <w:sz w:val="28"/>
          <w:szCs w:val="28"/>
        </w:rPr>
        <w:t xml:space="preserve">езультатом этих работ также будет являться прирост </w:t>
      </w:r>
      <w:r w:rsidRPr="007314CA">
        <w:rPr>
          <w:rFonts w:ascii="Times New Roman" w:eastAsia="Calibri" w:hAnsi="Times New Roman" w:cs="Times New Roman"/>
          <w:sz w:val="28"/>
          <w:szCs w:val="28"/>
        </w:rPr>
        <w:t>запас</w:t>
      </w:r>
      <w:r w:rsidR="00D6582F">
        <w:rPr>
          <w:rFonts w:ascii="Times New Roman" w:eastAsia="Calibri" w:hAnsi="Times New Roman" w:cs="Times New Roman"/>
          <w:sz w:val="28"/>
          <w:szCs w:val="28"/>
        </w:rPr>
        <w:t>ов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подземных вод категорий С</w:t>
      </w:r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 </w:t>
      </w:r>
      <w:r w:rsidRPr="007314CA">
        <w:rPr>
          <w:rFonts w:ascii="Times New Roman" w:eastAsia="Calibri" w:hAnsi="Times New Roman" w:cs="Times New Roman"/>
          <w:sz w:val="28"/>
          <w:szCs w:val="28"/>
        </w:rPr>
        <w:t>и С</w:t>
      </w:r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314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14CA" w:rsidRPr="007314CA" w:rsidRDefault="007314CA" w:rsidP="007314C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CA">
        <w:rPr>
          <w:rFonts w:ascii="Times New Roman" w:eastAsia="Calibri" w:hAnsi="Times New Roman" w:cs="Times New Roman"/>
          <w:sz w:val="28"/>
          <w:szCs w:val="28"/>
        </w:rPr>
        <w:t>-</w:t>
      </w:r>
      <w:r w:rsidRPr="007314CA">
        <w:rPr>
          <w:rFonts w:ascii="Times New Roman" w:eastAsia="Calibri" w:hAnsi="Times New Roman" w:cs="Times New Roman"/>
          <w:sz w:val="28"/>
          <w:szCs w:val="28"/>
        </w:rPr>
        <w:tab/>
        <w:t>оценка состояния месторождений и запасов подземных вод нераспределенно</w:t>
      </w:r>
      <w:r w:rsidR="00D6582F">
        <w:rPr>
          <w:rFonts w:ascii="Times New Roman" w:eastAsia="Calibri" w:hAnsi="Times New Roman" w:cs="Times New Roman"/>
          <w:sz w:val="28"/>
          <w:szCs w:val="28"/>
        </w:rPr>
        <w:t>го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D6582F">
        <w:rPr>
          <w:rFonts w:ascii="Times New Roman" w:eastAsia="Calibri" w:hAnsi="Times New Roman" w:cs="Times New Roman"/>
          <w:sz w:val="28"/>
          <w:szCs w:val="28"/>
        </w:rPr>
        <w:t>а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недр для их приведения в соответствие с </w:t>
      </w:r>
      <w:r w:rsidR="00D6582F">
        <w:rPr>
          <w:rFonts w:ascii="Times New Roman" w:eastAsia="Calibri" w:hAnsi="Times New Roman" w:cs="Times New Roman"/>
          <w:sz w:val="28"/>
          <w:szCs w:val="28"/>
        </w:rPr>
        <w:t xml:space="preserve">требованиями действующего </w:t>
      </w:r>
      <w:r w:rsidRPr="007314CA">
        <w:rPr>
          <w:rFonts w:ascii="Times New Roman" w:eastAsia="Calibri" w:hAnsi="Times New Roman" w:cs="Times New Roman"/>
          <w:sz w:val="28"/>
          <w:szCs w:val="28"/>
        </w:rPr>
        <w:t>законодательств</w:t>
      </w:r>
      <w:r w:rsidR="00D6582F">
        <w:rPr>
          <w:rFonts w:ascii="Times New Roman" w:eastAsia="Calibri" w:hAnsi="Times New Roman" w:cs="Times New Roman"/>
          <w:sz w:val="28"/>
          <w:szCs w:val="28"/>
        </w:rPr>
        <w:t>а</w:t>
      </w:r>
      <w:r w:rsidRPr="007314CA">
        <w:rPr>
          <w:rFonts w:ascii="Times New Roman" w:eastAsia="Calibri" w:hAnsi="Times New Roman" w:cs="Times New Roman"/>
          <w:sz w:val="28"/>
          <w:szCs w:val="28"/>
        </w:rPr>
        <w:t>.</w:t>
      </w:r>
      <w:r w:rsidR="00D6582F">
        <w:rPr>
          <w:rFonts w:ascii="Times New Roman" w:eastAsia="Calibri" w:hAnsi="Times New Roman" w:cs="Times New Roman"/>
          <w:sz w:val="28"/>
          <w:szCs w:val="28"/>
        </w:rPr>
        <w:t xml:space="preserve"> Результатом данных работ будет являться актуализация информации о </w:t>
      </w:r>
      <w:r w:rsidRPr="007314CA">
        <w:rPr>
          <w:rFonts w:ascii="Times New Roman" w:eastAsia="Calibri" w:hAnsi="Times New Roman" w:cs="Times New Roman"/>
          <w:sz w:val="28"/>
          <w:szCs w:val="28"/>
        </w:rPr>
        <w:t>запас</w:t>
      </w:r>
      <w:r w:rsidR="00D6582F">
        <w:rPr>
          <w:rFonts w:ascii="Times New Roman" w:eastAsia="Calibri" w:hAnsi="Times New Roman" w:cs="Times New Roman"/>
          <w:sz w:val="28"/>
          <w:szCs w:val="28"/>
        </w:rPr>
        <w:t>ах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подземных вод нераспределенного фонда недр (списание, перевод в забалансовые запасы и т.д.);</w:t>
      </w:r>
    </w:p>
    <w:p w:rsidR="007314CA" w:rsidRPr="007314CA" w:rsidRDefault="007314CA" w:rsidP="007314C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CA">
        <w:rPr>
          <w:rFonts w:ascii="Times New Roman" w:eastAsia="Calibri" w:hAnsi="Times New Roman" w:cs="Times New Roman"/>
          <w:sz w:val="28"/>
          <w:szCs w:val="28"/>
        </w:rPr>
        <w:t>- обеспечение охраны подземных вод от загрязнения и истощения путем ликвидации гидрогеологических скважин, пробуренных при проведении геологоразведочных работ.</w:t>
      </w:r>
    </w:p>
    <w:p w:rsidR="00A26CEA" w:rsidRPr="008028E3" w:rsidRDefault="00A26CEA" w:rsidP="00802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034613" w:rsidRDefault="000577A5" w:rsidP="006E33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1E3F9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8028E3" w:rsidRPr="008028E3" w:rsidRDefault="008028E3" w:rsidP="0080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8E3">
        <w:rPr>
          <w:rFonts w:ascii="Times New Roman" w:eastAsia="Calibri" w:hAnsi="Times New Roman" w:cs="Times New Roman"/>
          <w:sz w:val="28"/>
          <w:szCs w:val="28"/>
        </w:rPr>
        <w:t>Прирост прогнозных ресурсов углеводородного сырья по результатам проведения ГРР за счет средств федерального бюджета после выполнения всех запланированных работ составит 5,8 млрд. т. нефтяного эквивалента.</w:t>
      </w:r>
    </w:p>
    <w:p w:rsidR="008028E3" w:rsidRPr="008028E3" w:rsidRDefault="008028E3" w:rsidP="0080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8E3">
        <w:rPr>
          <w:rFonts w:ascii="Times New Roman" w:eastAsia="Calibri" w:hAnsi="Times New Roman" w:cs="Times New Roman"/>
          <w:sz w:val="28"/>
          <w:szCs w:val="28"/>
        </w:rPr>
        <w:t>Прирост запасов углеводородного сырья по результатам проведения ГРР за счет средств недропользователей ожидается в объеме, превышающем их добычу.</w:t>
      </w:r>
    </w:p>
    <w:p w:rsidR="004F0AC4" w:rsidRPr="007314CA" w:rsidRDefault="00630085" w:rsidP="004F0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Прирост запасов подземных вод по </w:t>
      </w:r>
      <w:r w:rsidR="004F0AC4" w:rsidRPr="007314CA">
        <w:rPr>
          <w:rFonts w:ascii="Times New Roman" w:eastAsia="Calibri" w:hAnsi="Times New Roman" w:cs="Times New Roman"/>
          <w:sz w:val="28"/>
          <w:szCs w:val="28"/>
        </w:rPr>
        <w:t>категориям АВC</w:t>
      </w:r>
      <w:r w:rsidR="004F0AC4"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="004F0AC4" w:rsidRPr="007314CA">
        <w:rPr>
          <w:rFonts w:ascii="Times New Roman" w:eastAsia="Calibri" w:hAnsi="Times New Roman" w:cs="Times New Roman"/>
          <w:sz w:val="28"/>
          <w:szCs w:val="28"/>
        </w:rPr>
        <w:t>+C</w:t>
      </w:r>
      <w:r w:rsidR="004F0AC4"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4F0AC4" w:rsidRPr="007314CA">
        <w:rPr>
          <w:rFonts w:ascii="Times New Roman" w:eastAsia="Calibri" w:hAnsi="Times New Roman" w:cs="Times New Roman"/>
          <w:sz w:val="28"/>
          <w:szCs w:val="28"/>
        </w:rPr>
        <w:t xml:space="preserve"> (тыс. </w:t>
      </w:r>
      <w:r w:rsidR="004F0AC4">
        <w:rPr>
          <w:rFonts w:ascii="Times New Roman" w:eastAsia="Calibri" w:hAnsi="Times New Roman" w:cs="Times New Roman"/>
          <w:sz w:val="28"/>
          <w:szCs w:val="28"/>
        </w:rPr>
        <w:t>м</w:t>
      </w:r>
      <w:r w:rsidR="004F0AC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4F0AC4">
        <w:rPr>
          <w:rFonts w:ascii="Times New Roman" w:eastAsia="Calibri" w:hAnsi="Times New Roman" w:cs="Times New Roman"/>
          <w:sz w:val="28"/>
          <w:szCs w:val="28"/>
        </w:rPr>
        <w:t>/</w:t>
      </w:r>
      <w:r w:rsidR="004F0AC4" w:rsidRPr="007314CA">
        <w:rPr>
          <w:rFonts w:ascii="Times New Roman" w:eastAsia="Calibri" w:hAnsi="Times New Roman" w:cs="Times New Roman"/>
          <w:sz w:val="28"/>
          <w:szCs w:val="28"/>
        </w:rPr>
        <w:t>сутки).</w:t>
      </w:r>
    </w:p>
    <w:p w:rsidR="002568CE" w:rsidRDefault="002568CE" w:rsidP="004F0AC4"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C42DD9" w:rsidRDefault="00BA4751" w:rsidP="004F0AC4"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</w:t>
      </w:r>
      <w:r w:rsidR="008E401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3D307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AD219B" w:rsidRPr="00033DF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D251B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Воспроизводство минерально-сырьевой базы твердых полезных ископаемых (ТПИ)</w:t>
      </w:r>
    </w:p>
    <w:p w:rsidR="00A26CEA" w:rsidRDefault="00A26CEA" w:rsidP="006E33F9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C42DD9" w:rsidRDefault="00AD219B" w:rsidP="00C42DD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AD219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Текущее состояние целеполагания</w:t>
      </w:r>
    </w:p>
    <w:p w:rsidR="00EF5F06" w:rsidRPr="00EF5F06" w:rsidRDefault="00EF5F06" w:rsidP="00EF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06">
        <w:rPr>
          <w:rFonts w:ascii="Times New Roman" w:hAnsi="Times New Roman" w:cs="Times New Roman"/>
          <w:sz w:val="28"/>
          <w:szCs w:val="28"/>
        </w:rPr>
        <w:t xml:space="preserve">Роснедра в рамках государственной программы Российской Федерации «Воспроизводство и использование природных ресурсов» решает задачу создания поискового задела - выявление перспективных для проведения оценочных и разведочных работ участков недр с оценкой прогнозных ресурсов. </w:t>
      </w:r>
    </w:p>
    <w:p w:rsidR="00EF5F06" w:rsidRPr="00EF5F06" w:rsidRDefault="00EF5F06" w:rsidP="00EF5F0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EF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федерального бюджета </w:t>
      </w:r>
      <w:r w:rsidRPr="00EF5F06">
        <w:rPr>
          <w:rFonts w:ascii="Times New Roman" w:hAnsi="Times New Roman" w:cs="Times New Roman"/>
          <w:sz w:val="28"/>
          <w:szCs w:val="28"/>
        </w:rPr>
        <w:t>приросты прогнозных ресурсов по категориям Р</w:t>
      </w:r>
      <w:r w:rsidRPr="00EF5F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F5F06">
        <w:rPr>
          <w:rFonts w:ascii="Times New Roman" w:hAnsi="Times New Roman" w:cs="Times New Roman"/>
          <w:sz w:val="28"/>
          <w:szCs w:val="28"/>
        </w:rPr>
        <w:t>+Р</w:t>
      </w:r>
      <w:r w:rsidRPr="00EF5F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5F06">
        <w:rPr>
          <w:rFonts w:ascii="Times New Roman" w:hAnsi="Times New Roman" w:cs="Times New Roman"/>
          <w:sz w:val="28"/>
          <w:szCs w:val="28"/>
        </w:rPr>
        <w:t xml:space="preserve"> получены по 2 видам твердых полезных ископаемых, в том числе: золото – 99 т; медь – 714 тыс. т.</w:t>
      </w:r>
    </w:p>
    <w:p w:rsidR="00EF5F06" w:rsidRPr="00EF5F06" w:rsidRDefault="00EF5F06" w:rsidP="00EF5F0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EF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компенсации добычи основных видов твердых полезных ископаемых приростом запасов составил: железные руды – 966 %, уголь – 268 %, хромовые руды – 35 %, алмазы – 2,1 %, золото – 95 %,</w:t>
      </w:r>
      <w:r w:rsidRPr="00EF5F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F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медь – 319%, </w:t>
      </w:r>
      <w:r w:rsidRPr="00EF5F06">
        <w:rPr>
          <w:rFonts w:ascii="Times New Roman" w:hAnsi="Times New Roman" w:cs="Times New Roman"/>
          <w:sz w:val="28"/>
          <w:szCs w:val="28"/>
        </w:rPr>
        <w:t xml:space="preserve">цинк – 137 %, свинец – </w:t>
      </w:r>
      <w:r w:rsidRPr="00EF5F06">
        <w:rPr>
          <w:rFonts w:ascii="Times New Roman" w:hAnsi="Times New Roman" w:cs="Times New Roman"/>
          <w:sz w:val="28"/>
          <w:szCs w:val="28"/>
        </w:rPr>
        <w:lastRenderedPageBreak/>
        <w:t>216 %. Прирост запасов не компенсировал уровень добычи по урану, титану и никелю.</w:t>
      </w:r>
    </w:p>
    <w:p w:rsidR="00033DF3" w:rsidRDefault="00033DF3" w:rsidP="006A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A9F" w:rsidRDefault="00AD219B" w:rsidP="00F70584">
      <w:pPr>
        <w:spacing w:after="0" w:line="240" w:lineRule="auto"/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</w:pPr>
      <w:r w:rsidRPr="00AD219B"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201</w:t>
      </w:r>
      <w:r w:rsidR="00A26CEA"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  <w:t>9</w:t>
      </w:r>
      <w:r w:rsidRPr="00AD219B"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  <w:t xml:space="preserve"> году</w:t>
      </w:r>
    </w:p>
    <w:p w:rsidR="006E33F9" w:rsidRDefault="00AD219B" w:rsidP="006A5CA1">
      <w:pPr>
        <w:spacing w:after="0" w:line="240" w:lineRule="auto"/>
        <w:jc w:val="both"/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9203F">
        <w:rPr>
          <w:rFonts w:ascii="Times New Roman" w:hAnsi="Times New Roman" w:cs="Times New Roman"/>
          <w:sz w:val="28"/>
          <w:szCs w:val="28"/>
        </w:rPr>
        <w:t>аконодательно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203F">
        <w:rPr>
          <w:rFonts w:ascii="Times New Roman" w:hAnsi="Times New Roman" w:cs="Times New Roman"/>
          <w:sz w:val="28"/>
          <w:szCs w:val="28"/>
        </w:rPr>
        <w:t xml:space="preserve"> и организационно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203F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203F">
        <w:rPr>
          <w:rFonts w:ascii="Times New Roman" w:hAnsi="Times New Roman" w:cs="Times New Roman"/>
          <w:sz w:val="28"/>
          <w:szCs w:val="28"/>
        </w:rPr>
        <w:t xml:space="preserve"> </w:t>
      </w:r>
      <w:r w:rsidR="005F53BB">
        <w:rPr>
          <w:rFonts w:ascii="Times New Roman" w:hAnsi="Times New Roman" w:cs="Times New Roman"/>
          <w:sz w:val="28"/>
          <w:szCs w:val="28"/>
        </w:rPr>
        <w:t xml:space="preserve">компаний на выполнение </w:t>
      </w:r>
      <w:r w:rsidRPr="00C9203F">
        <w:rPr>
          <w:rFonts w:ascii="Times New Roman" w:hAnsi="Times New Roman" w:cs="Times New Roman"/>
          <w:sz w:val="28"/>
          <w:szCs w:val="28"/>
        </w:rPr>
        <w:t>геологоразведочных работ</w:t>
      </w:r>
      <w:r w:rsidR="005F53BB">
        <w:rPr>
          <w:rFonts w:ascii="Times New Roman" w:hAnsi="Times New Roman" w:cs="Times New Roman"/>
          <w:sz w:val="28"/>
          <w:szCs w:val="28"/>
        </w:rPr>
        <w:t xml:space="preserve"> за счет собственных средств.</w:t>
      </w:r>
    </w:p>
    <w:p w:rsidR="005F53BB" w:rsidRPr="006E33F9" w:rsidRDefault="00AD219B" w:rsidP="006A5CA1">
      <w:pPr>
        <w:spacing w:after="0" w:line="240" w:lineRule="auto"/>
        <w:jc w:val="both"/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компенсации погашенных при добыче основных видов твердых полезных ископаемых</w:t>
      </w:r>
      <w:r w:rsidR="005F53BB">
        <w:rPr>
          <w:rFonts w:ascii="Times New Roman" w:hAnsi="Times New Roman" w:cs="Times New Roman"/>
          <w:sz w:val="28"/>
          <w:szCs w:val="28"/>
        </w:rPr>
        <w:t>.</w:t>
      </w:r>
    </w:p>
    <w:p w:rsidR="006A5CA1" w:rsidRPr="00AD79B1" w:rsidRDefault="006A5CA1" w:rsidP="006A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B1">
        <w:rPr>
          <w:rFonts w:ascii="Times New Roman" w:hAnsi="Times New Roman" w:cs="Times New Roman"/>
          <w:sz w:val="28"/>
          <w:szCs w:val="28"/>
        </w:rPr>
        <w:t>Продолжен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D7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D79B1">
        <w:rPr>
          <w:rFonts w:ascii="Times New Roman" w:hAnsi="Times New Roman" w:cs="Times New Roman"/>
          <w:sz w:val="28"/>
          <w:szCs w:val="28"/>
        </w:rPr>
        <w:t>работ по выполнению международных обязательств по геологическому изучению участков российских разведочных районов Мирового океана.</w:t>
      </w:r>
    </w:p>
    <w:p w:rsidR="00A8177D" w:rsidRDefault="00A8177D" w:rsidP="006A5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AD219B" w:rsidRPr="00AD219B" w:rsidRDefault="00AD219B" w:rsidP="006A5C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1E3F9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D26078" w:rsidRPr="00C9203F" w:rsidRDefault="00D26078" w:rsidP="006A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3F">
        <w:rPr>
          <w:rFonts w:ascii="Times New Roman" w:hAnsi="Times New Roman" w:cs="Times New Roman"/>
          <w:sz w:val="28"/>
          <w:szCs w:val="28"/>
        </w:rPr>
        <w:t>100% компенсаци</w:t>
      </w:r>
      <w:r w:rsidR="006A5CA1">
        <w:rPr>
          <w:rFonts w:ascii="Times New Roman" w:hAnsi="Times New Roman" w:cs="Times New Roman"/>
          <w:sz w:val="28"/>
          <w:szCs w:val="28"/>
        </w:rPr>
        <w:t>я</w:t>
      </w:r>
      <w:r w:rsidRPr="00C9203F">
        <w:rPr>
          <w:rFonts w:ascii="Times New Roman" w:hAnsi="Times New Roman" w:cs="Times New Roman"/>
          <w:sz w:val="28"/>
          <w:szCs w:val="28"/>
        </w:rPr>
        <w:t xml:space="preserve"> погашенных при добыче запасов углей, урана, железа, титана, никеля, меди</w:t>
      </w:r>
      <w:r w:rsidR="00E00E36" w:rsidRPr="00C9203F">
        <w:rPr>
          <w:rFonts w:ascii="Times New Roman" w:hAnsi="Times New Roman" w:cs="Times New Roman"/>
          <w:sz w:val="28"/>
          <w:szCs w:val="28"/>
        </w:rPr>
        <w:t>,</w:t>
      </w:r>
      <w:r w:rsidRPr="00C9203F">
        <w:rPr>
          <w:rFonts w:ascii="Times New Roman" w:hAnsi="Times New Roman" w:cs="Times New Roman"/>
          <w:sz w:val="28"/>
          <w:szCs w:val="28"/>
        </w:rPr>
        <w:t xml:space="preserve"> </w:t>
      </w:r>
      <w:r w:rsidR="00BA4751">
        <w:rPr>
          <w:rFonts w:ascii="Times New Roman" w:hAnsi="Times New Roman" w:cs="Times New Roman"/>
          <w:sz w:val="28"/>
          <w:szCs w:val="28"/>
        </w:rPr>
        <w:t>свинца, цинка, золота, алмазов.</w:t>
      </w:r>
    </w:p>
    <w:p w:rsidR="00EF5F06" w:rsidRPr="00EF5F06" w:rsidRDefault="00EF5F06" w:rsidP="00EF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06">
        <w:rPr>
          <w:rFonts w:ascii="Times New Roman" w:hAnsi="Times New Roman" w:cs="Times New Roman"/>
          <w:sz w:val="28"/>
          <w:szCs w:val="28"/>
        </w:rPr>
        <w:t>Прирост прогнозных ресурсов полезных ископаемых категории Р</w:t>
      </w:r>
      <w:r w:rsidRPr="00EF5F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F5F06">
        <w:rPr>
          <w:rFonts w:ascii="Times New Roman" w:hAnsi="Times New Roman" w:cs="Times New Roman"/>
          <w:sz w:val="28"/>
          <w:szCs w:val="28"/>
        </w:rPr>
        <w:t>+Р</w:t>
      </w:r>
      <w:r w:rsidRPr="00EF5F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5F06">
        <w:rPr>
          <w:rFonts w:ascii="Times New Roman" w:hAnsi="Times New Roman" w:cs="Times New Roman"/>
          <w:sz w:val="28"/>
          <w:szCs w:val="28"/>
        </w:rPr>
        <w:t>: Алмазы – 55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5F06">
        <w:rPr>
          <w:rFonts w:ascii="Times New Roman" w:hAnsi="Times New Roman" w:cs="Times New Roman"/>
          <w:sz w:val="28"/>
          <w:szCs w:val="28"/>
        </w:rPr>
        <w:t xml:space="preserve"> карат, золото – 628 т, марганцевые руды – 3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5F06">
        <w:rPr>
          <w:rFonts w:ascii="Times New Roman" w:hAnsi="Times New Roman" w:cs="Times New Roman"/>
          <w:sz w:val="28"/>
          <w:szCs w:val="28"/>
        </w:rPr>
        <w:t xml:space="preserve"> т, медь – </w:t>
      </w:r>
      <w:r w:rsidR="00B73858">
        <w:rPr>
          <w:rFonts w:ascii="Times New Roman" w:hAnsi="Times New Roman" w:cs="Times New Roman"/>
          <w:sz w:val="28"/>
          <w:szCs w:val="28"/>
        </w:rPr>
        <w:t>464</w:t>
      </w:r>
      <w:r w:rsidRPr="00EF5F06">
        <w:rPr>
          <w:rFonts w:ascii="Times New Roman" w:hAnsi="Times New Roman" w:cs="Times New Roman"/>
          <w:sz w:val="28"/>
          <w:szCs w:val="28"/>
        </w:rPr>
        <w:t xml:space="preserve"> тыс.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5F06">
        <w:rPr>
          <w:rFonts w:ascii="Times New Roman" w:hAnsi="Times New Roman" w:cs="Times New Roman"/>
          <w:sz w:val="28"/>
          <w:szCs w:val="28"/>
        </w:rPr>
        <w:t>, свинец – 1</w:t>
      </w:r>
      <w:r w:rsidR="00B73858">
        <w:rPr>
          <w:rFonts w:ascii="Times New Roman" w:hAnsi="Times New Roman" w:cs="Times New Roman"/>
          <w:sz w:val="28"/>
          <w:szCs w:val="28"/>
        </w:rPr>
        <w:t>45</w:t>
      </w:r>
      <w:r w:rsidRPr="00EF5F06">
        <w:rPr>
          <w:rFonts w:ascii="Times New Roman" w:hAnsi="Times New Roman" w:cs="Times New Roman"/>
          <w:sz w:val="28"/>
          <w:szCs w:val="28"/>
        </w:rPr>
        <w:t>5 тыс. т, серебро – 9,78 тыс. т, уголь – 745 млн</w:t>
      </w:r>
      <w:r w:rsidR="00B73858">
        <w:rPr>
          <w:rFonts w:ascii="Times New Roman" w:hAnsi="Times New Roman" w:cs="Times New Roman"/>
          <w:sz w:val="28"/>
          <w:szCs w:val="28"/>
        </w:rPr>
        <w:t>.</w:t>
      </w:r>
      <w:r w:rsidRPr="00EF5F06">
        <w:rPr>
          <w:rFonts w:ascii="Times New Roman" w:hAnsi="Times New Roman" w:cs="Times New Roman"/>
          <w:sz w:val="28"/>
          <w:szCs w:val="28"/>
        </w:rPr>
        <w:t xml:space="preserve"> т, уран – 40 тыс. т, цинк – 2990 тыс. т.</w:t>
      </w:r>
    </w:p>
    <w:p w:rsidR="008E401C" w:rsidRPr="00C9203F" w:rsidRDefault="008E401C" w:rsidP="006A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08" w:rsidRPr="00671008" w:rsidRDefault="00671008" w:rsidP="006710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7100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СБОР, ХРАНЕНИЕ И ПРЕДОСТАВЛЕНИЕ В ПОЛЬЗОВАНИЕ ГЕОЛОГИЧЕСКОЙ ИНФОРМАЦИИ</w:t>
      </w:r>
    </w:p>
    <w:p w:rsidR="00671008" w:rsidRPr="00671008" w:rsidRDefault="00671008" w:rsidP="00671008"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</w:p>
    <w:p w:rsidR="00671008" w:rsidRPr="00671008" w:rsidRDefault="00671008" w:rsidP="00671008"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671008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Цель. Повышение качества, полноты и оперативности сбора и использования геологической информации о недрах Российской Федерации и ее континентального шельфа для осуществления функций государственного управления и предоставления геологической информации широкому кругу потребителей.</w:t>
      </w:r>
    </w:p>
    <w:p w:rsidR="00671008" w:rsidRPr="00671008" w:rsidRDefault="00671008" w:rsidP="00671008"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</w:p>
    <w:p w:rsidR="00671008" w:rsidRP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67100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Текущее состояние в области целеполагания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Федеральное агентство по недропользованию через подведомственные учреждения – фонды геологической информации, осуществляет сбор, хранение и предоставление в пользование широкому кругу потребителей геологической информации о недрах, как в традиционном (бумажном), так и в цифровом виде.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2018 году в федеральном и территориальных фондах геологической информации всего было зарегистрировано более 20,75 млн. единиц хранения. Растет востребованность геологических данных, увеличивается количество интернет - посещений электронных ресурсов – каталогов федерального фонда геологических данных (с 880 тыс. в 2017 до 980 тыс. в 2018) и интерактивной карты недропользования (с 38 тыс. до 75 тыс. уникальных обращений). 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предоставления государственных услуг  в 2018 году:</w:t>
      </w:r>
    </w:p>
    <w:p w:rsidR="00671008" w:rsidRPr="00671008" w:rsidRDefault="00671008" w:rsidP="00671008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ведению государственного учета и обеспечению ведения государственного реестра работ по геологическому изучению недр - зарегистрировано более 4500 работ по геологическому изучению недр;</w:t>
      </w:r>
    </w:p>
    <w:p w:rsidR="00671008" w:rsidRPr="00671008" w:rsidRDefault="00671008" w:rsidP="00671008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 предоставлению в пользование геологической информации о недрах, полученной в результате государственного геологического изучения недр - рассмотрено более 13700 заявок на предоставление в пользование геологической информации.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Оперативная информационная поддержка государственного управления фондом недр реализована на основе использования федеральных государственных информационных систем (ФГИС), в т.ч. таких, как «Автоматизированная система лицензирования недропользования» (АСЛН) и «Учет и баланс подземных вод».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Продолжена разработка ФГИС «Единый фонд геологической информации о недрах» (ЕФГИ), в т.ч:</w:t>
      </w:r>
    </w:p>
    <w:p w:rsidR="00671008" w:rsidRPr="00671008" w:rsidRDefault="00671008" w:rsidP="00671008">
      <w:pPr>
        <w:numPr>
          <w:ilvl w:val="0"/>
          <w:numId w:val="6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Разработано Частное техническое задание на подсистему первичной геологической информации;</w:t>
      </w:r>
    </w:p>
    <w:p w:rsidR="00671008" w:rsidRPr="00671008" w:rsidRDefault="00671008" w:rsidP="00671008">
      <w:pPr>
        <w:numPr>
          <w:ilvl w:val="0"/>
          <w:numId w:val="6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Введена в опытную эксплуатацию подсистема интерпретированной геологической информации;</w:t>
      </w:r>
    </w:p>
    <w:p w:rsidR="00671008" w:rsidRPr="00671008" w:rsidRDefault="00671008" w:rsidP="00671008">
      <w:pPr>
        <w:numPr>
          <w:ilvl w:val="0"/>
          <w:numId w:val="6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Подсистема «Реестр ЕФГИ» наполнена материалами геологических фондов.</w:t>
      </w:r>
    </w:p>
    <w:p w:rsidR="00671008" w:rsidRP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P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67100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2019 году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Сбор, хранение и предоставление в пользование геологической информации</w:t>
      </w: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государственной услуги по ведению государственного учета и обеспечению ведения государственного реестра работ по геологическому изучению недр.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государственной услуги по предоставлению в пользование геологической информации о недрах, полученной в результате государственного геологического изучения недр.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государственного баланса запасов полезных ископаемых.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государственного кадастра месторождений и проявлений полезных ископаемых.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возможности оперативного получения открытой информации через Интернет.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оперативных информационно-аналитических материалов о состоянии фонда недр и недропользования по территории Российской Федерации.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и ведение геологической и других видов изученности территории Российской Федерации, ее континентального шельфа и внутренних морей.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федеральных государственных информационных систем, в том числе Единого фонда геологической информации о недрах (разработка), Автоматизированной системы лицензирования недропользования, Учета и баланса подземных вод и др. (ведение и сопровождение). </w:t>
      </w:r>
    </w:p>
    <w:p w:rsidR="00671008" w:rsidRP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P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67100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31 декабря 2019 года:</w:t>
      </w:r>
    </w:p>
    <w:p w:rsidR="00671008" w:rsidRPr="00671008" w:rsidRDefault="00671008" w:rsidP="00671008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 геологической информации пополнится на 20 тыс. единиц.</w:t>
      </w:r>
    </w:p>
    <w:p w:rsidR="00671008" w:rsidRPr="00671008" w:rsidRDefault="00671008" w:rsidP="00671008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введена</w:t>
      </w:r>
      <w:r w:rsidRPr="00671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эксплуатацию федеральная государственная информационная система «Единый фонд геологической информации о недрах».</w:t>
      </w:r>
    </w:p>
    <w:p w:rsidR="00671008" w:rsidRPr="00671008" w:rsidRDefault="00671008" w:rsidP="00671008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Вырастет число интернет - обращений к фондовым материалам, в т.ч.  с использованием возможностей ФГИС ЕФГИ - до 1050 тыс., к интерактивной карте недропользования - до 125 тыс., к ФГИС АСЛН – до 270 тыс.</w:t>
      </w:r>
    </w:p>
    <w:p w:rsidR="00671008" w:rsidRPr="00671008" w:rsidRDefault="00671008" w:rsidP="00671008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продолжено предоставление государственных услуг по ведению государственного учета и обеспечению ведения государственного реестра работ по геологическому изучению недр и предоставлению в пользование геологической информации о недрах, полученной в результате государственного геологического изучения недр.</w:t>
      </w:r>
    </w:p>
    <w:p w:rsidR="00D251BB" w:rsidRDefault="00D251BB" w:rsidP="0058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CC17BE" w:rsidRPr="00583DC1" w:rsidRDefault="00CC17BE" w:rsidP="0058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583DC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ОРГАНИЗАЦИОННОЕ ОБЕСПЕЧЕНИЕ ГОСУДАРСТВЕННОЙ СИСТЕМЫ ЛИЦЕНЗИРОВАНИЯ ПОЛЬЗОВАНИЯ НЕДРАМИ</w:t>
      </w:r>
    </w:p>
    <w:p w:rsidR="00CC17BE" w:rsidRPr="00986D4C" w:rsidRDefault="00CC17BE" w:rsidP="006A5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</w:p>
    <w:p w:rsidR="002B38A6" w:rsidRPr="00033DF3" w:rsidRDefault="00127928" w:rsidP="006A5C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Цель.</w:t>
      </w:r>
      <w:r w:rsidR="002B38A6" w:rsidRPr="00033DF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Обеспечение комплексного рационального использования и охраны недр в целях защиты интересов государства и граждан Российской Федерации, а также прав пользователей недр.</w:t>
      </w:r>
    </w:p>
    <w:p w:rsidR="002B38A6" w:rsidRPr="00822D7E" w:rsidRDefault="002B38A6" w:rsidP="006A5CA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B38A6" w:rsidRPr="000676E5" w:rsidRDefault="002B38A6" w:rsidP="006A5C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0676E5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Текущее состояние в области целеполагания</w:t>
      </w:r>
    </w:p>
    <w:p w:rsidR="00033DF3" w:rsidRDefault="002B38A6" w:rsidP="006A5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6E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агентством по недропользованию </w:t>
      </w: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</w:t>
      </w:r>
      <w:r w:rsidR="00033D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3DF3" w:rsidRDefault="002B38A6" w:rsidP="006A5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реализация государственных программ развития добывающей промышленн</w:t>
      </w:r>
      <w:r w:rsidR="00033DF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5E1B">
        <w:rPr>
          <w:rFonts w:ascii="Times New Roman" w:hAnsi="Times New Roman" w:cs="Times New Roman"/>
          <w:color w:val="000000" w:themeColor="text1"/>
          <w:sz w:val="28"/>
          <w:szCs w:val="28"/>
        </w:rPr>
        <w:t>сти и минерально-сырьевой базы;</w:t>
      </w:r>
    </w:p>
    <w:p w:rsidR="002B38A6" w:rsidRPr="000676E5" w:rsidRDefault="00033DF3" w:rsidP="006A5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2B38A6"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права пользования недрами, а также его приостановление и прекращение осуществляются в едином порядке, включающем информационную, научно-аналитическую, экономическую и юридическую подготовку материалов и их оформление.</w:t>
      </w:r>
    </w:p>
    <w:p w:rsidR="009D303D" w:rsidRDefault="002B38A6" w:rsidP="006A5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агентство</w:t>
      </w:r>
      <w:r w:rsidR="00A8177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недропользованию на ежегодной основе подготавливаются и утверждаются перечни </w:t>
      </w:r>
      <w:r w:rsidR="00033DF3">
        <w:rPr>
          <w:rFonts w:ascii="Times New Roman" w:hAnsi="Times New Roman" w:cs="Times New Roman"/>
          <w:color w:val="000000" w:themeColor="text1"/>
          <w:sz w:val="28"/>
          <w:szCs w:val="28"/>
        </w:rPr>
        <w:t>лицензирования</w:t>
      </w: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>. В структуре Федерального агентства по недропользованию созданы и ежегодно функционируют специализированные комиссии, уполномоченные при</w:t>
      </w:r>
      <w:r w:rsidR="0003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нимать решение о предоставлении, продлении, </w:t>
      </w: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приостановлении и прекращении </w:t>
      </w:r>
      <w:r w:rsidR="00033DF3">
        <w:rPr>
          <w:rFonts w:ascii="Times New Roman" w:hAnsi="Times New Roman" w:cs="Times New Roman"/>
          <w:color w:val="000000" w:themeColor="text1"/>
          <w:sz w:val="28"/>
          <w:szCs w:val="28"/>
        </w:rPr>
        <w:t>права пользования недрами</w:t>
      </w: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F5F06" w:rsidRDefault="00EF5F06" w:rsidP="006A5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148" w:rsidRPr="001E3F98" w:rsidRDefault="00176148" w:rsidP="001761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1E3F9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201</w:t>
      </w:r>
      <w:r w:rsid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9</w:t>
      </w:r>
      <w:r w:rsidRPr="001E3F9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году</w:t>
      </w:r>
    </w:p>
    <w:p w:rsidR="00176148" w:rsidRDefault="003A3E2E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аукционов и конкурсов на право пользования недрами</w:t>
      </w:r>
    </w:p>
    <w:p w:rsidR="003A3E2E" w:rsidRDefault="003A3E2E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решений о предоставлении, продлении, приостановлении, досрочном прекращении прав пользования недрами</w:t>
      </w:r>
    </w:p>
    <w:p w:rsidR="003A3E2E" w:rsidRPr="000676E5" w:rsidRDefault="003A3E2E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лицензионных соглашений</w:t>
      </w:r>
    </w:p>
    <w:p w:rsidR="000676E5" w:rsidRDefault="000676E5" w:rsidP="00176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148" w:rsidRDefault="00176148" w:rsidP="000676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1E3F9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0676E5" w:rsidRDefault="000676E5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проведенных аукционов и конкурсов на полу</w:t>
      </w:r>
      <w:r w:rsidR="009C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права пользования недрами составит: на УВС </w:t>
      </w:r>
      <w:r w:rsidR="00A21CE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C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C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5F06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A21CEE">
        <w:rPr>
          <w:rFonts w:ascii="Times New Roman" w:hAnsi="Times New Roman" w:cs="Times New Roman"/>
          <w:color w:val="000000" w:themeColor="text1"/>
          <w:sz w:val="28"/>
          <w:szCs w:val="28"/>
        </w:rPr>
        <w:t>, на ТПИ</w:t>
      </w:r>
      <w:r w:rsidR="00B47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3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21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F06">
        <w:rPr>
          <w:rFonts w:ascii="Times New Roman" w:hAnsi="Times New Roman" w:cs="Times New Roman"/>
          <w:color w:val="000000" w:themeColor="text1"/>
          <w:sz w:val="28"/>
          <w:szCs w:val="28"/>
        </w:rPr>
        <w:t>300</w:t>
      </w:r>
      <w:r w:rsidR="00135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6E5" w:rsidRDefault="000676E5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лицензий по которым право пользования недрами </w:t>
      </w:r>
      <w:r w:rsidR="0003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предоставлено, продлено,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приостановлено либо досрочно прекращено.</w:t>
      </w:r>
    </w:p>
    <w:p w:rsidR="008123FC" w:rsidRPr="000676E5" w:rsidRDefault="008123FC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Доходы федерального бюджета от разовых плат</w:t>
      </w:r>
      <w:r w:rsidR="00102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ежей – не менее </w:t>
      </w:r>
      <w:r w:rsidR="004277BD">
        <w:rPr>
          <w:rFonts w:ascii="Times New Roman" w:hAnsi="Times New Roman" w:cs="Times New Roman"/>
          <w:color w:val="000000" w:themeColor="text1"/>
          <w:sz w:val="28"/>
          <w:szCs w:val="28"/>
        </w:rPr>
        <w:t>40,1</w:t>
      </w:r>
      <w:r w:rsidR="00102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млрд.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0C2E" w:rsidRPr="00033DF3" w:rsidRDefault="005F0C2E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0C2E" w:rsidRPr="00033DF3" w:rsidSect="001C50C6">
      <w:headerReference w:type="default" r:id="rId9"/>
      <w:headerReference w:type="firs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07" w:rsidRDefault="00600E07" w:rsidP="001C50C6">
      <w:pPr>
        <w:spacing w:after="0" w:line="240" w:lineRule="auto"/>
      </w:pPr>
      <w:r>
        <w:separator/>
      </w:r>
    </w:p>
  </w:endnote>
  <w:endnote w:type="continuationSeparator" w:id="0">
    <w:p w:rsidR="00600E07" w:rsidRDefault="00600E07" w:rsidP="001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07" w:rsidRDefault="00600E07" w:rsidP="001C50C6">
      <w:pPr>
        <w:spacing w:after="0" w:line="240" w:lineRule="auto"/>
      </w:pPr>
      <w:r>
        <w:separator/>
      </w:r>
    </w:p>
  </w:footnote>
  <w:footnote w:type="continuationSeparator" w:id="0">
    <w:p w:rsidR="00600E07" w:rsidRDefault="00600E07" w:rsidP="001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74291"/>
      <w:docPartObj>
        <w:docPartGallery w:val="Page Numbers (Top of Page)"/>
        <w:docPartUnique/>
      </w:docPartObj>
    </w:sdtPr>
    <w:sdtEndPr/>
    <w:sdtContent>
      <w:p w:rsidR="001C50C6" w:rsidRDefault="001C50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3C3">
          <w:rPr>
            <w:noProof/>
          </w:rPr>
          <w:t>6</w:t>
        </w:r>
        <w:r>
          <w:fldChar w:fldCharType="end"/>
        </w:r>
      </w:p>
    </w:sdtContent>
  </w:sdt>
  <w:p w:rsidR="001C50C6" w:rsidRDefault="001C50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E3" w:rsidRPr="008028E3" w:rsidRDefault="008028E3" w:rsidP="008028E3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D4D"/>
    <w:multiLevelType w:val="hybridMultilevel"/>
    <w:tmpl w:val="6CC2B064"/>
    <w:lvl w:ilvl="0" w:tplc="1FA8BC6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46D7F"/>
    <w:multiLevelType w:val="hybridMultilevel"/>
    <w:tmpl w:val="019AC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00B92"/>
    <w:multiLevelType w:val="hybridMultilevel"/>
    <w:tmpl w:val="1658A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D971BB"/>
    <w:multiLevelType w:val="hybridMultilevel"/>
    <w:tmpl w:val="E4B8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AE8"/>
    <w:multiLevelType w:val="hybridMultilevel"/>
    <w:tmpl w:val="628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9340D"/>
    <w:multiLevelType w:val="hybridMultilevel"/>
    <w:tmpl w:val="1A2E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CC"/>
    <w:rsid w:val="00007E22"/>
    <w:rsid w:val="00026B08"/>
    <w:rsid w:val="00033DF3"/>
    <w:rsid w:val="00034613"/>
    <w:rsid w:val="00042706"/>
    <w:rsid w:val="00042DBF"/>
    <w:rsid w:val="00051092"/>
    <w:rsid w:val="000577A5"/>
    <w:rsid w:val="00065074"/>
    <w:rsid w:val="000676E5"/>
    <w:rsid w:val="000A2965"/>
    <w:rsid w:val="000B2CEB"/>
    <w:rsid w:val="000F6B42"/>
    <w:rsid w:val="001024C6"/>
    <w:rsid w:val="00110160"/>
    <w:rsid w:val="00125DB6"/>
    <w:rsid w:val="00127928"/>
    <w:rsid w:val="0013531D"/>
    <w:rsid w:val="0013610D"/>
    <w:rsid w:val="001476AE"/>
    <w:rsid w:val="00176148"/>
    <w:rsid w:val="00187278"/>
    <w:rsid w:val="001C00D0"/>
    <w:rsid w:val="001C50C6"/>
    <w:rsid w:val="001E1732"/>
    <w:rsid w:val="001E211D"/>
    <w:rsid w:val="001E3F98"/>
    <w:rsid w:val="00202B67"/>
    <w:rsid w:val="00217BCD"/>
    <w:rsid w:val="0024260F"/>
    <w:rsid w:val="002568CE"/>
    <w:rsid w:val="002B065F"/>
    <w:rsid w:val="002B38A6"/>
    <w:rsid w:val="002C4158"/>
    <w:rsid w:val="002D0186"/>
    <w:rsid w:val="002F5DBF"/>
    <w:rsid w:val="00343C79"/>
    <w:rsid w:val="003507C7"/>
    <w:rsid w:val="00355C56"/>
    <w:rsid w:val="0039702C"/>
    <w:rsid w:val="003A0AC4"/>
    <w:rsid w:val="003A3E2E"/>
    <w:rsid w:val="003A47AF"/>
    <w:rsid w:val="003B5CB4"/>
    <w:rsid w:val="003B6069"/>
    <w:rsid w:val="003C4B49"/>
    <w:rsid w:val="003C4C7A"/>
    <w:rsid w:val="003D307F"/>
    <w:rsid w:val="003F064F"/>
    <w:rsid w:val="003F2057"/>
    <w:rsid w:val="003F3B50"/>
    <w:rsid w:val="004211A1"/>
    <w:rsid w:val="004277BD"/>
    <w:rsid w:val="00451FB0"/>
    <w:rsid w:val="00454EF6"/>
    <w:rsid w:val="0045677C"/>
    <w:rsid w:val="0047059B"/>
    <w:rsid w:val="004C7C80"/>
    <w:rsid w:val="004D3338"/>
    <w:rsid w:val="004D7D98"/>
    <w:rsid w:val="004E03C3"/>
    <w:rsid w:val="004F0AC4"/>
    <w:rsid w:val="00502E76"/>
    <w:rsid w:val="005057B2"/>
    <w:rsid w:val="00520BB4"/>
    <w:rsid w:val="005231BA"/>
    <w:rsid w:val="00525E1B"/>
    <w:rsid w:val="00534724"/>
    <w:rsid w:val="005378F1"/>
    <w:rsid w:val="005452E6"/>
    <w:rsid w:val="00547471"/>
    <w:rsid w:val="00583DC1"/>
    <w:rsid w:val="005B6286"/>
    <w:rsid w:val="005B6ABA"/>
    <w:rsid w:val="005C301B"/>
    <w:rsid w:val="005C67D2"/>
    <w:rsid w:val="005D4AE4"/>
    <w:rsid w:val="005E439D"/>
    <w:rsid w:val="005F0C2E"/>
    <w:rsid w:val="005F53BB"/>
    <w:rsid w:val="005F7FDA"/>
    <w:rsid w:val="00600E07"/>
    <w:rsid w:val="00617A81"/>
    <w:rsid w:val="0062003C"/>
    <w:rsid w:val="00630085"/>
    <w:rsid w:val="006519EA"/>
    <w:rsid w:val="00657443"/>
    <w:rsid w:val="00671008"/>
    <w:rsid w:val="00672305"/>
    <w:rsid w:val="006940E8"/>
    <w:rsid w:val="006A5CA1"/>
    <w:rsid w:val="006C24DF"/>
    <w:rsid w:val="006C3ACE"/>
    <w:rsid w:val="006C697D"/>
    <w:rsid w:val="006E33F9"/>
    <w:rsid w:val="0070442D"/>
    <w:rsid w:val="007314CA"/>
    <w:rsid w:val="007435D8"/>
    <w:rsid w:val="00746873"/>
    <w:rsid w:val="007608F7"/>
    <w:rsid w:val="00760D60"/>
    <w:rsid w:val="007958E7"/>
    <w:rsid w:val="007A3042"/>
    <w:rsid w:val="007B0716"/>
    <w:rsid w:val="007B7E86"/>
    <w:rsid w:val="007C1C7F"/>
    <w:rsid w:val="008028E3"/>
    <w:rsid w:val="00802CCF"/>
    <w:rsid w:val="008101B0"/>
    <w:rsid w:val="008123FC"/>
    <w:rsid w:val="008341C4"/>
    <w:rsid w:val="00845611"/>
    <w:rsid w:val="00870399"/>
    <w:rsid w:val="008774E8"/>
    <w:rsid w:val="008A2E7F"/>
    <w:rsid w:val="008B03B5"/>
    <w:rsid w:val="008C7B91"/>
    <w:rsid w:val="008D72C7"/>
    <w:rsid w:val="008E401C"/>
    <w:rsid w:val="008F0A39"/>
    <w:rsid w:val="009237AB"/>
    <w:rsid w:val="00947630"/>
    <w:rsid w:val="00973A9F"/>
    <w:rsid w:val="00986D4C"/>
    <w:rsid w:val="00987BBF"/>
    <w:rsid w:val="009A1CC4"/>
    <w:rsid w:val="009C030F"/>
    <w:rsid w:val="009C6742"/>
    <w:rsid w:val="009D303D"/>
    <w:rsid w:val="009D5761"/>
    <w:rsid w:val="00A05320"/>
    <w:rsid w:val="00A06B11"/>
    <w:rsid w:val="00A14718"/>
    <w:rsid w:val="00A21CEE"/>
    <w:rsid w:val="00A26CEA"/>
    <w:rsid w:val="00A32C7C"/>
    <w:rsid w:val="00A35FEF"/>
    <w:rsid w:val="00A40023"/>
    <w:rsid w:val="00A441BD"/>
    <w:rsid w:val="00A47D7E"/>
    <w:rsid w:val="00A55E81"/>
    <w:rsid w:val="00A614CB"/>
    <w:rsid w:val="00A76FF2"/>
    <w:rsid w:val="00A8177D"/>
    <w:rsid w:val="00A81CD5"/>
    <w:rsid w:val="00AA7161"/>
    <w:rsid w:val="00AC20A3"/>
    <w:rsid w:val="00AD219B"/>
    <w:rsid w:val="00AD79B1"/>
    <w:rsid w:val="00AF4909"/>
    <w:rsid w:val="00B04FAD"/>
    <w:rsid w:val="00B175E1"/>
    <w:rsid w:val="00B20955"/>
    <w:rsid w:val="00B307CB"/>
    <w:rsid w:val="00B325B8"/>
    <w:rsid w:val="00B47875"/>
    <w:rsid w:val="00B71682"/>
    <w:rsid w:val="00B73858"/>
    <w:rsid w:val="00B73D8C"/>
    <w:rsid w:val="00B77739"/>
    <w:rsid w:val="00B923AD"/>
    <w:rsid w:val="00BA4751"/>
    <w:rsid w:val="00BB707B"/>
    <w:rsid w:val="00BF5BCC"/>
    <w:rsid w:val="00C007E1"/>
    <w:rsid w:val="00C06DCD"/>
    <w:rsid w:val="00C11AAC"/>
    <w:rsid w:val="00C27072"/>
    <w:rsid w:val="00C41785"/>
    <w:rsid w:val="00C42D9E"/>
    <w:rsid w:val="00C42DD9"/>
    <w:rsid w:val="00C84A3A"/>
    <w:rsid w:val="00C9203F"/>
    <w:rsid w:val="00C97281"/>
    <w:rsid w:val="00CC17BE"/>
    <w:rsid w:val="00CD0A97"/>
    <w:rsid w:val="00CD21B4"/>
    <w:rsid w:val="00CD7AED"/>
    <w:rsid w:val="00CE2582"/>
    <w:rsid w:val="00D07B47"/>
    <w:rsid w:val="00D23BA7"/>
    <w:rsid w:val="00D251BB"/>
    <w:rsid w:val="00D26078"/>
    <w:rsid w:val="00D6582F"/>
    <w:rsid w:val="00D6626E"/>
    <w:rsid w:val="00D9258E"/>
    <w:rsid w:val="00DA4FCB"/>
    <w:rsid w:val="00DC4A5F"/>
    <w:rsid w:val="00E00E36"/>
    <w:rsid w:val="00E110D9"/>
    <w:rsid w:val="00E309FE"/>
    <w:rsid w:val="00E35356"/>
    <w:rsid w:val="00EA3B40"/>
    <w:rsid w:val="00EA685E"/>
    <w:rsid w:val="00EB3528"/>
    <w:rsid w:val="00EB7B3B"/>
    <w:rsid w:val="00EC18ED"/>
    <w:rsid w:val="00EF5F06"/>
    <w:rsid w:val="00EF7A5C"/>
    <w:rsid w:val="00F51E99"/>
    <w:rsid w:val="00F53DF5"/>
    <w:rsid w:val="00F70584"/>
    <w:rsid w:val="00F71169"/>
    <w:rsid w:val="00F71F80"/>
    <w:rsid w:val="00F72940"/>
    <w:rsid w:val="00F939D7"/>
    <w:rsid w:val="00F93B33"/>
    <w:rsid w:val="00F9656E"/>
    <w:rsid w:val="00F978DC"/>
    <w:rsid w:val="00FA58C0"/>
    <w:rsid w:val="00FB2DC5"/>
    <w:rsid w:val="00F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F9656E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BCC"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F9656E"/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87278"/>
    <w:rPr>
      <w:strike w:val="0"/>
      <w:dstrike w:val="0"/>
      <w:color w:val="666699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870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399"/>
  </w:style>
  <w:style w:type="paragraph" w:styleId="a9">
    <w:name w:val="header"/>
    <w:basedOn w:val="a"/>
    <w:link w:val="aa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50C6"/>
  </w:style>
  <w:style w:type="paragraph" w:styleId="ab">
    <w:name w:val="footer"/>
    <w:basedOn w:val="a"/>
    <w:link w:val="ac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0C6"/>
  </w:style>
  <w:style w:type="table" w:styleId="ad">
    <w:name w:val="Table Grid"/>
    <w:basedOn w:val="a1"/>
    <w:uiPriority w:val="59"/>
    <w:rsid w:val="00C8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F9656E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BCC"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F9656E"/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87278"/>
    <w:rPr>
      <w:strike w:val="0"/>
      <w:dstrike w:val="0"/>
      <w:color w:val="666699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870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399"/>
  </w:style>
  <w:style w:type="paragraph" w:styleId="a9">
    <w:name w:val="header"/>
    <w:basedOn w:val="a"/>
    <w:link w:val="aa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50C6"/>
  </w:style>
  <w:style w:type="paragraph" w:styleId="ab">
    <w:name w:val="footer"/>
    <w:basedOn w:val="a"/>
    <w:link w:val="ac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0C6"/>
  </w:style>
  <w:style w:type="table" w:styleId="ad">
    <w:name w:val="Table Grid"/>
    <w:basedOn w:val="a1"/>
    <w:uiPriority w:val="59"/>
    <w:rsid w:val="00C8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DB0C-529D-4C75-A0DD-BA73447B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Валуйскова Елена Васильевна</dc:creator>
  <cp:lastModifiedBy>Цой Виталий Анатольевич</cp:lastModifiedBy>
  <cp:revision>2</cp:revision>
  <cp:lastPrinted>2019-02-28T14:33:00Z</cp:lastPrinted>
  <dcterms:created xsi:type="dcterms:W3CDTF">2019-06-24T14:48:00Z</dcterms:created>
  <dcterms:modified xsi:type="dcterms:W3CDTF">2019-06-24T14:48:00Z</dcterms:modified>
</cp:coreProperties>
</file>