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03" w:rsidRDefault="00550010" w:rsidP="0055001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50010" w:rsidRDefault="00550010" w:rsidP="0055001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Прошу предоставить сведения</w:t>
      </w:r>
      <w:r w:rsidRPr="00550010">
        <w:rPr>
          <w:rFonts w:ascii="Times New Roman" w:hAnsi="Times New Roman" w:cs="Times New Roman"/>
          <w:b/>
          <w:sz w:val="28"/>
          <w:szCs w:val="28"/>
        </w:rPr>
        <w:t xml:space="preserve"> об участках </w:t>
      </w:r>
      <w:proofErr w:type="gramStart"/>
      <w:r w:rsidRPr="00550010">
        <w:rPr>
          <w:rFonts w:ascii="Times New Roman" w:hAnsi="Times New Roman" w:cs="Times New Roman"/>
          <w:b/>
          <w:sz w:val="28"/>
          <w:szCs w:val="28"/>
        </w:rPr>
        <w:t>месторождений угля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50010">
        <w:rPr>
          <w:rFonts w:ascii="Times New Roman" w:hAnsi="Times New Roman" w:cs="Times New Roman"/>
          <w:b/>
          <w:sz w:val="28"/>
          <w:szCs w:val="28"/>
        </w:rPr>
        <w:t>редназначенных для разработки открытым и подземным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способами и готовящихся к продаже.</w:t>
      </w:r>
    </w:p>
    <w:p w:rsidR="00550010" w:rsidRDefault="00550010" w:rsidP="0055001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10" w:rsidRDefault="00550010" w:rsidP="00550010">
      <w:pPr>
        <w:spacing w:after="0" w:line="240" w:lineRule="auto"/>
        <w:ind w:left="-567" w:firstLine="142"/>
        <w:jc w:val="both"/>
      </w:pPr>
    </w:p>
    <w:p w:rsidR="00550010" w:rsidRDefault="00550010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sz w:val="28"/>
          <w:szCs w:val="28"/>
        </w:rPr>
        <w:t>Информация по участкам недр находится в бесплатном открытом доступе и в полной мере представлена на сайте ФГБУ «</w:t>
      </w:r>
      <w:proofErr w:type="spellStart"/>
      <w:r w:rsidRPr="00550010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Pr="00550010">
        <w:rPr>
          <w:rFonts w:ascii="Times New Roman" w:hAnsi="Times New Roman" w:cs="Times New Roman"/>
          <w:sz w:val="28"/>
          <w:szCs w:val="28"/>
        </w:rPr>
        <w:t xml:space="preserve">» (www.rfgf.ru) в разделе «Продукция». </w:t>
      </w:r>
    </w:p>
    <w:p w:rsidR="00ED2678" w:rsidRDefault="00550010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0010">
        <w:rPr>
          <w:rFonts w:ascii="Times New Roman" w:hAnsi="Times New Roman" w:cs="Times New Roman"/>
          <w:sz w:val="28"/>
          <w:szCs w:val="28"/>
        </w:rPr>
        <w:t xml:space="preserve">Кроме того, сообщаем, что перечень участков недр, предлагаемых для предоставления в пользование в 2019 году с целью проведения работ по разведке и добычи полезных ископаемых или геологическому изучению, разведке и добычи полезных ископаемых, размещается на официальном сайте </w:t>
      </w:r>
      <w:proofErr w:type="spellStart"/>
      <w:r w:rsidRPr="00550010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550010">
        <w:rPr>
          <w:rFonts w:ascii="Times New Roman" w:hAnsi="Times New Roman" w:cs="Times New Roman"/>
          <w:sz w:val="28"/>
          <w:szCs w:val="28"/>
        </w:rPr>
        <w:t xml:space="preserve"> (http://www.rosnedra.gov.ru/category/144.html) в разделе «Деятельность».</w:t>
      </w:r>
    </w:p>
    <w:p w:rsidR="00976DF4" w:rsidRDefault="00976DF4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DF4" w:rsidRDefault="00976DF4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DF4" w:rsidRDefault="00976DF4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0010" w:rsidRDefault="00550010" w:rsidP="0055001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B62EE" w:rsidRDefault="00550010" w:rsidP="00AB62E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Прошу разъяснить,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может ли пользователь недр повторно подать заявку на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получение флангового участка недр согласно разделу VII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Порядка</w:t>
      </w:r>
      <w:r w:rsidR="00AB62EE" w:rsidRP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EE" w:rsidRPr="00550010">
        <w:rPr>
          <w:rFonts w:ascii="Times New Roman" w:hAnsi="Times New Roman" w:cs="Times New Roman"/>
          <w:b/>
          <w:sz w:val="28"/>
          <w:szCs w:val="28"/>
        </w:rPr>
        <w:t>рассмотрения заявок на получение права пользования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EE" w:rsidRPr="00550010">
        <w:rPr>
          <w:rFonts w:ascii="Times New Roman" w:hAnsi="Times New Roman" w:cs="Times New Roman"/>
          <w:b/>
          <w:sz w:val="28"/>
          <w:szCs w:val="28"/>
        </w:rPr>
        <w:t>недрами для геологического изучения недр (за исключением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EE" w:rsidRPr="00550010">
        <w:rPr>
          <w:rFonts w:ascii="Times New Roman" w:hAnsi="Times New Roman" w:cs="Times New Roman"/>
          <w:b/>
          <w:sz w:val="28"/>
          <w:szCs w:val="28"/>
        </w:rPr>
        <w:t>недр на участках недр федерального значения и участках недр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местного значения), утвержденного приказом Минприроды России от 10.11.2016 № 583, </w:t>
      </w:r>
      <w:r w:rsidRPr="00550010">
        <w:rPr>
          <w:rFonts w:ascii="Times New Roman" w:hAnsi="Times New Roman" w:cs="Times New Roman"/>
          <w:b/>
          <w:sz w:val="28"/>
          <w:szCs w:val="28"/>
        </w:rPr>
        <w:t>в случае, если первоначальная заявка была возвращена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(пункт 7.4 Порядка), либо в ее удовлетворении было отказано по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 xml:space="preserve">основаниям, предусмотренным пунктом 7.6 Порядка? </w:t>
      </w:r>
    </w:p>
    <w:p w:rsidR="00550010" w:rsidRDefault="00550010" w:rsidP="00AB62E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Означает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AB62EE">
        <w:rPr>
          <w:rFonts w:ascii="Times New Roman" w:hAnsi="Times New Roman" w:cs="Times New Roman"/>
          <w:b/>
          <w:sz w:val="28"/>
          <w:szCs w:val="28"/>
        </w:rPr>
        <w:t>«однократно»</w:t>
      </w:r>
      <w:r w:rsidRPr="00550010">
        <w:rPr>
          <w:rFonts w:ascii="Times New Roman" w:hAnsi="Times New Roman" w:cs="Times New Roman"/>
          <w:b/>
          <w:sz w:val="28"/>
          <w:szCs w:val="28"/>
        </w:rPr>
        <w:t xml:space="preserve"> в контексте пункта 1.10 Порядка именно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однократную возможность получения права пользования</w:t>
      </w:r>
      <w:r w:rsidR="00A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10">
        <w:rPr>
          <w:rFonts w:ascii="Times New Roman" w:hAnsi="Times New Roman" w:cs="Times New Roman"/>
          <w:b/>
          <w:sz w:val="28"/>
          <w:szCs w:val="28"/>
        </w:rPr>
        <w:t>фланговым участком недр, а не формальную подачу заявки?</w:t>
      </w:r>
    </w:p>
    <w:p w:rsidR="00AB62EE" w:rsidRDefault="00AB62EE" w:rsidP="00AB62E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EE" w:rsidRDefault="00AB62EE" w:rsidP="00AB62E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78" w:rsidRPr="00ED2678" w:rsidRDefault="00550010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001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78" w:rsidRPr="00ED2678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proofErr w:type="spellStart"/>
      <w:r w:rsidR="00ED2678" w:rsidRPr="00ED26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D2678" w:rsidRPr="00ED2678">
        <w:rPr>
          <w:rFonts w:ascii="Times New Roman" w:hAnsi="Times New Roman" w:cs="Times New Roman"/>
          <w:sz w:val="28"/>
          <w:szCs w:val="28"/>
        </w:rPr>
        <w:t xml:space="preserve">. 2 п. 1.10 Порядка участок недр </w:t>
      </w:r>
      <w:r w:rsidR="00ED2678">
        <w:rPr>
          <w:rFonts w:ascii="Times New Roman" w:hAnsi="Times New Roman" w:cs="Times New Roman"/>
          <w:sz w:val="28"/>
          <w:szCs w:val="28"/>
        </w:rPr>
        <w:t>о</w:t>
      </w:r>
      <w:r w:rsidR="00ED2678" w:rsidRPr="00ED2678">
        <w:rPr>
          <w:rFonts w:ascii="Times New Roman" w:hAnsi="Times New Roman" w:cs="Times New Roman"/>
          <w:sz w:val="28"/>
          <w:szCs w:val="28"/>
        </w:rPr>
        <w:t xml:space="preserve">днократно предоставляется в пользование для целей геологического изучения </w:t>
      </w:r>
      <w:proofErr w:type="gramStart"/>
      <w:r w:rsidR="00ED2678" w:rsidRPr="00ED2678">
        <w:rPr>
          <w:rFonts w:ascii="Times New Roman" w:hAnsi="Times New Roman" w:cs="Times New Roman"/>
          <w:sz w:val="28"/>
          <w:szCs w:val="28"/>
        </w:rPr>
        <w:t>флангов</w:t>
      </w:r>
      <w:proofErr w:type="gramEnd"/>
      <w:r w:rsidR="00ED2678" w:rsidRPr="00ED2678">
        <w:rPr>
          <w:rFonts w:ascii="Times New Roman" w:hAnsi="Times New Roman" w:cs="Times New Roman"/>
          <w:sz w:val="28"/>
          <w:szCs w:val="28"/>
        </w:rPr>
        <w:t xml:space="preserve"> разведываемых и (или) разрабатываемых месторождений полезных ископаемых субъекту предпринимательской деятельности в течение всего срока действия выданной ему лицензии на право пользования недрами сопредельного участка недр, содержащего разведываемое и (или) разрабатываемое месторождение полезных ископаемых.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spellStart"/>
      <w:r w:rsidRPr="00ED26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D2678">
        <w:rPr>
          <w:rFonts w:ascii="Times New Roman" w:hAnsi="Times New Roman" w:cs="Times New Roman"/>
          <w:sz w:val="28"/>
          <w:szCs w:val="28"/>
        </w:rPr>
        <w:t>. 8-10 п. 1.10 Порядка, сроки подачи заявки на получение права пользования недрами для геологического изучения флангов разведываемых и (или) разрабатываемых месторождений полезных ископаемых составляют: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 xml:space="preserve">- не позднее 3 лет с даты государственной регистрации лицензии на пользование недрами с целью разведки и добычи полезных ископаемых, выданной после вступления в силу Порядка; 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- не позднее 3 лет с даты утверждения заключения государственной экспертизы запасов полезных ископаемых, геологической, экономической и экологической информации по предоставленному в пользование участку недр впервые по лицензии на пользование недрами (по совмещенной лицензии на геологическое изучение, разведку и добычу полезных ископаемых), независимо от количества случаев перехода права пользования недрами и переоформления указанной лицензии</w:t>
      </w:r>
      <w:r w:rsidR="00E8609B">
        <w:rPr>
          <w:rFonts w:ascii="Times New Roman" w:hAnsi="Times New Roman" w:cs="Times New Roman"/>
          <w:sz w:val="28"/>
          <w:szCs w:val="28"/>
        </w:rPr>
        <w:t>;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 xml:space="preserve">- в течение 3 лет с даты вступления в силу Порядка, по лицензии на разведку и добычу полезных ископаемых или по совмещенной лицензии на геологическое изучение, разведку и добычу полезных ископаемых, по которым сроки, предусмотренные </w:t>
      </w:r>
      <w:proofErr w:type="spellStart"/>
      <w:r w:rsidRPr="00ED26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D2678">
        <w:rPr>
          <w:rFonts w:ascii="Times New Roman" w:hAnsi="Times New Roman" w:cs="Times New Roman"/>
          <w:sz w:val="28"/>
          <w:szCs w:val="28"/>
        </w:rPr>
        <w:t>. 8 и 9 п. 1.10 Порядка, истекли на дату вступления в силу Порядка, имеет право однократно подать заявку на получение права пользования недрами для геологического изучения флангов разведываемых и (или) разрабатываемых ме</w:t>
      </w:r>
      <w:r w:rsidR="00E8609B">
        <w:rPr>
          <w:rFonts w:ascii="Times New Roman" w:hAnsi="Times New Roman" w:cs="Times New Roman"/>
          <w:sz w:val="28"/>
          <w:szCs w:val="28"/>
        </w:rPr>
        <w:t>сторождений полезных ископаемых.</w:t>
      </w:r>
      <w:r w:rsidRPr="00ED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Принимая во внимание вышеизложенное, в случае, если в отношении заявки на получение права пользования недрами для геологического изучения флангов разведываемых и (или) разрабатываемых месторождений полезных ископаемых принято решение об отказе в приеме заявки по основаниям, указанным в п. 7.6 Порядка, заинтересованное лицо имеет право повторно инициировать процедуру получения права пользования недрами для геологического изучения флангов разведываемых и (или) разрабатываемых месторождений полезных ископаемых в сроки, предусмотренные п. 1.10 Порядка.</w:t>
      </w: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7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2678">
        <w:rPr>
          <w:rFonts w:ascii="Times New Roman" w:hAnsi="Times New Roman" w:cs="Times New Roman"/>
          <w:b/>
          <w:sz w:val="28"/>
          <w:szCs w:val="28"/>
        </w:rPr>
        <w:t>ожно ли получить информацию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78">
        <w:rPr>
          <w:rFonts w:ascii="Times New Roman" w:hAnsi="Times New Roman" w:cs="Times New Roman"/>
          <w:b/>
          <w:sz w:val="28"/>
          <w:szCs w:val="28"/>
        </w:rPr>
        <w:t>предусмотренных законодательством Р</w:t>
      </w:r>
      <w:r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 w:rsidRPr="00ED2678">
        <w:rPr>
          <w:rFonts w:ascii="Times New Roman" w:hAnsi="Times New Roman" w:cs="Times New Roman"/>
          <w:b/>
          <w:sz w:val="28"/>
          <w:szCs w:val="28"/>
        </w:rPr>
        <w:t xml:space="preserve"> сроках рас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D2678">
        <w:rPr>
          <w:rFonts w:ascii="Times New Roman" w:hAnsi="Times New Roman" w:cs="Times New Roman"/>
          <w:b/>
          <w:sz w:val="28"/>
          <w:szCs w:val="28"/>
        </w:rPr>
        <w:t>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78">
        <w:rPr>
          <w:rFonts w:ascii="Times New Roman" w:hAnsi="Times New Roman" w:cs="Times New Roman"/>
          <w:b/>
          <w:sz w:val="28"/>
          <w:szCs w:val="28"/>
        </w:rPr>
        <w:t>заявки на получение лицензии на геологическое изучение недр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78">
        <w:rPr>
          <w:rFonts w:ascii="Times New Roman" w:hAnsi="Times New Roman" w:cs="Times New Roman"/>
          <w:b/>
          <w:sz w:val="28"/>
          <w:szCs w:val="28"/>
        </w:rPr>
        <w:t xml:space="preserve">(золото) за счет собственных средств. </w:t>
      </w: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D267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A0814" w:rsidRPr="00AA0814">
        <w:rPr>
          <w:rFonts w:ascii="Times New Roman" w:hAnsi="Times New Roman" w:cs="Times New Roman"/>
          <w:sz w:val="28"/>
          <w:szCs w:val="28"/>
        </w:rPr>
        <w:t xml:space="preserve">рассмотрения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значения), утвержденным </w:t>
      </w:r>
      <w:r w:rsidR="00AA0814" w:rsidRPr="00AA0814">
        <w:rPr>
          <w:rFonts w:ascii="Times New Roman" w:hAnsi="Times New Roman" w:cs="Times New Roman"/>
          <w:sz w:val="28"/>
          <w:szCs w:val="28"/>
        </w:rPr>
        <w:lastRenderedPageBreak/>
        <w:t>приказом Минприроды России от 10 ноября 2016 № 583</w:t>
      </w:r>
      <w:r w:rsidR="00AA0814">
        <w:rPr>
          <w:rFonts w:ascii="Times New Roman" w:hAnsi="Times New Roman" w:cs="Times New Roman"/>
          <w:sz w:val="28"/>
          <w:szCs w:val="28"/>
        </w:rPr>
        <w:t>,</w:t>
      </w:r>
      <w:r w:rsidR="00AA0814" w:rsidRPr="00AA0814">
        <w:rPr>
          <w:rFonts w:ascii="Times New Roman" w:hAnsi="Times New Roman" w:cs="Times New Roman"/>
          <w:sz w:val="28"/>
          <w:szCs w:val="28"/>
        </w:rPr>
        <w:t xml:space="preserve"> </w:t>
      </w:r>
      <w:r w:rsidRPr="00ED2678">
        <w:rPr>
          <w:rFonts w:ascii="Times New Roman" w:hAnsi="Times New Roman" w:cs="Times New Roman"/>
          <w:sz w:val="28"/>
          <w:szCs w:val="28"/>
        </w:rPr>
        <w:t>регламентированы следующи</w:t>
      </w:r>
      <w:r w:rsidR="00AA0814">
        <w:rPr>
          <w:rFonts w:ascii="Times New Roman" w:hAnsi="Times New Roman" w:cs="Times New Roman"/>
          <w:sz w:val="28"/>
          <w:szCs w:val="28"/>
        </w:rPr>
        <w:t>е сроки при рассмотрении заявки: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 xml:space="preserve">В соответствии с п. 4.5 </w:t>
      </w:r>
      <w:r w:rsidR="00AA081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D2678">
        <w:rPr>
          <w:rFonts w:ascii="Times New Roman" w:hAnsi="Times New Roman" w:cs="Times New Roman"/>
          <w:sz w:val="28"/>
          <w:szCs w:val="28"/>
        </w:rPr>
        <w:t xml:space="preserve">Федеральное агентство по недропользованию или его территориальный орган, в который была направлена заявка, в срок, не превышающий 5 рабочих дней с даты регистрации заявки, проверяет содержание представленной заявки на предмет </w:t>
      </w:r>
      <w:proofErr w:type="gramStart"/>
      <w:r w:rsidRPr="00ED2678">
        <w:rPr>
          <w:rFonts w:ascii="Times New Roman" w:hAnsi="Times New Roman" w:cs="Times New Roman"/>
          <w:sz w:val="28"/>
          <w:szCs w:val="28"/>
        </w:rPr>
        <w:t>соответствия описи</w:t>
      </w:r>
      <w:proofErr w:type="gramEnd"/>
      <w:r w:rsidRPr="00ED2678">
        <w:rPr>
          <w:rFonts w:ascii="Times New Roman" w:hAnsi="Times New Roman" w:cs="Times New Roman"/>
          <w:sz w:val="28"/>
          <w:szCs w:val="28"/>
        </w:rPr>
        <w:t xml:space="preserve"> входящих в ее состав документов и сведений.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запросы: а) в Министерство обороны Российской Федерации и Федеральную службу безопасности Российской Федерации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пользование; б) в Министерство природных ресурсов и экологии Российской Федерации - в отношении наличия или отсутствия особо охраняемых природных территорий федерального значения в границах участка недр, планируемого к предоставлению в пользование; в) в соответствующий уполномоченный орган исполнительной власти субъекта Российской Федерации - в отношении наличия или отсутствия особо охраняемых природных территорий местного или регионального значения, а также отсутствии участков недр местного значения, предоставленных в пользование, в границах участка недр, планируемого к предоставлению в пользование.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Ответы на запросы в Федеральное агентство по недропользованию или его территориальный орган направляются вышеуказанными органами государственной власти не позднее 30 рабочих дней с даты регистрации запросов в указанных органах государственной власти.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Согласно п. 4.6 Порядка, в срок, не превышающий 8 рабочих дней с даты получения документов и сведений, запрошенных в соответствии с пунктом 4.5 Порядка,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В соответствии с п. 1.2 Порядка и п. 3 ст. 10.1 Закона Российской Федерации «О недрах» право пользования участками недр для целей геологического изучения недр возникает на основании решения комиссии, создаваемой Федеральным агентством по недропользованию,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 xml:space="preserve">Комиссия в срок, не превышающий 20 рабочих дней со дня поступления заявки, документов и сведений, запрошенных в соответствии с пунктом 4.5 Порядка, осуществляет проверку заявки на наличие (отсутствие) оснований для отказа, а также рассматривает представленные материалы на предмет их соответствия </w:t>
      </w:r>
      <w:r w:rsidRPr="00ED2678">
        <w:rPr>
          <w:rFonts w:ascii="Times New Roman" w:hAnsi="Times New Roman" w:cs="Times New Roman"/>
          <w:sz w:val="28"/>
          <w:szCs w:val="28"/>
        </w:rPr>
        <w:lastRenderedPageBreak/>
        <w:t>основным задачам и условиям проведения работ по геологическому изучению участка недр, в том числе в части обоснования границ участка недр, а также требованиям, предъявляемым законодательством Российской Федерации о недрах к пользователям недр.</w:t>
      </w:r>
    </w:p>
    <w:p w:rsidR="00ED2678" w:rsidRPr="00ED2678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>По итогам рассмотрения представленных документов и сведений Комиссия принимает решение об удовлетворении заявки и предоставлении заявителю права пользования участком недр или об отказе в удовлетворении заявки.</w:t>
      </w:r>
    </w:p>
    <w:p w:rsidR="00AA0814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678">
        <w:rPr>
          <w:rFonts w:ascii="Times New Roman" w:hAnsi="Times New Roman" w:cs="Times New Roman"/>
          <w:sz w:val="28"/>
          <w:szCs w:val="28"/>
        </w:rPr>
        <w:t xml:space="preserve">Вместе с тем, общий срок рассмотрения заявок на получение права пользования участками недр, для геологического изучения недр за счет собственных средств, Порядком не установлен. </w:t>
      </w: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ED267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AA0814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814">
        <w:rPr>
          <w:rFonts w:ascii="Times New Roman" w:hAnsi="Times New Roman" w:cs="Times New Roman"/>
          <w:b/>
          <w:sz w:val="28"/>
          <w:szCs w:val="28"/>
        </w:rPr>
        <w:t>Вопрос:</w:t>
      </w:r>
      <w:r w:rsidR="00231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Заказчик и Подрядчик заключили договор на выполнение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по оценке запасов питьевых вод, разработке 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проекта эксплуатации месторождения, разработке проекта 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санитарной охраны на водозаборе в целях хозяйственно-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питьевого водоснабжения населения, обеспечения водой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собственных нужд и передаче другим потребителям. По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условиям договора Заказчик обязан был предоставить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Подрядчику соответствующую лицензию на пользование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недрами. Заказчик по запросу Подрядчика не предоставил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действующую лицензию на пользование недрами,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утвержденный проект геологического изучения недр с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положительным заключением экспертизы и сведений о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регистрации работ в государственном реестре и потребовал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начать работы без названных документов. Подрядчик отказался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от исполнения договора в связи с не предоставлением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Заказчиком названных исходных данных. 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В связи с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вышеизложенным, прошу разъяснить, правомерны ли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требования Заказчика о выполнении работ Подрядчиком без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названных исходных данных, а также правомерны ли действия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Подрядчика по отказу от выполнения договора без указанных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09B">
        <w:rPr>
          <w:rFonts w:ascii="Times New Roman" w:hAnsi="Times New Roman" w:cs="Times New Roman"/>
          <w:b/>
          <w:sz w:val="28"/>
          <w:szCs w:val="28"/>
        </w:rPr>
        <w:t>исходных данных?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Какова ответственность Подрядчика при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выполнении названных работ в случае отсутствия у Заказчика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лицензии на пользование недрами?</w:t>
      </w:r>
    </w:p>
    <w:p w:rsidR="00AA0814" w:rsidRDefault="00AA0814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14" w:rsidRPr="00AA0814" w:rsidRDefault="00AA0814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AA0814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0814">
        <w:rPr>
          <w:rFonts w:ascii="Times New Roman" w:hAnsi="Times New Roman" w:cs="Times New Roman"/>
          <w:b/>
          <w:sz w:val="28"/>
          <w:szCs w:val="28"/>
        </w:rPr>
        <w:t>Ответ:</w:t>
      </w:r>
      <w:r w:rsidR="0023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7B7" w:rsidRPr="002317B7">
        <w:rPr>
          <w:rFonts w:ascii="Times New Roman" w:hAnsi="Times New Roman" w:cs="Times New Roman"/>
          <w:sz w:val="28"/>
          <w:szCs w:val="28"/>
        </w:rPr>
        <w:t xml:space="preserve">Согласно ст. 11 Закона Российской Федерации № 2395-1 от 21.02.1992 «О недрах» (далее – Закон РФ «О недрах») предоставление недр в пользование, оформляется специальным государственным разрешением в виде лицензии, которая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</w:t>
      </w:r>
      <w:r w:rsidR="002317B7" w:rsidRPr="002317B7">
        <w:rPr>
          <w:rFonts w:ascii="Times New Roman" w:hAnsi="Times New Roman" w:cs="Times New Roman"/>
          <w:sz w:val="28"/>
          <w:szCs w:val="28"/>
        </w:rPr>
        <w:lastRenderedPageBreak/>
        <w:t>условий. Права и обязанности пользователя недр возникают только с даты государственной регистрации лицензии.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Право на проведение </w:t>
      </w:r>
      <w:proofErr w:type="gramStart"/>
      <w:r w:rsidRPr="002317B7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 w:rsidRPr="002317B7">
        <w:rPr>
          <w:rFonts w:ascii="Times New Roman" w:hAnsi="Times New Roman" w:cs="Times New Roman"/>
          <w:sz w:val="28"/>
          <w:szCs w:val="28"/>
        </w:rPr>
        <w:t xml:space="preserve"> работ, а также добычи полезных ископаемых возникает на основании документа, удостоверяющего право пользования участком недр (лицензии).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В соответствии с ч. 5 ст. 9, п. 2 ч. 1 ст. 22 Закона РФ «О недрах» и п. 16.1 Положения о порядке лицензирования пользования недрами, утвержденного постановлением Верховного Совета Российской Федерации от 15.07.1992 </w:t>
      </w:r>
      <w:r w:rsidR="00E8609B">
        <w:rPr>
          <w:rFonts w:ascii="Times New Roman" w:hAnsi="Times New Roman" w:cs="Times New Roman"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sz w:val="28"/>
          <w:szCs w:val="28"/>
        </w:rPr>
        <w:t>№</w:t>
      </w:r>
      <w:r w:rsidR="00E8609B">
        <w:rPr>
          <w:rFonts w:ascii="Times New Roman" w:hAnsi="Times New Roman" w:cs="Times New Roman"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sz w:val="28"/>
          <w:szCs w:val="28"/>
        </w:rPr>
        <w:t xml:space="preserve"> 3314-1, пользователь недр вправе самостоятельно выбирать формы предпринимательской или иной деятельности, соответствующей цели, обозначенной в лицензии, в том числе привлекать на подрядных условиях исполнителей отдельных видов работ, связанных с пользованием недрами, которые принимают на себя ответственность за соблюдение стандартов (норм, правил) в области охраны недр и окружающей природной среды в процессе ведения указанных работ.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Условия взаимодействия, взаимные права и обязанности, а также ответственность заказчика (пользователя недр) и подрядных организаций определяются соответствующими договорами подряда, регулируемыми гражданским законодательством, а не законодательством Российской Федерации о недрах.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Вместе с тем, в соответствии со ст. 49 Закона РФ «О недрах» лица, виновные в нарушении законодательства Российской Федерации о недрах, несут административную и уголовную ответственность в порядке, установленном законодательством Российской Федерации.</w:t>
      </w: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Добрый день, прошу разъяснить</w:t>
      </w:r>
      <w:r w:rsidR="00145DE9">
        <w:rPr>
          <w:rFonts w:ascii="Times New Roman" w:hAnsi="Times New Roman" w:cs="Times New Roman"/>
          <w:b/>
          <w:sz w:val="28"/>
          <w:szCs w:val="28"/>
        </w:rPr>
        <w:t>: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имеет ли право пользователь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недр, имея лицензию на право пользования недрами с целью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разведки и добычи участка ОПИ</w:t>
      </w:r>
      <w:r w:rsidR="00145DE9">
        <w:rPr>
          <w:rFonts w:ascii="Times New Roman" w:hAnsi="Times New Roman" w:cs="Times New Roman"/>
          <w:b/>
          <w:sz w:val="28"/>
          <w:szCs w:val="28"/>
        </w:rPr>
        <w:t>,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подготовить и согласовать с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317B7">
        <w:rPr>
          <w:rFonts w:ascii="Times New Roman" w:hAnsi="Times New Roman" w:cs="Times New Roman"/>
          <w:b/>
          <w:sz w:val="28"/>
          <w:szCs w:val="28"/>
        </w:rPr>
        <w:t>рганом</w:t>
      </w:r>
      <w:r w:rsidR="00145DE9">
        <w:rPr>
          <w:rFonts w:ascii="Times New Roman" w:hAnsi="Times New Roman" w:cs="Times New Roman"/>
          <w:b/>
          <w:sz w:val="28"/>
          <w:szCs w:val="28"/>
        </w:rPr>
        <w:t>,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выдавшим лицензию</w:t>
      </w:r>
      <w:r w:rsidR="00145DE9">
        <w:rPr>
          <w:rFonts w:ascii="Times New Roman" w:hAnsi="Times New Roman" w:cs="Times New Roman"/>
          <w:b/>
          <w:sz w:val="28"/>
          <w:szCs w:val="28"/>
        </w:rPr>
        <w:t>,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проект опытно-промышленной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разработки месторождения, при условии</w:t>
      </w:r>
      <w:r w:rsidR="00145DE9">
        <w:rPr>
          <w:rFonts w:ascii="Times New Roman" w:hAnsi="Times New Roman" w:cs="Times New Roman"/>
          <w:b/>
          <w:sz w:val="28"/>
          <w:szCs w:val="28"/>
        </w:rPr>
        <w:t>,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 если на участке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утверждены запасы по категории С2? Какой максимальный срок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можно предусмотреть в проекте с целью проведения работ по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опытно-промышленной разработке месторождения?</w:t>
      </w: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sz w:val="28"/>
          <w:szCs w:val="28"/>
        </w:rPr>
        <w:t xml:space="preserve">Согласно ч. 1 ст. 23.2 Закона Российской Федерации от 21.02.1992 № 2395-1 «О недрах» (далее – Закон «О недрах») разработка месторождений полезных ископаемых осуществляется в соответствии с утвержденными техническими проектами и иной проектной документацией на выполнение работ, связанных с </w:t>
      </w:r>
      <w:r w:rsidRPr="002317B7">
        <w:rPr>
          <w:rFonts w:ascii="Times New Roman" w:hAnsi="Times New Roman" w:cs="Times New Roman"/>
          <w:sz w:val="28"/>
          <w:szCs w:val="28"/>
        </w:rPr>
        <w:lastRenderedPageBreak/>
        <w:t>пользованием недрами,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В соответствии с п. 2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03.03.2010 № 118 (далее – Положение), предметом подготовки проектной документации на разработку месторождений полезных ископаемых является разработка обоснованных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законодательства Российской Федерации о недрах. При этом в соответствии с </w:t>
      </w:r>
      <w:proofErr w:type="spellStart"/>
      <w:r w:rsidRPr="00231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17B7">
        <w:rPr>
          <w:rFonts w:ascii="Times New Roman" w:hAnsi="Times New Roman" w:cs="Times New Roman"/>
          <w:sz w:val="28"/>
          <w:szCs w:val="28"/>
        </w:rPr>
        <w:t>. «а» п. 9(1) Положения проект опытно-промышленной разработки месторождений общераспространенных полезных ископаемых отнесен к проектной документации на выполнение работ, связанных с пользованием участками недр местного значения, и подлежит согласованию с уполномоченным органом государственной власти соответствующего субъекта Российской Федерации.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Опытно-промышленная разработка месторождения твердых полезных ископаемых проводится с целью уточнения </w:t>
      </w:r>
      <w:proofErr w:type="gramStart"/>
      <w:r w:rsidRPr="002317B7">
        <w:rPr>
          <w:rFonts w:ascii="Times New Roman" w:hAnsi="Times New Roman" w:cs="Times New Roman"/>
          <w:sz w:val="28"/>
          <w:szCs w:val="28"/>
        </w:rPr>
        <w:t>горно-технических</w:t>
      </w:r>
      <w:proofErr w:type="gramEnd"/>
      <w:r w:rsidRPr="002317B7">
        <w:rPr>
          <w:rFonts w:ascii="Times New Roman" w:hAnsi="Times New Roman" w:cs="Times New Roman"/>
          <w:sz w:val="28"/>
          <w:szCs w:val="28"/>
        </w:rPr>
        <w:t>, технологических и иных параметров месторождения твердых полезных ископаемых либо экспериментальной проверки новых технологий, технических средств и методов, созданных в результате проведенных научно-исследовательских и опытно-конструкторских работ.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Отмечаем, что в соответствии с </w:t>
      </w:r>
      <w:proofErr w:type="spellStart"/>
      <w:r w:rsidRPr="00231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17B7">
        <w:rPr>
          <w:rFonts w:ascii="Times New Roman" w:hAnsi="Times New Roman" w:cs="Times New Roman"/>
          <w:sz w:val="28"/>
          <w:szCs w:val="28"/>
        </w:rPr>
        <w:t>. «в» п. 16 Положения в состав материалов, представляемых пользователем недр на согласование проектной документации на выполнение работ, связанных с пользованием недрами, включается копия заключения государственной экспертизы запасов полезных ископаемых.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317B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317B7">
        <w:rPr>
          <w:rFonts w:ascii="Times New Roman" w:hAnsi="Times New Roman" w:cs="Times New Roman"/>
          <w:sz w:val="28"/>
          <w:szCs w:val="28"/>
        </w:rPr>
        <w:t>. 1 и 2 п. 16 Положения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проведение, утвержденного постановлением Правительства Российской Федерации от 11.02.2005 № 69, заключение государственной экспертизы должно содержать выводы 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значения, а также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необходимость подготовки проекта опытно-промышленной разработки месторождения полезных ископаемых должна быть подтверждена соответствующей геологической информацией о недрах, в том числе материалами государственной экспертизы запасов полезных ископаемых. В случае подготовки проекта опытно-промышленной разработки месторождения полезных ископаемых в отсутствие соответствующих геологических и технических оснований, в согласовании такого проекта может быть отказано на основании </w:t>
      </w:r>
      <w:proofErr w:type="spellStart"/>
      <w:r w:rsidRPr="00231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17B7">
        <w:rPr>
          <w:rFonts w:ascii="Times New Roman" w:hAnsi="Times New Roman" w:cs="Times New Roman"/>
          <w:sz w:val="28"/>
          <w:szCs w:val="28"/>
        </w:rPr>
        <w:t>. «а», «б» п. 21 Положения.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Относительно срока проведения опытно-промышленных работ, поясняем, что в соответствии с п. 5 ч. 1 ст. 12 Закона «О недрах» лицензия и ее неотъемлемые составные части должны содержать сроки действия лицензии и сроки начала работ (подготовки технического проекта, выхода на проектную мощность, представления геологической информации на государственную экспертизу).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Отмечаем, что ввод месторождения полезных ископаемых в промышленную разработку допускается, если по результатам поисковых и разведочных работ произведен подсчет запасов полезных ископаемых, проведена государственная экспертиза геологической и иной информации о недрах, а запасы полезных ископаемых поставлены на государственный баланс запасов полезных ископаемых.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Таким образом, срок проведения опытно-промышленных работ устанавливается на основании условий, предусмотренных лицензией на пользование недрами, а также имеющейся геологической информации о недрах, с учетом обоснованных сроков проведения горных работ и промышленных испытаний.</w:t>
      </w: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Добрый день. Предприятие получило дополнение к лицензии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по условиям на пользование недрами для добычи термальных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вод вида ПЭ, в котором продлен срок пользования недрами.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При этом в результате, вероятно, </w:t>
      </w:r>
      <w:proofErr w:type="spellStart"/>
      <w:r w:rsidRPr="002317B7">
        <w:rPr>
          <w:rFonts w:ascii="Times New Roman" w:hAnsi="Times New Roman" w:cs="Times New Roman"/>
          <w:b/>
          <w:sz w:val="28"/>
          <w:szCs w:val="28"/>
        </w:rPr>
        <w:t>конвертационного</w:t>
      </w:r>
      <w:proofErr w:type="spellEnd"/>
      <w:r w:rsidRPr="002317B7">
        <w:rPr>
          <w:rFonts w:ascii="Times New Roman" w:hAnsi="Times New Roman" w:cs="Times New Roman"/>
          <w:b/>
          <w:sz w:val="28"/>
          <w:szCs w:val="28"/>
        </w:rPr>
        <w:t xml:space="preserve"> сбоя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угловых координат границы нового горного отвода,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предоставленного дополнением, расположились таким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образом, что половина действующих добычных скважин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 xml:space="preserve">оказалась за пределами нового горного </w:t>
      </w:r>
      <w:r w:rsidRPr="002317B7">
        <w:rPr>
          <w:rFonts w:ascii="Times New Roman" w:hAnsi="Times New Roman" w:cs="Times New Roman"/>
          <w:b/>
          <w:sz w:val="28"/>
          <w:szCs w:val="28"/>
        </w:rPr>
        <w:lastRenderedPageBreak/>
        <w:t>отвода.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Ошибка была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обнаружена через год после получения дополнения к лицензии.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Что и в какой последовательности необходимо предпринять для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7B7">
        <w:rPr>
          <w:rFonts w:ascii="Times New Roman" w:hAnsi="Times New Roman" w:cs="Times New Roman"/>
          <w:b/>
          <w:sz w:val="28"/>
          <w:szCs w:val="28"/>
        </w:rPr>
        <w:t>исп</w:t>
      </w:r>
      <w:r w:rsidR="00120464">
        <w:rPr>
          <w:rFonts w:ascii="Times New Roman" w:hAnsi="Times New Roman" w:cs="Times New Roman"/>
          <w:b/>
          <w:sz w:val="28"/>
          <w:szCs w:val="28"/>
        </w:rPr>
        <w:t>равления данной ошибки?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317B7">
        <w:rPr>
          <w:rFonts w:ascii="Times New Roman" w:hAnsi="Times New Roman" w:cs="Times New Roman"/>
          <w:sz w:val="28"/>
          <w:szCs w:val="28"/>
        </w:rPr>
        <w:t>В соответствии с ч. 1 ст. 7.1 Закона РФ «О недрах» 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недрами, в том числе в сведениях о границах участков недр, исправляются федеральным органом управления государственным фондом недр или его территориальным органом, относительно участков недр местного значения - уполномоченным органом исполнительной власти соответствующего субъекта Российской Федерации.</w:t>
      </w: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Согласно ч. 2 ст. 7.1 Закона РФ «О недрах» 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орган, относительно участков недр местного значения - в уполномоченный орган исполнительной власти соответствующего субъекта Российской Федерации.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sz w:val="28"/>
          <w:szCs w:val="28"/>
        </w:rPr>
        <w:t>Исправление технической ошибки осуществляется путем внесения изменений в лицензию в порядке, предусмотренном Административным регламентом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утвержденным приказом Минприроды РФ от 29.09.2009 № 315.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Прошу дать разъяснение о необходимости оформления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лицензии на закачку (захоронение, размещение) попутных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промыслово-сточных вод в границах горного отвода нефтяного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месторождения, разрабатываемого на основании лицензии,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если на этом участке находится сборный пункт нефти,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соединенный нефтепроводом с другим месторождением, не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имеющим скважину для размещения попутных промыслово-сточных вод. Попутные, промыслово-сточные воды собираются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на сборном пункте с двух месторождений одной нефтяной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компании.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Pr="002317B7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Pr="00F4336F" w:rsidRDefault="002317B7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B7">
        <w:rPr>
          <w:rFonts w:ascii="Times New Roman" w:hAnsi="Times New Roman" w:cs="Times New Roman"/>
          <w:b/>
          <w:sz w:val="28"/>
          <w:szCs w:val="28"/>
        </w:rPr>
        <w:t>Ответ:</w:t>
      </w:r>
      <w:r w:rsidR="00F4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6F" w:rsidRPr="00F4336F">
        <w:rPr>
          <w:rFonts w:ascii="Times New Roman" w:hAnsi="Times New Roman" w:cs="Times New Roman"/>
          <w:sz w:val="28"/>
          <w:szCs w:val="28"/>
        </w:rPr>
        <w:t>В соответствии с ч. 3 ст. 19.1 Закона Российской Федерации от 21.02.1992 № 2395-1 «О недрах» (далее – Закон РФ «О недрах») пользователи недр, осуществляющие разведку и добычу углеводородного сырья или по совмещенной лицензии геологическое изучение, разведку и добычу углеводородного сырья, в границах предоставленных им в соответствии с Законом РФ «О недрах» горных отводов и (или) геологических отводов имеют право на основании утвержденного технического проекта размещать в пластах горных пород попутные воды и воды, использованные для собственных производственных и технологических нужд, при разведке и добыче углеводородного сырья в порядке, установленном федеральным органом управления государственным фондом недр.</w:t>
      </w: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>Согласно ч. 1, 2 ст. 23.2 Закона РФ «О недрах» разработка месторождений полезных ископаемых, в том числе пользование недрами в целях, не связанных с добычей полезных ископаемых,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недрами, подлежащей согласованию с комиссией, которая создается федеральным органом управления государственным фондом недр.</w:t>
      </w: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>В соответствии с п. 2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03.03.2010 № 118 (далее – Положение), 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законодательства Российской Федерации о недрах.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о недрах не предусмотрено ограничений на размещение вод, использованных для собственных производственных и технологических нужд, в пластах горных пород в пределах одного горного отвода </w:t>
      </w:r>
      <w:r w:rsidRPr="00F4336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утвержденной в установленном порядке проектной документации одним </w:t>
      </w:r>
      <w:proofErr w:type="spellStart"/>
      <w:r w:rsidRPr="00F4336F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F4336F">
        <w:rPr>
          <w:rFonts w:ascii="Times New Roman" w:hAnsi="Times New Roman" w:cs="Times New Roman"/>
          <w:sz w:val="28"/>
          <w:szCs w:val="28"/>
        </w:rPr>
        <w:t>, реализующим право пользования недрами с целью добычи углеводородного сырья по разным лицензиям.</w:t>
      </w:r>
    </w:p>
    <w:p w:rsidR="00015D90" w:rsidRDefault="00015D90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5D90" w:rsidRDefault="00015D90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5D90" w:rsidRDefault="00015D90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Может ли заявителем в качестве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доказательства привлечения подрядных организаций для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выполнения работ, связанных с намечаемым пользованием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недр, быть представлено письмо подрядчика о согласии на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выполнение таких работ и/или предварительный договор с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подрядчиком, который содержит условие о том, что основной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договор будет заключен сторонами после выдачи заказчику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b/>
          <w:sz w:val="28"/>
          <w:szCs w:val="28"/>
        </w:rPr>
        <w:t>работ лицензии на пра</w:t>
      </w:r>
      <w:r w:rsidR="00120464">
        <w:rPr>
          <w:rFonts w:ascii="Times New Roman" w:hAnsi="Times New Roman" w:cs="Times New Roman"/>
          <w:b/>
          <w:sz w:val="28"/>
          <w:szCs w:val="28"/>
        </w:rPr>
        <w:t>во пользования недрами?</w:t>
      </w:r>
    </w:p>
    <w:p w:rsidR="00015D90" w:rsidRDefault="00015D90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sz w:val="28"/>
          <w:szCs w:val="28"/>
        </w:rPr>
        <w:t>Порядок рассмотрения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 утвержден приказом Минприроды России от 10.11.2016 № 583 (далее по тексту - Порядок).</w:t>
      </w: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433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4336F">
        <w:rPr>
          <w:rFonts w:ascii="Times New Roman" w:hAnsi="Times New Roman" w:cs="Times New Roman"/>
          <w:sz w:val="28"/>
          <w:szCs w:val="28"/>
        </w:rPr>
        <w:t xml:space="preserve">. 5 п. 4.1 и </w:t>
      </w:r>
      <w:proofErr w:type="spellStart"/>
      <w:r w:rsidRPr="00F433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4336F">
        <w:rPr>
          <w:rFonts w:ascii="Times New Roman" w:hAnsi="Times New Roman" w:cs="Times New Roman"/>
          <w:sz w:val="28"/>
          <w:szCs w:val="28"/>
        </w:rPr>
        <w:t>. 5 п. 7.1 Порядка для получения права пользования участком недр в целях геологического изучения, проводимого за счет собственных (в том числе привлеченных) средств заявителей, необходимо представить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недр.</w:t>
      </w: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>Указанным положением Порядка предусматривается необходимость привлечения подрядной организации на дату подачи заявки, в связи с чем, с учетом положений ст. 432 Гражданского кодекса Российской Федерации, на дату подачи заявки между заявителем и привлекаемыми ими для проведения на участке недр работ третьими лицами должны быть заключены соответствующие договоры.</w:t>
      </w: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>При этом согласно п. 1 ст. 157 Гражданского кодекса Российской Федерации допускается совершение сделки под отлагательным условием, в случае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 xml:space="preserve">Таким образом, в указанном в рассматриваемом обращении случае допускается представление заключенного договора подряда, содержащего отлагательное условие в виде получения лицензии на пользование недрами, являющегося событием, с момента </w:t>
      </w:r>
      <w:proofErr w:type="gramStart"/>
      <w:r w:rsidRPr="00F4336F"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Pr="00F4336F">
        <w:rPr>
          <w:rFonts w:ascii="Times New Roman" w:hAnsi="Times New Roman" w:cs="Times New Roman"/>
          <w:sz w:val="28"/>
          <w:szCs w:val="28"/>
        </w:rPr>
        <w:t xml:space="preserve"> которого, у сторон возникают права и обязанности по исполнению условий договора подряда.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6F" w:rsidRDefault="00120464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сколько лет</w:t>
      </w:r>
      <w:r w:rsidR="00F4336F" w:rsidRPr="00F4336F">
        <w:rPr>
          <w:rFonts w:ascii="Times New Roman" w:hAnsi="Times New Roman" w:cs="Times New Roman"/>
          <w:b/>
          <w:sz w:val="28"/>
          <w:szCs w:val="28"/>
        </w:rPr>
        <w:t xml:space="preserve"> гражданину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F4336F" w:rsidRPr="00F4336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F4336F" w:rsidRPr="00F4336F">
        <w:rPr>
          <w:rFonts w:ascii="Times New Roman" w:hAnsi="Times New Roman" w:cs="Times New Roman"/>
          <w:b/>
          <w:sz w:val="28"/>
          <w:szCs w:val="28"/>
        </w:rPr>
        <w:t xml:space="preserve"> можно получить лицензию на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6F" w:rsidRPr="00F4336F">
        <w:rPr>
          <w:rFonts w:ascii="Times New Roman" w:hAnsi="Times New Roman" w:cs="Times New Roman"/>
          <w:b/>
          <w:sz w:val="28"/>
          <w:szCs w:val="28"/>
        </w:rPr>
        <w:t>добычу нефти и в дальнейшем начать разработку</w:t>
      </w:r>
      <w:r w:rsidR="0001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6F" w:rsidRPr="00F4336F">
        <w:rPr>
          <w:rFonts w:ascii="Times New Roman" w:hAnsi="Times New Roman" w:cs="Times New Roman"/>
          <w:b/>
          <w:sz w:val="28"/>
          <w:szCs w:val="28"/>
        </w:rPr>
        <w:t>месторождения, а потом и сам процесс добычи?</w:t>
      </w:r>
    </w:p>
    <w:p w:rsidR="00015D90" w:rsidRPr="00F4336F" w:rsidRDefault="00015D90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36F" w:rsidRP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6F">
        <w:rPr>
          <w:rFonts w:ascii="Times New Roman" w:hAnsi="Times New Roman" w:cs="Times New Roman"/>
          <w:sz w:val="28"/>
          <w:szCs w:val="28"/>
        </w:rPr>
        <w:t>В соответствии со статьей 9 Закона Российской Федерации от 21.02.1992 № 2395-1 «О недрах»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лица.</w:t>
      </w:r>
    </w:p>
    <w:p w:rsidR="00F4336F" w:rsidRDefault="00F4336F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336F">
        <w:rPr>
          <w:rFonts w:ascii="Times New Roman" w:hAnsi="Times New Roman" w:cs="Times New Roman"/>
          <w:sz w:val="28"/>
          <w:szCs w:val="28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</w:t>
      </w:r>
      <w:r w:rsidR="00120464">
        <w:rPr>
          <w:rFonts w:ascii="Times New Roman" w:hAnsi="Times New Roman" w:cs="Times New Roman"/>
          <w:sz w:val="28"/>
          <w:szCs w:val="28"/>
        </w:rPr>
        <w:t>. Гражданская дееспособность,</w:t>
      </w:r>
      <w:r w:rsidRPr="00F4336F">
        <w:rPr>
          <w:rFonts w:ascii="Times New Roman" w:hAnsi="Times New Roman" w:cs="Times New Roman"/>
          <w:sz w:val="28"/>
          <w:szCs w:val="28"/>
        </w:rPr>
        <w:t xml:space="preserve"> возникающая в полном объеме с наступлением совершеннолетия, то есть по достижении восемнадцатилетнего возраста</w:t>
      </w:r>
      <w:r w:rsidR="00120464">
        <w:rPr>
          <w:rFonts w:ascii="Times New Roman" w:hAnsi="Times New Roman" w:cs="Times New Roman"/>
          <w:sz w:val="28"/>
          <w:szCs w:val="28"/>
        </w:rPr>
        <w:t>,</w:t>
      </w:r>
      <w:r w:rsidRPr="00F4336F">
        <w:rPr>
          <w:rFonts w:ascii="Times New Roman" w:hAnsi="Times New Roman" w:cs="Times New Roman"/>
          <w:sz w:val="28"/>
          <w:szCs w:val="28"/>
        </w:rPr>
        <w:t xml:space="preserve"> закреплена гражданским законодательством.</w:t>
      </w:r>
    </w:p>
    <w:p w:rsidR="009232EA" w:rsidRDefault="009232EA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F4336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232EA" w:rsidRDefault="009232EA" w:rsidP="00F4336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Default="00120464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 xml:space="preserve"> случае, если месторождение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выявленное в советское время, было ликвидировано в связи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обводне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нностью</w:t>
      </w:r>
      <w:proofErr w:type="spellEnd"/>
      <w:r w:rsidR="009232EA" w:rsidRPr="009232EA">
        <w:rPr>
          <w:rFonts w:ascii="Times New Roman" w:hAnsi="Times New Roman" w:cs="Times New Roman"/>
          <w:b/>
          <w:sz w:val="28"/>
          <w:szCs w:val="28"/>
        </w:rPr>
        <w:t>. На Государственном балансе запасы полезных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 xml:space="preserve">ископаемых </w:t>
      </w:r>
      <w:r>
        <w:rPr>
          <w:rFonts w:ascii="Times New Roman" w:hAnsi="Times New Roman" w:cs="Times New Roman"/>
          <w:b/>
          <w:sz w:val="28"/>
          <w:szCs w:val="28"/>
        </w:rPr>
        <w:t>не числятся. Т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о есть фактически месторождение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отсутствует, так как границ месторождения нет. Какая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будет у запасов/ресурсов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 xml:space="preserve"> при постановке геологоразведочных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ранее существовавшие пласты?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sz w:val="28"/>
          <w:szCs w:val="28"/>
        </w:rPr>
        <w:t>Порядок постановки запасов полезных ископаемых на государственный баланс и их списания с государственного баланса (далее – Порядок) утвержден приказом Министерства природных ресурсов и экологии Российской Федерации от 06.09.2012 № 265.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Согласно статье 12 Порядка 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 в следующих случаях: запасы полезных ископаемых не подтвердились при проведении последующих геологоразведочных или добычных работ; запасы полезных ископаемых утратили промышленное значение в связи с ухудшением горнотехнических, экономических, экологических и иных параметров, принятых ранее при их подсчете.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lastRenderedPageBreak/>
        <w:t>Списание запасов полезных ископаемых упоминаемого в Вашем обращении месторождения произошло в связи с нецелесообразностью отработки вследствие усложнения горно-геологических условий, приводящих к утрате экономической эффективности его промышленного освоения.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Сведения о всех месторождениях, запасы которых списаны с Государственного баланса, концентрируются в Государственном кадастре месторождений и проявлений в виде паспортов месторождений.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При постановке геологоразведочных работ на данном объекте необходимо определить группу его сложности в соответствии с «Классификацией запасов и прогнозных ресурсов твердых полезных ископаемых», утвержденной приказом МПР России от 11.12.2006 № 278, которая будет влиять на густоту разведочной сети и других требований по его разведке, и, соответственно, на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 xml:space="preserve"> запасов. Списанные запасы можно рассматривать в данный момент в качестве прогнозных ресурсов высоких категорий.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64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1.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Является ли карьер</w:t>
      </w:r>
      <w:r w:rsidR="00120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для добычи руды объектом капитального строительства? </w:t>
      </w:r>
    </w:p>
    <w:p w:rsidR="00120464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2.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Подлежит ли карьер для добычи руды вводу в эксплуатацию? </w:t>
      </w:r>
    </w:p>
    <w:p w:rsidR="00120464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3.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Какой документ подтверждает ввод карьера в эксплуатацию? </w:t>
      </w:r>
    </w:p>
    <w:p w:rsidR="009232EA" w:rsidRDefault="009232EA" w:rsidP="00120464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4.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Какой документ подтверждает ввод месторождения в</w:t>
      </w:r>
      <w:r w:rsidR="00120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эксплуатацию (разработку)? 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232EA">
        <w:rPr>
          <w:rFonts w:ascii="Times New Roman" w:hAnsi="Times New Roman" w:cs="Times New Roman"/>
          <w:sz w:val="28"/>
          <w:szCs w:val="28"/>
        </w:rPr>
        <w:t>В соответствии с п. 1 Положения о Федеральном агентстве по недропользованию, утвержденного постановлением Правительства Российской Федерации от 17.06.2004 № 293, Роснедра являются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 и не наделены полномочиями по предоставлению официальных разъяснений действующего законодательства.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В соответствии с п. 1, и п. 6.2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18.11.2017 № 1038, предоставление официальных разъяснений об отнесении возводимых объектов к объектам капитального строительства относится к компетенции Минстроя России. Вместе с тем, по существу вопросов сообщаем следующее.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Отнесение отдельных объектов разработки месторождений полезных ископаемых, включая объекты открытых горных работ, к объектам капитального </w:t>
      </w:r>
      <w:r w:rsidRPr="009232EA">
        <w:rPr>
          <w:rFonts w:ascii="Times New Roman" w:hAnsi="Times New Roman" w:cs="Times New Roman"/>
          <w:sz w:val="28"/>
          <w:szCs w:val="28"/>
        </w:rPr>
        <w:lastRenderedPageBreak/>
        <w:t>строительства должно осуществляться исходя из технологических и конструктивных характеристик данных объектов.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Так, согласно п. 10 ст. 1 Градостроительного кодекса Российской Федерации (далее –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 xml:space="preserve"> РФ) 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При этом в соответствии с п. 13 ст. 1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 xml:space="preserve"> РФ строительство – создание зданий, строений, сооружений (в том числе на месте сносимых объектов капитального строительства).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В свою очередь, согласно п. 6 ч. 2 ст. 2 Федерального закона от 30.12.2009 № 384-ФЗ «Технический регламент о безопасности зданий и сооружений» (далее – Федеральный закон № 384-ФЗ)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Вместе с тем, с учетом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 xml:space="preserve"> от 11.12.2013 № 599, горные работы – комплекс работ, связанных с выемкой горных пород из недр земли, проходкой, проведением и креплением горных выработок. По способу ведения различают открытые и подземные горные работы.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В соответствии с п. 520 указанных Правил объектами открытых горных работ являются карьеры, прииски, дражные полигоны, объекты кучного выщелачивания, породные, шлаковые отвалы и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гидроотвалы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>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Также отмечаем, что в соответствии с Перечнем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27.05.2013 № 849-р, карьеры не относятся к объектам капительного строительства.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Принимая во внимание вышеизложенное, в подавляющем большинстве случаев объекты ведения горных работ (карьеры, рудники) не являются объектами строительства (объектами капитального строительства), а относятся к объектам эксплуатации, деятельность которых связана с пользованием недрами.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Таким образом, по мнению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>, отнесение карьеров к объектам капитального строительства возможно в исключительных случаях, когда указанные карьеры обладают необходимыми и обязательными характеристиками объекта капитального строительства.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Вместе с тем, в случае если рассматриваемый карьер относится к объектам капитального строительства, то в отношении указанного объекта необходимо </w:t>
      </w:r>
      <w:r w:rsidRPr="009232EA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разрешения на ввод объекта капитального строительства в эксплуатацию в порядке предусмотренном ст. 55 </w:t>
      </w:r>
      <w:proofErr w:type="spellStart"/>
      <w:r w:rsidRPr="009232E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2EA">
        <w:rPr>
          <w:rFonts w:ascii="Times New Roman" w:hAnsi="Times New Roman" w:cs="Times New Roman"/>
          <w:sz w:val="28"/>
          <w:szCs w:val="28"/>
        </w:rPr>
        <w:t xml:space="preserve"> РФ и Административным регламентом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недропользованию, утвержденным приказом Минприроды России от 26.06.2012 № 167.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При этом документом, подтверждающим ввод объекта капитального строительства в эксплуатацию, является указанное выше разрешение.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>Относительно вопроса о документе, подтверждающем ввод месторождения в разработку поясняем, что порядок ввода месторождения в разработку предусмотрен техническим проектом разработки месторождений полезных ископаемых. В связи с чем, выполнение пользователем недр обязательств по разработке месторождений полезных ископаемых подтверждается документами, связанными с выполнением мероприятий, предусмотренных указанным техническим проектом.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Подскажите</w:t>
      </w:r>
      <w:r w:rsidR="000820F9">
        <w:rPr>
          <w:rFonts w:ascii="Times New Roman" w:hAnsi="Times New Roman" w:cs="Times New Roman"/>
          <w:b/>
          <w:sz w:val="28"/>
          <w:szCs w:val="28"/>
        </w:rPr>
        <w:t>,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 имеет ли право </w:t>
      </w:r>
      <w:proofErr w:type="spellStart"/>
      <w:r w:rsidRPr="009232EA">
        <w:rPr>
          <w:rFonts w:ascii="Times New Roman" w:hAnsi="Times New Roman" w:cs="Times New Roman"/>
          <w:b/>
          <w:sz w:val="28"/>
          <w:szCs w:val="28"/>
        </w:rPr>
        <w:t>недропользователь</w:t>
      </w:r>
      <w:proofErr w:type="spellEnd"/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32EA">
        <w:rPr>
          <w:rFonts w:ascii="Times New Roman" w:hAnsi="Times New Roman" w:cs="Times New Roman"/>
          <w:b/>
          <w:sz w:val="28"/>
          <w:szCs w:val="28"/>
        </w:rPr>
        <w:t>лицензия</w:t>
      </w:r>
      <w:proofErr w:type="gramEnd"/>
      <w:r w:rsidRPr="009232EA">
        <w:rPr>
          <w:rFonts w:ascii="Times New Roman" w:hAnsi="Times New Roman" w:cs="Times New Roman"/>
          <w:b/>
          <w:sz w:val="28"/>
          <w:szCs w:val="28"/>
        </w:rPr>
        <w:t xml:space="preserve"> действующая на добычу ОПИ - гранит) привлекать для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добычи по гражданско-правовым сделкам юридические лица с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персоналом по трудовым контрактам.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sz w:val="28"/>
          <w:szCs w:val="28"/>
        </w:rPr>
        <w:t>Допускается привлечение пользователем недр подрядных организаций для деятельности на участке недр, соответствующей цели, обозначенной в лицензии на пользование недрами, что оговаривается в том числе требованиями, части 5 ст. 9 Закона Российской Федерации от 21.02.1992 № 2395-1 «О недрах» (далее - Закон РФ «О недрах»).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sz w:val="28"/>
          <w:szCs w:val="28"/>
        </w:rPr>
        <w:t xml:space="preserve">При этом отмечаем, что в соответствии с частью 3 п. 12 ст. 22 Закона РФ </w:t>
      </w:r>
      <w:r w:rsidR="000820F9">
        <w:rPr>
          <w:rFonts w:ascii="Times New Roman" w:hAnsi="Times New Roman" w:cs="Times New Roman"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sz w:val="28"/>
          <w:szCs w:val="28"/>
        </w:rPr>
        <w:t>«О недрах» 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20F9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232EA" w:rsidRP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lastRenderedPageBreak/>
        <w:t>Необходимо ли оформлять горный отвод на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опытно-промышленную разработку месторождения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общераспространенных полезных ископаемых (пресной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подземной воды), проводимую в рамках разведочной стадии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работ в пределах предварительного горного отвода,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определенного лицензией на пользование недрами. </w:t>
      </w:r>
      <w:r w:rsidR="000820F9" w:rsidRPr="009232EA">
        <w:rPr>
          <w:rFonts w:ascii="Times New Roman" w:hAnsi="Times New Roman" w:cs="Times New Roman"/>
          <w:b/>
          <w:sz w:val="28"/>
          <w:szCs w:val="28"/>
        </w:rPr>
        <w:t>Е</w:t>
      </w:r>
      <w:r w:rsidRPr="009232EA">
        <w:rPr>
          <w:rFonts w:ascii="Times New Roman" w:hAnsi="Times New Roman" w:cs="Times New Roman"/>
          <w:b/>
          <w:sz w:val="28"/>
          <w:szCs w:val="28"/>
        </w:rPr>
        <w:t>сли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0820F9">
        <w:rPr>
          <w:rFonts w:ascii="Times New Roman" w:hAnsi="Times New Roman" w:cs="Times New Roman"/>
          <w:b/>
          <w:sz w:val="28"/>
          <w:szCs w:val="28"/>
        </w:rPr>
        <w:t>,</w:t>
      </w:r>
      <w:r w:rsidRPr="009232EA">
        <w:rPr>
          <w:rFonts w:ascii="Times New Roman" w:hAnsi="Times New Roman" w:cs="Times New Roman"/>
          <w:b/>
          <w:sz w:val="28"/>
          <w:szCs w:val="28"/>
        </w:rPr>
        <w:t xml:space="preserve"> в каком порядке представляются горные отводы в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случае пользования недрами с целью разведки и добычи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подземных вод, используемых для технологического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обеспечения водой сельскохозяйственных и промышленных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2EA">
        <w:rPr>
          <w:rFonts w:ascii="Times New Roman" w:hAnsi="Times New Roman" w:cs="Times New Roman"/>
          <w:b/>
          <w:sz w:val="28"/>
          <w:szCs w:val="28"/>
        </w:rPr>
        <w:t>объектов?</w:t>
      </w: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EA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Pr="0011687C" w:rsidRDefault="009232EA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2E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7C" w:rsidRPr="0011687C">
        <w:rPr>
          <w:rFonts w:ascii="Times New Roman" w:hAnsi="Times New Roman" w:cs="Times New Roman"/>
          <w:sz w:val="28"/>
          <w:szCs w:val="28"/>
        </w:rPr>
        <w:t>Согласно ч. 1 ст. 7 Закона Российской Федерации от 21.02.1992 № 2395-1 «О недрах» (далее – Закон РФ «О недрах») в соответствии с лицензией на пользование недрами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объектов, участок недр предоставляется пользователю в виде горного отвода.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>В соответствии с ч.3 ст. 7 Закона РФ «О недрах» предварительные границы горного отвода устанавливаются при предоставлении лицензии на пользование недрами. После разработки технического проекта выполнения работ, связанных с пользованием недрами, получения положительного заключения государственной экспертизы и согласования указанного проекта в соответствии со</w:t>
      </w:r>
      <w:r w:rsidR="000820F9">
        <w:rPr>
          <w:rFonts w:ascii="Times New Roman" w:hAnsi="Times New Roman" w:cs="Times New Roman"/>
          <w:sz w:val="28"/>
          <w:szCs w:val="28"/>
        </w:rPr>
        <w:t xml:space="preserve"> с</w:t>
      </w:r>
      <w:r w:rsidRPr="0011687C">
        <w:rPr>
          <w:rFonts w:ascii="Times New Roman" w:hAnsi="Times New Roman" w:cs="Times New Roman"/>
          <w:sz w:val="28"/>
          <w:szCs w:val="28"/>
        </w:rPr>
        <w:t>т</w:t>
      </w:r>
      <w:r w:rsidR="000820F9">
        <w:rPr>
          <w:rFonts w:ascii="Times New Roman" w:hAnsi="Times New Roman" w:cs="Times New Roman"/>
          <w:sz w:val="28"/>
          <w:szCs w:val="28"/>
        </w:rPr>
        <w:t>.</w:t>
      </w:r>
      <w:r w:rsidRPr="0011687C">
        <w:rPr>
          <w:rFonts w:ascii="Times New Roman" w:hAnsi="Times New Roman" w:cs="Times New Roman"/>
          <w:sz w:val="28"/>
          <w:szCs w:val="28"/>
        </w:rPr>
        <w:t xml:space="preserve"> 23.2 Закона РФ «О недрах» орган государственного горного надзора или в случаях, установленных Правительством Российской Федерации, орган исполнительной власти субъекта Российской Федерации (относительно участков недр местного значения) оформляет документы,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9232EA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Оформление уточненных границ горного отвода относится к полномочиям 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установленными правилами и требованиями.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F9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имеет лицензию на пользование недрами с целевым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назначением - образо</w:t>
      </w:r>
      <w:r w:rsidR="000820F9">
        <w:rPr>
          <w:rFonts w:ascii="Times New Roman" w:hAnsi="Times New Roman" w:cs="Times New Roman"/>
          <w:b/>
          <w:sz w:val="28"/>
          <w:szCs w:val="28"/>
        </w:rPr>
        <w:t>в</w:t>
      </w:r>
      <w:r w:rsidRPr="0011687C">
        <w:rPr>
          <w:rFonts w:ascii="Times New Roman" w:hAnsi="Times New Roman" w:cs="Times New Roman"/>
          <w:b/>
          <w:sz w:val="28"/>
          <w:szCs w:val="28"/>
        </w:rPr>
        <w:t>ание особо охраняемого геологического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объекта. Объект расположен в Краснодарском крае и имеет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статус горного отвода. В соответствии с условиями лицензии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пользователь недр обязан осуществлять ведение мониторинга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особо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87C">
        <w:rPr>
          <w:rFonts w:ascii="Times New Roman" w:hAnsi="Times New Roman" w:cs="Times New Roman"/>
          <w:b/>
          <w:sz w:val="28"/>
          <w:szCs w:val="28"/>
        </w:rPr>
        <w:t>охранемого</w:t>
      </w:r>
      <w:proofErr w:type="spellEnd"/>
      <w:r w:rsidRPr="0011687C">
        <w:rPr>
          <w:rFonts w:ascii="Times New Roman" w:hAnsi="Times New Roman" w:cs="Times New Roman"/>
          <w:b/>
          <w:sz w:val="28"/>
          <w:szCs w:val="28"/>
        </w:rPr>
        <w:t xml:space="preserve"> геологического объекта в соответствии с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программой, согласованной с Департаментом по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недропользованию по ЮФО в течение всего срока действи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1687C">
        <w:rPr>
          <w:rFonts w:ascii="Times New Roman" w:hAnsi="Times New Roman" w:cs="Times New Roman"/>
          <w:b/>
          <w:sz w:val="28"/>
          <w:szCs w:val="28"/>
        </w:rPr>
        <w:t xml:space="preserve">лицензии. </w:t>
      </w:r>
    </w:p>
    <w:p w:rsidR="0011687C" w:rsidRPr="0011687C" w:rsidRDefault="000820F9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1687C" w:rsidRPr="0011687C">
        <w:rPr>
          <w:rFonts w:ascii="Times New Roman" w:hAnsi="Times New Roman" w:cs="Times New Roman"/>
          <w:b/>
          <w:sz w:val="28"/>
          <w:szCs w:val="28"/>
        </w:rPr>
        <w:t>акими нормативными актами установлены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7C" w:rsidRPr="0011687C">
        <w:rPr>
          <w:rFonts w:ascii="Times New Roman" w:hAnsi="Times New Roman" w:cs="Times New Roman"/>
          <w:b/>
          <w:sz w:val="28"/>
          <w:szCs w:val="28"/>
        </w:rPr>
        <w:t>требован</w:t>
      </w:r>
      <w:r>
        <w:rPr>
          <w:rFonts w:ascii="Times New Roman" w:hAnsi="Times New Roman" w:cs="Times New Roman"/>
          <w:b/>
          <w:sz w:val="28"/>
          <w:szCs w:val="28"/>
        </w:rPr>
        <w:t>ия к содержанию, форме и порядку</w:t>
      </w:r>
      <w:r w:rsidR="0011687C" w:rsidRPr="0011687C">
        <w:rPr>
          <w:rFonts w:ascii="Times New Roman" w:hAnsi="Times New Roman" w:cs="Times New Roman"/>
          <w:b/>
          <w:sz w:val="28"/>
          <w:szCs w:val="28"/>
        </w:rPr>
        <w:t xml:space="preserve"> согласования такой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7C" w:rsidRPr="0011687C">
        <w:rPr>
          <w:rFonts w:ascii="Times New Roman" w:hAnsi="Times New Roman" w:cs="Times New Roman"/>
          <w:b/>
          <w:sz w:val="28"/>
          <w:szCs w:val="28"/>
        </w:rPr>
        <w:t>программы? Существует ли утвержденная типовая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7C" w:rsidRPr="0011687C">
        <w:rPr>
          <w:rFonts w:ascii="Times New Roman" w:hAnsi="Times New Roman" w:cs="Times New Roman"/>
          <w:b/>
          <w:sz w:val="28"/>
          <w:szCs w:val="28"/>
        </w:rPr>
        <w:t>программы?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sz w:val="28"/>
          <w:szCs w:val="28"/>
        </w:rPr>
        <w:t>Согласно ч. 3 ст. 63.1 Федерального закона от 10.01.2002 № 7-ФЗ «Об охране окружающей среды» единая система государственного экологического мониторинга включает в себя, в том числе подсистемы государственного мониторинга состояния и загрязнения окружающей среды, а также государственного мониторинга состояния недр.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В свою очередь, в соответствии с 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>. «ж» п. 4 Положения о порядке осуществления государственного мониторинга состояния недр Российской Федерации, утвержденного приказом МПР РФ от 21.05.2001 № 433 (далее – Положение № 433), система государственного мониторинга состояния недр включает подсистему мониторинга участков недр, испытывающих воздействие хозяйственной деятельности, не связанной с недропользованием, которая предназначена для оценки состояния недр и прогноза изменения этого состояния, включая загрязнение недр, активизацию экзогенных и эндогенных процессов, под воздействием различных объектов хозяйственной деятельности.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>. «е» п. 3 Положения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среды), утвержденного постановлением Правительства РФ от 09.08.2013 № 681,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 Федеральным агентством по недропользованию - в части государственного мониторинга состояния недр.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В свою очередь, в соответствии с 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 xml:space="preserve">. «в» п. 7 Положения № 433 государственный мониторинг состояния недр осуществляется на федеральном, региональном, территориальном (административно - территориальном) и объектном (локальном) уровнях. При этом ведение объектного (локального) мониторинга состояния недр осуществляют 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 xml:space="preserve"> и иные субъекты хозяйственной деятельности, влияющие на состояние недр. Условия, объемы и виды мониторинга определяются в процессе получения участков недр в недропользование.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>В связи с этим, действующее законодательство предусматривает необходимость ведения мониторинга особо охраняемого геологического объекта пользователем недр в пределах участка недр в течение всего периода его пользования, в случае если такие условия содержатся в лицензии на право пользования недрами.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При этом отмечаем, что согласно Положению о Федеральном агентстве по недропользованию, утвержденному постановлением Правительства Российской </w:t>
      </w:r>
      <w:r w:rsidRPr="0011687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17.06.2004 № 293, Федеральное агентство по недропользованию и его территориальные органы не наделены полномочиями по согласованию программ мониторинга особо охраняемого геологического объекта. </w:t>
      </w:r>
    </w:p>
    <w:p w:rsidR="00EC52F8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 xml:space="preserve">Вместе с тем, указанные мероприятия могут быть согласованы при включении их в технические проекты и иную проектную документацию на выполнение работ, связанных с пользованием недрами, предусмотренные ст. 23.2 Закона Российской Федерации от 21.02.1992 № 2395-1 «О недрах» и Положением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03.03.2010 № 118. </w:t>
      </w: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87C">
        <w:rPr>
          <w:rFonts w:ascii="Times New Roman" w:hAnsi="Times New Roman" w:cs="Times New Roman"/>
          <w:sz w:val="28"/>
          <w:szCs w:val="28"/>
        </w:rPr>
        <w:t>Дополнительно отмечаем, что действующее законодательство о недрах не предусматривает требований к содержанию и форме программы мониторинга особо охраняемого геологического объекта.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Как можно получить список карьеров и компаний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которые занимаются добычей и реализацией в крупном объеме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природного камня: мрамор, гранит и</w:t>
      </w:r>
      <w:r w:rsidR="0008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b/>
          <w:sz w:val="28"/>
          <w:szCs w:val="28"/>
        </w:rPr>
        <w:t>т</w:t>
      </w:r>
      <w:r w:rsidR="00EC52F8">
        <w:rPr>
          <w:rFonts w:ascii="Times New Roman" w:hAnsi="Times New Roman" w:cs="Times New Roman"/>
          <w:b/>
          <w:sz w:val="28"/>
          <w:szCs w:val="28"/>
        </w:rPr>
        <w:t>.</w:t>
      </w:r>
      <w:r w:rsidRPr="0011687C">
        <w:rPr>
          <w:rFonts w:ascii="Times New Roman" w:hAnsi="Times New Roman" w:cs="Times New Roman"/>
          <w:b/>
          <w:sz w:val="28"/>
          <w:szCs w:val="28"/>
        </w:rPr>
        <w:t>д.</w:t>
      </w:r>
    </w:p>
    <w:p w:rsid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7C" w:rsidRPr="0011687C" w:rsidRDefault="0011687C" w:rsidP="0011687C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7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7C">
        <w:rPr>
          <w:rFonts w:ascii="Times New Roman" w:hAnsi="Times New Roman" w:cs="Times New Roman"/>
          <w:sz w:val="28"/>
          <w:szCs w:val="28"/>
        </w:rPr>
        <w:t>Информация о лицензиях на право пользования недрами находится в бесплатном открытом доступе и в полной мере представлена на сайте ФГБУ «</w:t>
      </w:r>
      <w:proofErr w:type="spellStart"/>
      <w:r w:rsidRPr="0011687C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Pr="0011687C">
        <w:rPr>
          <w:rFonts w:ascii="Times New Roman" w:hAnsi="Times New Roman" w:cs="Times New Roman"/>
          <w:sz w:val="28"/>
          <w:szCs w:val="28"/>
        </w:rPr>
        <w:t>» (www.rfgf.ru) в разделе «Продукция».</w:t>
      </w:r>
    </w:p>
    <w:p w:rsidR="009232EA" w:rsidRPr="0011687C" w:rsidRDefault="009232EA" w:rsidP="009232EA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9232EA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7B7" w:rsidRPr="002317B7" w:rsidRDefault="002317B7" w:rsidP="002317B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14" w:rsidRPr="00AA0814" w:rsidRDefault="00AA0814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78" w:rsidRPr="00AA0814" w:rsidRDefault="00ED2678" w:rsidP="00ED2678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10" w:rsidRPr="00550010" w:rsidRDefault="00550010" w:rsidP="0055001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550010" w:rsidRPr="0055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6"/>
    <w:rsid w:val="00015D90"/>
    <w:rsid w:val="000820F9"/>
    <w:rsid w:val="0011687C"/>
    <w:rsid w:val="00120464"/>
    <w:rsid w:val="00145DE9"/>
    <w:rsid w:val="002317B7"/>
    <w:rsid w:val="00240996"/>
    <w:rsid w:val="00550010"/>
    <w:rsid w:val="006E2103"/>
    <w:rsid w:val="009232EA"/>
    <w:rsid w:val="00976DF4"/>
    <w:rsid w:val="00AA0814"/>
    <w:rsid w:val="00AB62EE"/>
    <w:rsid w:val="00E8609B"/>
    <w:rsid w:val="00EC52F8"/>
    <w:rsid w:val="00ED2678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DEAB-6AE1-420E-80C1-DFF7F65D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8</cp:revision>
  <cp:lastPrinted>2019-06-13T11:24:00Z</cp:lastPrinted>
  <dcterms:created xsi:type="dcterms:W3CDTF">2019-06-10T11:48:00Z</dcterms:created>
  <dcterms:modified xsi:type="dcterms:W3CDTF">2019-06-13T11:52:00Z</dcterms:modified>
</cp:coreProperties>
</file>