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92" w:rsidRDefault="00561492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 декабря 2019 г. N 56667</w:t>
      </w:r>
    </w:p>
    <w:p w:rsidR="00561492" w:rsidRDefault="005614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</w:pPr>
      <w:r>
        <w:t>МИНИСТЕРСТВО ЭНЕРГЕТИКИ РОССИЙСКОЙ ФЕДЕРАЦИИ</w:t>
      </w:r>
    </w:p>
    <w:p w:rsidR="00561492" w:rsidRDefault="00561492">
      <w:pPr>
        <w:pStyle w:val="ConsPlusTitle"/>
        <w:jc w:val="center"/>
      </w:pPr>
      <w:r>
        <w:t>N 982</w:t>
      </w:r>
    </w:p>
    <w:p w:rsidR="00561492" w:rsidRDefault="00561492">
      <w:pPr>
        <w:pStyle w:val="ConsPlusTitle"/>
        <w:jc w:val="center"/>
      </w:pPr>
    </w:p>
    <w:p w:rsidR="00561492" w:rsidRDefault="00561492">
      <w:pPr>
        <w:pStyle w:val="ConsPlusTitle"/>
        <w:jc w:val="center"/>
      </w:pPr>
      <w:r>
        <w:t>ФЕДЕРАЛЬНОЕ АГЕНТСТВО ПО НЕДРОПОЛЬЗОВАНИЮ</w:t>
      </w:r>
    </w:p>
    <w:p w:rsidR="00561492" w:rsidRDefault="00561492">
      <w:pPr>
        <w:pStyle w:val="ConsPlusTitle"/>
        <w:jc w:val="center"/>
      </w:pPr>
      <w:r>
        <w:t>N 382</w:t>
      </w:r>
    </w:p>
    <w:p w:rsidR="00561492" w:rsidRDefault="00561492">
      <w:pPr>
        <w:pStyle w:val="ConsPlusTitle"/>
        <w:jc w:val="center"/>
      </w:pPr>
    </w:p>
    <w:p w:rsidR="00561492" w:rsidRDefault="00561492">
      <w:pPr>
        <w:pStyle w:val="ConsPlusTitle"/>
        <w:jc w:val="center"/>
      </w:pPr>
      <w:r>
        <w:t>ПРИКАЗ</w:t>
      </w:r>
    </w:p>
    <w:p w:rsidR="00561492" w:rsidRDefault="00561492">
      <w:pPr>
        <w:pStyle w:val="ConsPlusTitle"/>
        <w:jc w:val="center"/>
      </w:pPr>
      <w:r>
        <w:t>от 17 сентября 2019 года</w:t>
      </w:r>
    </w:p>
    <w:p w:rsidR="00561492" w:rsidRDefault="00561492">
      <w:pPr>
        <w:pStyle w:val="ConsPlusTitle"/>
        <w:jc w:val="center"/>
      </w:pPr>
    </w:p>
    <w:p w:rsidR="00561492" w:rsidRDefault="00561492">
      <w:pPr>
        <w:pStyle w:val="ConsPlusTitle"/>
        <w:jc w:val="center"/>
      </w:pPr>
      <w:r>
        <w:t>ОБ УТВЕРЖДЕНИИ АДМИНИСТРАТИВНОГО РЕГЛАМЕНТА</w:t>
      </w:r>
    </w:p>
    <w:p w:rsidR="00561492" w:rsidRDefault="00561492">
      <w:pPr>
        <w:pStyle w:val="ConsPlusTitle"/>
        <w:jc w:val="center"/>
      </w:pPr>
      <w:r>
        <w:t>ПРЕДОСТАВЛЕНИЯ МИНИСТЕРСТВОМ ЭНЕРГЕТИКИ</w:t>
      </w:r>
    </w:p>
    <w:p w:rsidR="00561492" w:rsidRDefault="00561492">
      <w:pPr>
        <w:pStyle w:val="ConsPlusTitle"/>
        <w:jc w:val="center"/>
      </w:pPr>
      <w:r>
        <w:t>РОССИЙСКОЙ ФЕДЕРАЦИИ СОВМЕСТНО С ФЕДЕРАЛЬНЫМ АГЕНТСТВОМ</w:t>
      </w:r>
    </w:p>
    <w:p w:rsidR="00561492" w:rsidRDefault="00561492">
      <w:pPr>
        <w:pStyle w:val="ConsPlusTitle"/>
        <w:jc w:val="center"/>
      </w:pPr>
      <w:r>
        <w:t>ПО НЕДРОПОЛЬЗОВАНИЮ ГОСУДАРСТВЕННОЙ УСЛУГИ ПО ПОДТВЕРЖДЕНИЮ</w:t>
      </w:r>
    </w:p>
    <w:p w:rsidR="00561492" w:rsidRDefault="00561492">
      <w:pPr>
        <w:pStyle w:val="ConsPlusTitle"/>
        <w:jc w:val="center"/>
      </w:pPr>
      <w:r>
        <w:t>ПЛАНИРУЕМЫХ К ДОБЫЧЕ И ВЫВОЗУ ИЗ РОССИЙСКОЙ ФЕДЕРАЦИИ</w:t>
      </w:r>
    </w:p>
    <w:p w:rsidR="00561492" w:rsidRDefault="00561492">
      <w:pPr>
        <w:pStyle w:val="ConsPlusTitle"/>
        <w:jc w:val="center"/>
      </w:pPr>
      <w:r>
        <w:t>ОБЪЕМОВ ПРОДУКЦИИ (МИНЕРАЛЬНОГО СЫРЬЯ) В СВЯЗИ</w:t>
      </w:r>
    </w:p>
    <w:p w:rsidR="00561492" w:rsidRDefault="00561492">
      <w:pPr>
        <w:pStyle w:val="ConsPlusTitle"/>
        <w:jc w:val="center"/>
      </w:pPr>
      <w:r>
        <w:t>С ИСПОЛНЕНИЕМ СОГЛАШЕНИЯ О РАЗДЕЛЕ ПРОДУКЦИИ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2</w:t>
        </w:r>
      </w:hyperlink>
      <w:r>
        <w:t xml:space="preserve">, </w:t>
      </w:r>
      <w:hyperlink r:id="rId6" w:history="1">
        <w:r>
          <w:rPr>
            <w:color w:val="0000FF"/>
          </w:rPr>
          <w:t>3</w:t>
        </w:r>
      </w:hyperlink>
      <w:r>
        <w:t xml:space="preserve"> и </w:t>
      </w:r>
      <w:hyperlink r:id="rId7" w:history="1">
        <w:r>
          <w:rPr>
            <w:color w:val="0000FF"/>
          </w:rPr>
          <w:t>7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3696, N 36, ст. 5623; N 46, ст. 7050), и </w:t>
      </w:r>
      <w:hyperlink r:id="rId8" w:history="1">
        <w:r>
          <w:rPr>
            <w:color w:val="0000FF"/>
          </w:rPr>
          <w:t>пунктом 5</w:t>
        </w:r>
      </w:hyperlink>
      <w:r>
        <w:t xml:space="preserve"> перечня документов, при предоставлении которых в таможенные органы осуществляется освобождение от уплаты ввозной таможенной пошлины на товары, ввозимые на территорию Российской Федерации и иные территории, находящиеся под ее юрисдикцией, для целей соглашения о разделе продукции, а также вывозной таможенной пошлины на вывозимую с территории Российской Федерации продукцию, произведенную в соответствии с условиями соглашения о разделе продукции, утвержденного постановлением Правительства Российской Федерации от 21 января 2004 г. N 25 (Собрание законодательства Российской Федерации, 2004, N 4, ст. 283; 2017, N 29, ст. 4386), приказываю: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энергетики Российской Федерации совместно с Федеральным агентством по недропользованию государственной услуги по подтверждению планируемых к добыче и вывозу из Российской Федерации объемов продукции (минерального сырья) в связи с исполнением соглашения о разделе продукции.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right"/>
      </w:pPr>
      <w:r>
        <w:t>Министр энергетики</w:t>
      </w:r>
    </w:p>
    <w:p w:rsidR="00561492" w:rsidRDefault="00561492">
      <w:pPr>
        <w:pStyle w:val="ConsPlusNormal"/>
        <w:jc w:val="right"/>
      </w:pPr>
      <w:r>
        <w:t>Российской Федерации</w:t>
      </w:r>
    </w:p>
    <w:p w:rsidR="00561492" w:rsidRDefault="00561492">
      <w:pPr>
        <w:pStyle w:val="ConsPlusNormal"/>
        <w:jc w:val="right"/>
      </w:pPr>
      <w:r>
        <w:t>А.В.НОВАК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right"/>
      </w:pPr>
      <w:r>
        <w:t>Заместитель Министра</w:t>
      </w:r>
    </w:p>
    <w:p w:rsidR="00561492" w:rsidRDefault="00561492">
      <w:pPr>
        <w:pStyle w:val="ConsPlusNormal"/>
        <w:jc w:val="right"/>
      </w:pPr>
      <w:r>
        <w:t>природных ресурсов и экологии</w:t>
      </w:r>
    </w:p>
    <w:p w:rsidR="00561492" w:rsidRDefault="00561492">
      <w:pPr>
        <w:pStyle w:val="ConsPlusNormal"/>
        <w:jc w:val="right"/>
      </w:pPr>
      <w:r>
        <w:t>Российской Федерации -</w:t>
      </w:r>
    </w:p>
    <w:p w:rsidR="00561492" w:rsidRDefault="00561492">
      <w:pPr>
        <w:pStyle w:val="ConsPlusNormal"/>
        <w:jc w:val="right"/>
      </w:pPr>
      <w:r>
        <w:t>руководитель Федерального</w:t>
      </w:r>
    </w:p>
    <w:p w:rsidR="00561492" w:rsidRDefault="00561492">
      <w:pPr>
        <w:pStyle w:val="ConsPlusNormal"/>
        <w:jc w:val="right"/>
      </w:pPr>
      <w:r>
        <w:t>агентства по недропользованию</w:t>
      </w:r>
    </w:p>
    <w:p w:rsidR="00561492" w:rsidRDefault="00561492">
      <w:pPr>
        <w:pStyle w:val="ConsPlusNormal"/>
        <w:jc w:val="right"/>
      </w:pPr>
      <w:r>
        <w:t>Е.А.КИСЕЛЕВ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right"/>
        <w:outlineLvl w:val="0"/>
      </w:pPr>
      <w:r>
        <w:t>Утвержден</w:t>
      </w:r>
    </w:p>
    <w:p w:rsidR="00561492" w:rsidRDefault="00561492">
      <w:pPr>
        <w:pStyle w:val="ConsPlusNormal"/>
        <w:jc w:val="right"/>
      </w:pPr>
      <w:r>
        <w:t>приказом Минэнерго России</w:t>
      </w:r>
    </w:p>
    <w:p w:rsidR="00561492" w:rsidRDefault="00561492">
      <w:pPr>
        <w:pStyle w:val="ConsPlusNormal"/>
        <w:jc w:val="right"/>
      </w:pPr>
      <w:r>
        <w:t>и Роснедр</w:t>
      </w:r>
    </w:p>
    <w:p w:rsidR="00561492" w:rsidRDefault="00561492">
      <w:pPr>
        <w:pStyle w:val="ConsPlusNormal"/>
        <w:jc w:val="right"/>
      </w:pPr>
      <w:r>
        <w:t>от 17 сентября 2019 г. N 982/382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</w:pPr>
      <w:bookmarkStart w:id="1" w:name="P44"/>
      <w:bookmarkEnd w:id="1"/>
      <w:r>
        <w:t>АДМИНИСТРАТИВНЫЙ РЕГЛАМЕНТ</w:t>
      </w:r>
    </w:p>
    <w:p w:rsidR="00561492" w:rsidRDefault="00561492">
      <w:pPr>
        <w:pStyle w:val="ConsPlusTitle"/>
        <w:jc w:val="center"/>
      </w:pPr>
      <w:r>
        <w:t>ПРЕДОСТАВЛЕНИЯ МИНИСТЕРСТВОМ ЭНЕРГЕТИКИ</w:t>
      </w:r>
    </w:p>
    <w:p w:rsidR="00561492" w:rsidRDefault="00561492">
      <w:pPr>
        <w:pStyle w:val="ConsPlusTitle"/>
        <w:jc w:val="center"/>
      </w:pPr>
      <w:r>
        <w:t>РОССИЙСКОЙ ФЕДЕРАЦИИ СОВМЕСТНО С ФЕДЕРАЛЬНЫМ АГЕНТСТВОМ</w:t>
      </w:r>
    </w:p>
    <w:p w:rsidR="00561492" w:rsidRDefault="00561492">
      <w:pPr>
        <w:pStyle w:val="ConsPlusTitle"/>
        <w:jc w:val="center"/>
      </w:pPr>
      <w:r>
        <w:t>ПО НЕДРОПОЛЬЗОВАНИЮ ГОСУДАРСТВЕННОЙ УСЛУГИ ПО ПОДТВЕРЖДЕНИЮ</w:t>
      </w:r>
    </w:p>
    <w:p w:rsidR="00561492" w:rsidRDefault="00561492">
      <w:pPr>
        <w:pStyle w:val="ConsPlusTitle"/>
        <w:jc w:val="center"/>
      </w:pPr>
      <w:r>
        <w:t>ПЛАНИРУЕМЫХ К ДОБЫЧЕ И ВЫВОЗУ ИЗ РОССИЙСКОЙ ФЕДЕРАЦИИ</w:t>
      </w:r>
    </w:p>
    <w:p w:rsidR="00561492" w:rsidRDefault="00561492">
      <w:pPr>
        <w:pStyle w:val="ConsPlusTitle"/>
        <w:jc w:val="center"/>
      </w:pPr>
      <w:r>
        <w:t>ОБЪЕМОВ ПРОДУКЦИИ (МИНЕРАЛЬНОГО СЫРЬЯ) В СВЯЗИ</w:t>
      </w:r>
    </w:p>
    <w:p w:rsidR="00561492" w:rsidRDefault="00561492">
      <w:pPr>
        <w:pStyle w:val="ConsPlusTitle"/>
        <w:jc w:val="center"/>
      </w:pPr>
      <w:r>
        <w:t>С ИСПОЛНЕНИЕМ СОГЛАШЕНИЯ О РАЗДЕЛЕ ПРОДУКЦИИ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1"/>
      </w:pPr>
      <w:r>
        <w:t>I. Общие положения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Предмет регулирования регламента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1. Административный регламент предоставления Министерством энергетики Российской Федерации совместно с Федеральным агентством по недропользованию (далее - Минэнерго России, Роснедра соответственно) государственной услуги по подтверждению планируемых к добыче и вывозу из Российской Федерации объемов продукции (минерального сырья) в связи с исполнением соглашения о разделе продукции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 при предоставлении государственной услуги, а также порядок взаимодействия между структурными подразделениями Минэнерго России и Роснедр, их должностными лицами и заявителями при предоставлении государственной услуги.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Круг заявителей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bookmarkStart w:id="2" w:name="P60"/>
      <w:bookmarkEnd w:id="2"/>
      <w:r>
        <w:t>2. Заявителем в рамках предоставления государственной услуги является инвестор по соглашению о разделе продукции или оператор, если инвестор поручил исполнение своих обязанностей оператору с его согласия, при наличии соответствующей нотариально удостоверенной доверенности (далее - заявитель).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561492" w:rsidRDefault="00561492">
      <w:pPr>
        <w:pStyle w:val="ConsPlusTitle"/>
        <w:jc w:val="center"/>
      </w:pPr>
      <w:r>
        <w:t>государственной услуги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bookmarkStart w:id="3" w:name="P65"/>
      <w:bookmarkEnd w:id="3"/>
      <w:r>
        <w:t>3. Справочная информация о месте нахождения, графике работы, справочных телефонах Минэнерго России, Роснедр и их структурных подразделений, адресах официальных сайтов и электронной почты Минэнерго России и Роснедр, а также информация по вопросам предоставления государственной услуги, включая информацию о порядке получения сведений о ходе предоставления государственной услуги, размещаются: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на официальном сайте Минэнерго России и Роснедр в информационно-телекоммуникационной сети "Интернет" (далее - официальные сайты Минэнерго России и Роснедр);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на информационных стендах Минэнерго России и Роснедр.</w:t>
      </w:r>
    </w:p>
    <w:p w:rsidR="00561492" w:rsidRDefault="00561492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4. Для получения исчерпывающей информации, а также дополнительных разъяснений по </w:t>
      </w:r>
      <w:r>
        <w:lastRenderedPageBreak/>
        <w:t>вопросам предоставления государственной услуги и сведений о ходе ее предоставления заявители могут обратиться в Департамент добычи и транспортировки нефти и газа Минэнерго России (далее - Департамент) и Управление геологии нефти и газа, подземных вод и сооружений Роснедр (далее - Управление) устно по телефону и (или) письменно.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Разъяснения должны даваться своевременно, обладать достаточной полнотой и, в зависимости от формы обращения заявителя, предоставляться в устной и (или) письменной форме.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Должностное лицо Минэнерго России и (или) Роснедр, предоставляющее разъяснения по телефону, должно представиться, назвав свою должность, фамилию, имя, отчество (при наличии).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Заявителю может быть предложено согласовать другое удобное время для проведения консультации, в том числе с привлечением других должностных лиц Минэнерго России или Роснедр, либо изложить заданный вопрос письменно.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При письменном обращении разъяснение должно быть направлено не позднее 30 календарных дней со дня регистрации обращения в экспедиции Минэнерго России или Роснедр. При ответе на обращение указываются должность, фамилия, имя, отчество (при наличии), номер контактного телефона исполнителя. Указанный ответ подлежит регистрации с присвоением исходящего номера.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5. Государственная услуга по подтверждению планируемых к добыче и вывозу из Российской Федерации объемов продукции (минерального сырья) в связи с исполнением соглашения о разделе продукции.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561492" w:rsidRDefault="00561492">
      <w:pPr>
        <w:pStyle w:val="ConsPlusTitle"/>
        <w:jc w:val="center"/>
      </w:pPr>
      <w:r>
        <w:t>предоставляющего государственную услугу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6. Государственная услуга предоставляется Минэнерго России совместно с Роснедрами. Обеспечение предоставления государственной услуги осуществляют Департамент и Управление.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916; N 27, ст. 4293, ст. 4294; N 52, ст. 7482; 2017, N 1, ст. 12; N 50, ст. 7555; 2018, N 1, ст. 63; N 9, ст. 1283; N 17, ст. 2427; N 18, ст. 2557; N 24, ст. 3413; N 27, ст. 3954; N 30, ст. 4539; 2019, N 14, ст. 1461) (далее - Закон о предоставлении государственных услуг)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 xml:space="preserve">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2012, N 14, ст. 1655; N 36, ст. 4922; 2013, N 52, ст. 7207; 2014, N 21, ст. 2712; 2015, N 50, ст. 7165, 7189; 2016, N 31, ст. 5031; N 37, ст. 5495; 2017, N 8, ст. 1257; N 28, ст. 4138; N 32, </w:t>
      </w:r>
      <w:r>
        <w:lastRenderedPageBreak/>
        <w:t>ст. 5090; N 40, ст. 5843; N 42, ст. 6154; 2018, N 16, ст. 2371; N 40, ст. 6129; 2019, N 5, ст. 390; N 23, ст. 2943; N 26, ст. 3460).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7. Результатом предоставления государственной услуги является: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подтверждение Минэнерго России совместно с Роснедрами планируемых к добыче и вывозу из Российской Федерации объемов продукции (минерального сырья) в связи с исполнением соглашения о разделе продукции (далее - подтверждение), подготавливаемое по форме (</w:t>
      </w:r>
      <w:hyperlink w:anchor="P497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регламенту), утверждаемой Минэнерго России в соответствии с </w:t>
      </w:r>
      <w:hyperlink r:id="rId11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12 июля 2017 г. N 826 "О внесении изменений в постановление Правительства Российской Федерации от 21 января 2004 г. N 25" (Собрание законодательства Российской Федерации, N 29, ст. 4386);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совместное письмо Минэнерго России и Роснедр о невозможности подтверждения планируемых к добыче и вывозу из Российской Федерации объемов продукции (минерального сырья) в связи с исполнением соглашения о разделе продукции (далее - письмо о невозможности подтверждения), с обоснованием принятого решения (</w:t>
      </w:r>
      <w:hyperlink w:anchor="P569" w:history="1">
        <w:r>
          <w:rPr>
            <w:color w:val="0000FF"/>
          </w:rPr>
          <w:t>приложение N 2</w:t>
        </w:r>
      </w:hyperlink>
      <w:r>
        <w:t xml:space="preserve"> к Административному регламенту).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561492" w:rsidRDefault="00561492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561492" w:rsidRDefault="00561492">
      <w:pPr>
        <w:pStyle w:val="ConsPlusTitle"/>
        <w:jc w:val="center"/>
      </w:pPr>
      <w:r>
        <w:t>в предоставлении государственной услуги, срок</w:t>
      </w:r>
    </w:p>
    <w:p w:rsidR="00561492" w:rsidRDefault="00561492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561492" w:rsidRDefault="00561492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561492" w:rsidRDefault="00561492">
      <w:pPr>
        <w:pStyle w:val="ConsPlusTitle"/>
        <w:jc w:val="center"/>
      </w:pPr>
      <w:r>
        <w:t>законодательством Российской Федерации, срок выдачи</w:t>
      </w:r>
    </w:p>
    <w:p w:rsidR="00561492" w:rsidRDefault="00561492">
      <w:pPr>
        <w:pStyle w:val="ConsPlusTitle"/>
        <w:jc w:val="center"/>
      </w:pPr>
      <w:r>
        <w:t>(направления) документов, являющихся результатом</w:t>
      </w:r>
    </w:p>
    <w:p w:rsidR="00561492" w:rsidRDefault="00561492">
      <w:pPr>
        <w:pStyle w:val="ConsPlusTitle"/>
        <w:jc w:val="center"/>
      </w:pPr>
      <w:r>
        <w:t>предоставления государственной услуги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 xml:space="preserve">8. Срок предоставления государственной услуги не может превышать 10 рабочих дней с даты поступления в Минэнерго России документов, указанных в </w:t>
      </w:r>
      <w:hyperlink w:anchor="P117" w:history="1">
        <w:r>
          <w:rPr>
            <w:color w:val="0000FF"/>
          </w:rPr>
          <w:t>пункте 10</w:t>
        </w:r>
      </w:hyperlink>
      <w:r>
        <w:t xml:space="preserve"> Административного регламента.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561492" w:rsidRDefault="00561492">
      <w:pPr>
        <w:pStyle w:val="ConsPlusTitle"/>
        <w:jc w:val="center"/>
      </w:pPr>
      <w:r>
        <w:t>государственной услуги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9. Перечень нормативных правовых актов, регулирующих предоставление государственной услуги, размещен на официальном сайте Минэнерго России и Едином портале.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61492" w:rsidRDefault="00561492">
      <w:pPr>
        <w:pStyle w:val="ConsPlusTitle"/>
        <w:jc w:val="center"/>
      </w:pPr>
      <w:r>
        <w:t>в соответствии с нормативными правовыми актами</w:t>
      </w:r>
    </w:p>
    <w:p w:rsidR="00561492" w:rsidRDefault="00561492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561492" w:rsidRDefault="00561492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561492" w:rsidRDefault="00561492">
      <w:pPr>
        <w:pStyle w:val="ConsPlusTitle"/>
        <w:jc w:val="center"/>
      </w:pPr>
      <w:r>
        <w:t>государственной услуги, подлежащих представлению</w:t>
      </w:r>
    </w:p>
    <w:p w:rsidR="00561492" w:rsidRDefault="00561492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561492" w:rsidRDefault="00561492">
      <w:pPr>
        <w:pStyle w:val="ConsPlusTitle"/>
        <w:jc w:val="center"/>
      </w:pPr>
      <w:r>
        <w:t>в электронной форме, порядок их представления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bookmarkStart w:id="5" w:name="P117"/>
      <w:bookmarkEnd w:id="5"/>
      <w:r>
        <w:t xml:space="preserve">10. Предоставление государственной услуги начинается в день, следующий за днем подачи заявителем в Минэнерго России заявления о подтверждении планируемых к добыче и вывозу из Российской Федерации объемов продукции (минерального сырья) в связи с исполнением соглашения о разделе продукции, заполняемого по форме согласно </w:t>
      </w:r>
      <w:hyperlink w:anchor="P633" w:history="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 с приложением следующих документов, заверенных уполномоченным представителем заявителя: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lastRenderedPageBreak/>
        <w:t>1) выписка из технического проекта разработки месторождения, содержащая сведения о планируемых объемах добычи продукции (минерального сырья) в соответствующем календарном году;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2) справка от заявителя о планируемых уровнях добычи (производства) и вывоза из Российской Федерации объемов продукции (минерального сырья) в отчетном календарном году, включающая в себя следующую информацию: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а) проектные объемы добычи (производства) продукции (минерального сырья) в целом по всем месторождениям и в разрезе каждого месторождения в связи с исполнением соглашения о разделе продукции, согласованные в установленном порядке на соответствующий календарный год, по каждому виду продукции (минерального сырья);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б) ожидаемые в соответствующем календарном году уровни добычи продукции (минерального сырья) по каждому виду продукции (минерального сырья) в целом по всем месторождениям и в разрезе каждого месторождения в связи с исполнением соглашения о разделе продукции;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в) планируемый объем вывоза из Российской Федерации продукции (минерального сырья) в связи с исполнением соглашения о разделе продукции на соответствующий календарный год по каждому виду продукции (минерального сырья).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Документы представляются заявителем на бумажных носителях или в электронной форме через Единый портал либо через официальный сайт Минэнерго России.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Каждый лист представленных копий документов должен быть заверен подписью и печатью (при наличии) заявителя либо копии документов должны быть прошиты и их последние листы заверены подписью и печатью (при наличии) заявителя.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61492" w:rsidRDefault="00561492">
      <w:pPr>
        <w:pStyle w:val="ConsPlusTitle"/>
        <w:jc w:val="center"/>
      </w:pPr>
      <w:r>
        <w:t>в соответствии с нормативными правовыми актами</w:t>
      </w:r>
    </w:p>
    <w:p w:rsidR="00561492" w:rsidRDefault="00561492">
      <w:pPr>
        <w:pStyle w:val="ConsPlusTitle"/>
        <w:jc w:val="center"/>
      </w:pPr>
      <w:r>
        <w:t>для предоставления государственной услуги, которые</w:t>
      </w:r>
    </w:p>
    <w:p w:rsidR="00561492" w:rsidRDefault="00561492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561492" w:rsidRDefault="00561492">
      <w:pPr>
        <w:pStyle w:val="ConsPlusTitle"/>
        <w:jc w:val="center"/>
      </w:pPr>
      <w:r>
        <w:t>местного самоуправления и иных органов, участвующих</w:t>
      </w:r>
    </w:p>
    <w:p w:rsidR="00561492" w:rsidRDefault="00561492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561492" w:rsidRDefault="00561492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561492" w:rsidRDefault="00561492">
      <w:pPr>
        <w:pStyle w:val="ConsPlusTitle"/>
        <w:jc w:val="center"/>
      </w:pPr>
      <w:r>
        <w:t>их получения заявителями, в том числе в электронной форме,</w:t>
      </w:r>
    </w:p>
    <w:p w:rsidR="00561492" w:rsidRDefault="00561492">
      <w:pPr>
        <w:pStyle w:val="ConsPlusTitle"/>
        <w:jc w:val="center"/>
      </w:pPr>
      <w:r>
        <w:t>порядок их представления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bookmarkStart w:id="6" w:name="P136"/>
      <w:bookmarkEnd w:id="6"/>
      <w:r>
        <w:t>11. Перечень документов, необходимых для предоставления государственной услуги, которые находятся в распоряжении государственных органов и которые заявитель вправе представить: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копии лицензий на пользование участками недр.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12. Непредставление заявителем документов, указанных в </w:t>
      </w:r>
      <w:hyperlink w:anchor="P136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не является основанием для отказа в предоставлении государственной услуги.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13. При предоставлении государственной услуги запрещается требовать от заявителя: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</w:t>
      </w:r>
      <w:r>
        <w:lastRenderedPageBreak/>
        <w:t xml:space="preserve">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>
          <w:rPr>
            <w:color w:val="0000FF"/>
          </w:rPr>
          <w:t>части 6 статьи 7</w:t>
        </w:r>
      </w:hyperlink>
      <w:r>
        <w:t xml:space="preserve"> Закона о предоставлении государственных услуг;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</w:t>
      </w:r>
      <w:hyperlink r:id="rId13" w:history="1">
        <w:r>
          <w:rPr>
            <w:color w:val="0000FF"/>
          </w:rPr>
          <w:t>пунктом 4 части 1 статьи 7</w:t>
        </w:r>
      </w:hyperlink>
      <w:r>
        <w:t xml:space="preserve"> Закона о предоставлении государственных услуг.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561492" w:rsidRDefault="00561492">
      <w:pPr>
        <w:pStyle w:val="ConsPlusTitle"/>
        <w:jc w:val="center"/>
      </w:pPr>
      <w:r>
        <w:t>документов, необходимых для предоставления</w:t>
      </w:r>
    </w:p>
    <w:p w:rsidR="00561492" w:rsidRDefault="00561492">
      <w:pPr>
        <w:pStyle w:val="ConsPlusTitle"/>
        <w:jc w:val="center"/>
      </w:pPr>
      <w:r>
        <w:t>государственной услуги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14. Основания для отказа в приеме у заявителя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561492" w:rsidRDefault="00561492">
      <w:pPr>
        <w:pStyle w:val="ConsPlusTitle"/>
        <w:jc w:val="center"/>
      </w:pPr>
      <w:r>
        <w:t>или отказа в предоставлении государственной услуги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15.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561492" w:rsidRDefault="00561492">
      <w:pPr>
        <w:pStyle w:val="ConsPlusNormal"/>
        <w:spacing w:before="220"/>
        <w:ind w:firstLine="540"/>
        <w:jc w:val="both"/>
      </w:pPr>
      <w:bookmarkStart w:id="7" w:name="P154"/>
      <w:bookmarkEnd w:id="7"/>
      <w:r>
        <w:t>16. Основаниями для отказа в предоставлении государственной услуги являются: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1) поступление заявления о предоставлении государственной услуги от лица, не относящегося к кругу заявителей, указанных в </w:t>
      </w:r>
      <w:hyperlink w:anchor="P60" w:history="1">
        <w:r>
          <w:rPr>
            <w:color w:val="0000FF"/>
          </w:rPr>
          <w:t>пункте 2</w:t>
        </w:r>
      </w:hyperlink>
      <w:r>
        <w:t xml:space="preserve"> Административного регламента;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2) отсутствие у лица, подписавшего заявление, полномочий на получение государственной услуги;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3) непредставление заявителем документов, указанных в </w:t>
      </w:r>
      <w:hyperlink w:anchor="P117" w:history="1">
        <w:r>
          <w:rPr>
            <w:color w:val="0000FF"/>
          </w:rPr>
          <w:t>пункте 10</w:t>
        </w:r>
      </w:hyperlink>
      <w:r>
        <w:t xml:space="preserve"> Административного регламента.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При наличии одного или нескольких из указанных оснований осуществляется подготовка отказа в предоставлении государственной услуги (</w:t>
      </w:r>
      <w:hyperlink w:anchor="P709" w:history="1">
        <w:r>
          <w:rPr>
            <w:color w:val="0000FF"/>
          </w:rPr>
          <w:t>приложение N 4</w:t>
        </w:r>
      </w:hyperlink>
      <w:r>
        <w:t xml:space="preserve"> к Административному регламенту).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561492" w:rsidRDefault="00561492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561492" w:rsidRDefault="00561492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561492" w:rsidRDefault="00561492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561492" w:rsidRDefault="00561492">
      <w:pPr>
        <w:pStyle w:val="ConsPlusTitle"/>
        <w:jc w:val="center"/>
      </w:pPr>
      <w:r>
        <w:t>государственной услуги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17.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561492" w:rsidRDefault="00561492">
      <w:pPr>
        <w:pStyle w:val="ConsPlusTitle"/>
        <w:jc w:val="center"/>
      </w:pPr>
      <w:r>
        <w:t>государственной пошлины или иной платы, взимаемой</w:t>
      </w:r>
    </w:p>
    <w:p w:rsidR="00561492" w:rsidRDefault="00561492">
      <w:pPr>
        <w:pStyle w:val="ConsPlusTitle"/>
        <w:jc w:val="center"/>
      </w:pPr>
      <w:r>
        <w:t>за предоставление государственной услуги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 xml:space="preserve">18. За предоставление государственной услуги Минэнерго России и Роснедрами плата не </w:t>
      </w:r>
      <w:r>
        <w:lastRenderedPageBreak/>
        <w:t>взимается.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561492" w:rsidRDefault="00561492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561492" w:rsidRDefault="00561492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561492" w:rsidRDefault="00561492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19.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561492" w:rsidRDefault="00561492">
      <w:pPr>
        <w:pStyle w:val="ConsPlusTitle"/>
        <w:jc w:val="center"/>
      </w:pPr>
      <w:r>
        <w:t>о предоставлении государственной услуги, услуги,</w:t>
      </w:r>
    </w:p>
    <w:p w:rsidR="00561492" w:rsidRDefault="0056149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61492" w:rsidRDefault="00561492">
      <w:pPr>
        <w:pStyle w:val="ConsPlusTitle"/>
        <w:jc w:val="center"/>
      </w:pPr>
      <w:r>
        <w:t>государственной услуги, и при получении результата</w:t>
      </w:r>
    </w:p>
    <w:p w:rsidR="00561492" w:rsidRDefault="00561492">
      <w:pPr>
        <w:pStyle w:val="ConsPlusTitle"/>
        <w:jc w:val="center"/>
      </w:pPr>
      <w:r>
        <w:t>предоставления таких услуг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20. Максимальный срок ожидания заявителя в очереди при подаче заявления в Минэнерго России о предоставлении государственной услуги и при получении результата предоставления такой услуги составляет 15 минут.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561492" w:rsidRDefault="00561492">
      <w:pPr>
        <w:pStyle w:val="ConsPlusTitle"/>
        <w:jc w:val="center"/>
      </w:pPr>
      <w:r>
        <w:t>о предоставлении государственной услуги и услуги,</w:t>
      </w:r>
    </w:p>
    <w:p w:rsidR="00561492" w:rsidRDefault="0056149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61492" w:rsidRDefault="00561492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bookmarkStart w:id="8" w:name="P194"/>
      <w:bookmarkEnd w:id="8"/>
      <w:r>
        <w:t>21. Регистрация заявления (запроса) о предоставлении государственной услуги и документов, представленных заявителем в Минэнерго России, осуществляется в день их поступления в экспедицию Минэнерго России с присвоением регистрационного номера и указанием даты регистрации либо в электронной форме через Единый портал.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В случае представления заявления и документов по почте регистрация в Минэнерго России осуществляется не позднее рабочего дня, следующего за датой поступления документов.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В случае направления заявления и документов по почте заявитель прилагает опись вложения.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Регистрация заявления о предоставлении государственной услуги и документов, направленных заявителем в электронной форме через Единый портал, осуществляется в день поступления либо на следующий день в случае поступления по окончании рабочего дня. Регистрация документов, поступивших в выходной или нерабочий праздничный день, осуществляется в первый, следующий за ним, рабочий день.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561492" w:rsidRDefault="00561492">
      <w:pPr>
        <w:pStyle w:val="ConsPlusTitle"/>
        <w:jc w:val="center"/>
      </w:pPr>
      <w:r>
        <w:t>государственная услуга, к залу ожидания, местам</w:t>
      </w:r>
    </w:p>
    <w:p w:rsidR="00561492" w:rsidRDefault="00561492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561492" w:rsidRDefault="00561492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561492" w:rsidRDefault="00561492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561492" w:rsidRDefault="00561492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561492" w:rsidRDefault="00561492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561492" w:rsidRDefault="00561492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561492" w:rsidRDefault="00561492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561492" w:rsidRDefault="00561492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561492" w:rsidRDefault="00561492">
      <w:pPr>
        <w:pStyle w:val="ConsPlusTitle"/>
        <w:jc w:val="center"/>
      </w:pPr>
      <w:r>
        <w:t>защите инвалидов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lastRenderedPageBreak/>
        <w:t>22. Места, предназначенные для ознакомления заявителей с информационными материалами по вопросам предоставления государственной услуги, оборудуются информационными стендами.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23. Места ожидания для представления или получения документов должны быть оборудованы стульями, скамьями.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Места для заполнения заявления оборудуются стульями, столами (стойками) и обеспечиваются канцелярскими принадлежностями, информационными стендами с образцами заполнения документов, необходимых для предоставления государственной услуги.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24. Помещения для приема заявителей должны быть оборудованы информационными табличками (вывесками) с указанием номера кабинета, фамилии, имени, отчества (при наличии) и должности должностного лица, режима работы.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3460; N 27, ст. 3475; N 27, ст. 3477; N 48, ст. 6160; N 52, ст. 6986; 2014, N 26, ст. 3406; N 30, ст. 4268; N 49, ст. 6928; 2015, N 14, ст. 2008; N 27, ст. 3967; N 48, ст. 6724; 2016, N 1, ст. 19; N 52, ст. 7493, ст. 7510; 2017, N 11, ст. 1539; N 23, ст. 3227; N 24, ст. 3485; N 45, ст. 6581; 2018, N 1, ст. 61; N 11, ст. 1582, 1591; N 31, ст. 4861; 2019, N 29, ст. 3851)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условия беспрепятственного доступа к помещению, где предоставляется государственная услуга, а также беспрепятственного пользования транспортом, средствами связи и информации;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помещения, где предоставляется государственная услуга, а также входа на такую территорию и выхода с нее, посадки в транспортное средство и высадки из него, в том числе с использованием кресла-коляски;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допуск собаки-проводника в помещения, где предоставляется государственная услуга;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lastRenderedPageBreak/>
        <w:t>В случае невозможности полностью приспособить помещения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561492" w:rsidRDefault="00561492">
      <w:pPr>
        <w:pStyle w:val="ConsPlusTitle"/>
        <w:jc w:val="center"/>
      </w:pPr>
      <w:r>
        <w:t>в том числе количество взаимодействий заявителя</w:t>
      </w:r>
    </w:p>
    <w:p w:rsidR="00561492" w:rsidRDefault="00561492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561492" w:rsidRDefault="00561492">
      <w:pPr>
        <w:pStyle w:val="ConsPlusTitle"/>
        <w:jc w:val="center"/>
      </w:pPr>
      <w:r>
        <w:t>услуги и их продолжительность, возможность получения</w:t>
      </w:r>
    </w:p>
    <w:p w:rsidR="00561492" w:rsidRDefault="00561492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561492" w:rsidRDefault="00561492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561492" w:rsidRDefault="00561492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561492" w:rsidRDefault="00561492">
      <w:pPr>
        <w:pStyle w:val="ConsPlusTitle"/>
        <w:jc w:val="center"/>
      </w:pPr>
      <w:r>
        <w:t>государственной услуги в многофункциональном центре</w:t>
      </w:r>
    </w:p>
    <w:p w:rsidR="00561492" w:rsidRDefault="0056149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61492" w:rsidRDefault="00561492">
      <w:pPr>
        <w:pStyle w:val="ConsPlusTitle"/>
        <w:jc w:val="center"/>
      </w:pPr>
      <w:r>
        <w:t>(в том числе в полном объеме), в любом территориальном</w:t>
      </w:r>
    </w:p>
    <w:p w:rsidR="00561492" w:rsidRDefault="00561492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561492" w:rsidRDefault="00561492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561492" w:rsidRDefault="00561492">
      <w:pPr>
        <w:pStyle w:val="ConsPlusTitle"/>
        <w:jc w:val="center"/>
      </w:pPr>
      <w:r>
        <w:t>посредством запроса о предоставлении нескольких</w:t>
      </w:r>
    </w:p>
    <w:p w:rsidR="00561492" w:rsidRDefault="00561492">
      <w:pPr>
        <w:pStyle w:val="ConsPlusTitle"/>
        <w:jc w:val="center"/>
      </w:pPr>
      <w:r>
        <w:t>государственных и (или) муниципальных услуг</w:t>
      </w:r>
    </w:p>
    <w:p w:rsidR="00561492" w:rsidRDefault="00561492">
      <w:pPr>
        <w:pStyle w:val="ConsPlusTitle"/>
        <w:jc w:val="center"/>
      </w:pPr>
      <w:r>
        <w:t>в многофункциональных центрах предоставления</w:t>
      </w:r>
    </w:p>
    <w:p w:rsidR="00561492" w:rsidRDefault="00561492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561492" w:rsidRDefault="00555C16">
      <w:pPr>
        <w:pStyle w:val="ConsPlusTitle"/>
        <w:jc w:val="center"/>
      </w:pPr>
      <w:hyperlink r:id="rId15" w:history="1">
        <w:r w:rsidR="00561492">
          <w:rPr>
            <w:color w:val="0000FF"/>
          </w:rPr>
          <w:t>статьей 15.1</w:t>
        </w:r>
      </w:hyperlink>
      <w:r w:rsidR="00561492">
        <w:t xml:space="preserve"> Закона о предоставлении государственных услуг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25. Критериями доступности оказания государственной услуги являются: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1) открытость информации об оказании государственной услуги;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2) соблюдение сроков предоставления государственной услуги;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3) отсутствие обоснованных жалоб со стороны заявителей на действия (бездействие) должностных лиц по результатам предоставления государственной услуги;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4) предоставление возможности подачи заявлений и документов, необходимых для предоставления государственной услуги;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5) полнота и актуальность, достоверность информации о порядке предоставления государственной услуги;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6) предоставление возможности получения информации о ходе предоставления государственной услуги в том числе с использованием информационно-телекоммуникационных технологий;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7) сведения о количестве взаимодействий заявителя с должностными лицами и их продолжительности.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26. Основными требованиями к качеству предоставления государственной услуги являются: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1) достоверность предоставляемой заявителям информации о ходе предоставления государственной услуги;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2) наглядность форм предоставляемой информации об административных процедурах;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3) своевременный прием и регистрация заявления;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4) принятие мер, направленных на восстановление нарушенных прав, свобод и законных интересов заявителей.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lastRenderedPageBreak/>
        <w:t xml:space="preserve">27. При подаче заявления и документов, предусмотренных </w:t>
      </w:r>
      <w:hyperlink w:anchor="P117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136" w:history="1">
        <w:r>
          <w:rPr>
            <w:color w:val="0000FF"/>
          </w:rPr>
          <w:t>11</w:t>
        </w:r>
      </w:hyperlink>
      <w:r>
        <w:t xml:space="preserve"> Административного регламента, предполагается однократное взаимодействие должностного лица, предоставляющего государственную услугу, и заявителя, продолжительность которого не должна превышать 15 минут.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28.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561492" w:rsidRDefault="00561492">
      <w:pPr>
        <w:pStyle w:val="ConsPlusTitle"/>
        <w:jc w:val="center"/>
      </w:pPr>
      <w:r>
        <w:t>особенности предоставления государственной</w:t>
      </w:r>
    </w:p>
    <w:p w:rsidR="00561492" w:rsidRDefault="00561492">
      <w:pPr>
        <w:pStyle w:val="ConsPlusTitle"/>
        <w:jc w:val="center"/>
      </w:pPr>
      <w:r>
        <w:t>услуги по экстерриториальному принципу (в случае,</w:t>
      </w:r>
    </w:p>
    <w:p w:rsidR="00561492" w:rsidRDefault="00561492">
      <w:pPr>
        <w:pStyle w:val="ConsPlusTitle"/>
        <w:jc w:val="center"/>
      </w:pPr>
      <w:r>
        <w:t>если государственная услуга предоставляется</w:t>
      </w:r>
    </w:p>
    <w:p w:rsidR="00561492" w:rsidRDefault="00561492">
      <w:pPr>
        <w:pStyle w:val="ConsPlusTitle"/>
        <w:jc w:val="center"/>
      </w:pPr>
      <w:r>
        <w:t>по экстерриториальному принципу) и особенности</w:t>
      </w:r>
    </w:p>
    <w:p w:rsidR="00561492" w:rsidRDefault="00561492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29. Предоставление государственной услуги по экстерриториальному принципу не осуществляется.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30. Минэнерго России обеспечивает для заявителей: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возможность получения информации о предоставлении государственной услуги на официальном сайте Минэнерго России, а также на Едином портале;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возможность получения форм документов, необходимых для предоставления государственной услуги в электронном виде, на официальном сайте Минэнерго России, а также на Едином портале;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возможность предоставлять документы в электронном виде через Единый портал;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государственной услуги в электронном виде через Единый портал.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61492" w:rsidRDefault="0056149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61492" w:rsidRDefault="00561492">
      <w:pPr>
        <w:pStyle w:val="ConsPlusTitle"/>
        <w:jc w:val="center"/>
      </w:pPr>
      <w:r>
        <w:t>их выполнения, в том числе особенности выполнения</w:t>
      </w:r>
    </w:p>
    <w:p w:rsidR="00561492" w:rsidRDefault="00561492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31. Предоставление государственной услуги включает в себя следующие административные процедуры: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прием и регистрация заявления и иных документов необходимых для предоставления государственной услуги;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проверка комплектности (достаточности) представленных заявителем документов, направление документов в Роснедра и проверка полноты и достоверности содержащейся в указанных документах информации;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формирование и направление межведомственного запроса;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принятие решения и подготовка подтверждения или письма о невозможности подтверждения и направление результата предоставления государственной услуги заявителю.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Прием и регистрация заявления и иных документов необходимых</w:t>
      </w:r>
    </w:p>
    <w:p w:rsidR="00561492" w:rsidRDefault="00561492">
      <w:pPr>
        <w:pStyle w:val="ConsPlusTitle"/>
        <w:jc w:val="center"/>
      </w:pPr>
      <w:r>
        <w:t>для предоставления государственной услуги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 xml:space="preserve">32. Основанием для начала данной административной процедуры является поступление в Минэнерго России заявления с приложением документов, указанных в </w:t>
      </w:r>
      <w:hyperlink w:anchor="P117" w:history="1">
        <w:r>
          <w:rPr>
            <w:color w:val="0000FF"/>
          </w:rPr>
          <w:t>пункте 10</w:t>
        </w:r>
      </w:hyperlink>
      <w:r>
        <w:t xml:space="preserve"> Административного регламента, в том числе в электронной форме через Единый портал.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Прием и регистрация представляемых заявителем документов осуществляется должностным лицом, ответственным за прием и регистрацию документов в Минэнерго России в соответствии с </w:t>
      </w:r>
      <w:hyperlink w:anchor="P194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Регистрация заявления осуществляется путем присвоения регистрационного номера и указанием даты регистрации.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33. Критерием принятия решения по административной процедуре является наличие заявления и документов, необходимых для предоставления государственной услуги.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34. Результатом административной процедуры является принятие представленных заявления и документов к рассмотрению.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35. Способом фиксации результата административной процедуры является регистрация представленных заявления и документов.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Проверка комплектности (достаточности) представленных</w:t>
      </w:r>
    </w:p>
    <w:p w:rsidR="00561492" w:rsidRDefault="00561492">
      <w:pPr>
        <w:pStyle w:val="ConsPlusTitle"/>
        <w:jc w:val="center"/>
      </w:pPr>
      <w:r>
        <w:t>заявителем документов, направление документов в Роснедра</w:t>
      </w:r>
    </w:p>
    <w:p w:rsidR="00561492" w:rsidRDefault="00561492">
      <w:pPr>
        <w:pStyle w:val="ConsPlusTitle"/>
        <w:jc w:val="center"/>
      </w:pPr>
      <w:r>
        <w:t xml:space="preserve">и проверка полноты и достоверности содержащейся в </w:t>
      </w:r>
      <w:proofErr w:type="gramStart"/>
      <w:r>
        <w:t>указанных</w:t>
      </w:r>
      <w:proofErr w:type="gramEnd"/>
    </w:p>
    <w:p w:rsidR="00561492" w:rsidRDefault="00561492">
      <w:pPr>
        <w:pStyle w:val="ConsPlusTitle"/>
        <w:jc w:val="center"/>
      </w:pPr>
      <w:r>
        <w:t>документах информации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36. Основанием для начала данной административной процедуры является регистрация заявления в автоматизированной информационной системе делопроизводства и документооборота, учета и контроля исполнения поручений Минэнерго России (далее - система автоматизации документооборота Минэнерго России).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37. На следующий рабочий день после дня регистрации заявления и иных документов необходимых для предоставления государственной услуги такие заявление и документы передаются на рассмотрение в Департамент и директор (заместитель директора) Департамента определяет ответственного исполнителя (далее - ответственный исполнитель Минэнерго России).</w:t>
      </w:r>
    </w:p>
    <w:p w:rsidR="00561492" w:rsidRDefault="00561492">
      <w:pPr>
        <w:pStyle w:val="ConsPlusNormal"/>
        <w:spacing w:before="220"/>
        <w:ind w:firstLine="540"/>
        <w:jc w:val="both"/>
      </w:pPr>
      <w:bookmarkStart w:id="9" w:name="P304"/>
      <w:bookmarkEnd w:id="9"/>
      <w:r>
        <w:t>38. Ответственный исполнитель Минэнерго России не позднее двух рабочих дней со дня регистрации представленных заявителем документов осуществляет проверку комплектности (достаточности) таких документов, а также проверку полноты и достоверности содержащейся в указанных документах информации.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в </w:t>
      </w:r>
      <w:hyperlink w:anchor="P15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ответственный исполнитель Минэнерго России подготавливает проект письма об отказе в предоставлении государственной услуги и обеспечивает направление уведомления об отказе в предоставлении государственной услуги заявителю, в том числе в электронной форме.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В случае отсутствия оснований, предусмотренных </w:t>
      </w:r>
      <w:hyperlink w:anchor="P154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ответственный исполнитель Минэнерго России не позднее следующего рабочего дня со дня передачи документов в Департамент обеспечивает направление их копий в Роснедра.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39. На следующий рабочий день после дня регистрации копий документов в экспедиции Роснедр указанные копии передаются в Управление и начальник (заместитель начальника) Управления определяет по ним ответственного исполнителя (далее - ответственный исполнитель Роснедр).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40. Ответственный исполнитель Роснедр не позднее двух рабочих дней со дня регистрации </w:t>
      </w:r>
      <w:r>
        <w:lastRenderedPageBreak/>
        <w:t>представленных документов в экспедиции Роснедр осуществляет проверку полноты и достоверности содержащейся в указанных документах информации.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41. Критериями принятия решения по административной процедуре являются комплектность документов, достаточность и достоверность информации, содержащейся в представленных заявителем документах.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42. Результатом административной процедуры является подтверждение комплектности (достаточности) представленных заявителем документов, полноты и достоверности содержащейся в указанных документах информации.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43. Способом фиксации результата административной процедуры является подготовка заключения о комплектности (достаточности) представленных заявителем документов, а также полноты и достоверности содержащейся в указанных документах информации либо регистрация уведомления об отказе в предоставлении государственной услуги в системе автоматизации документооборота Минэнерго России.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Формирование и направление межведомственного запроса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 xml:space="preserve">44. Основанием для начала данной административной процедуры является заключение по результатам проверки комплектности (достаточности) представленных заявителем документов, полноты и достоверности содержащейся в указанных документах информации в ходе которой установлено, что заявителем не представлены указанные в </w:t>
      </w:r>
      <w:hyperlink w:anchor="P136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 документы.</w:t>
      </w:r>
    </w:p>
    <w:p w:rsidR="00561492" w:rsidRDefault="00561492">
      <w:pPr>
        <w:pStyle w:val="ConsPlusNormal"/>
        <w:spacing w:before="220"/>
        <w:ind w:firstLine="540"/>
        <w:jc w:val="both"/>
      </w:pPr>
      <w:bookmarkStart w:id="10" w:name="P316"/>
      <w:bookmarkEnd w:id="10"/>
      <w:r>
        <w:t xml:space="preserve">45. В случае если заявителем не представлены указанные в </w:t>
      </w:r>
      <w:hyperlink w:anchor="P136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 документы, ответственный исполнитель Минэнерго России не позднее следующего рабочего дня со дня поступления документов в Департамент подготавливает и направляет запрос о представлении недостающих документов в Роснедра.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46. Межведомственный запрос о предоставлении документов, указанных в </w:t>
      </w:r>
      <w:hyperlink w:anchor="P136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необходимых для предоставления государственной услуги, в рамках межведомственного информационного взаимодействия формируется в соответствии с требованиями </w:t>
      </w:r>
      <w:hyperlink r:id="rId16" w:history="1">
        <w:r>
          <w:rPr>
            <w:color w:val="0000FF"/>
          </w:rPr>
          <w:t>статьи 7.2</w:t>
        </w:r>
      </w:hyperlink>
      <w:r>
        <w:t xml:space="preserve"> Закона о предоставлении государственных услуг.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47. Непредставление Роснедрами документов не является основанием для отказа заявителю в представлении государственной услуги.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48. Критериями принятия решения по данной административной процедуре является представление (непредставление) запрашиваемых документов, указанных в </w:t>
      </w:r>
      <w:hyperlink w:anchor="P136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49. Результатом административной процедуры является получение (неполучение) запрашиваемой информации.</w:t>
      </w:r>
    </w:p>
    <w:p w:rsidR="00561492" w:rsidRDefault="00561492">
      <w:pPr>
        <w:pStyle w:val="ConsPlusNormal"/>
        <w:spacing w:before="220"/>
        <w:ind w:firstLine="540"/>
        <w:jc w:val="both"/>
      </w:pPr>
      <w:bookmarkStart w:id="11" w:name="P321"/>
      <w:bookmarkEnd w:id="11"/>
      <w:r>
        <w:t>50. Способом фиксации результата административной процедуры является регистрация документов, поступивших из Роснедр, содержащих запрошенную информацию.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Принятие решения и подготовка подтверждения или письма</w:t>
      </w:r>
    </w:p>
    <w:p w:rsidR="00561492" w:rsidRDefault="00561492">
      <w:pPr>
        <w:pStyle w:val="ConsPlusTitle"/>
        <w:jc w:val="center"/>
      </w:pPr>
      <w:r>
        <w:t>о невозможности подтверждения и направление результата</w:t>
      </w:r>
    </w:p>
    <w:p w:rsidR="00561492" w:rsidRDefault="00561492">
      <w:pPr>
        <w:pStyle w:val="ConsPlusTitle"/>
        <w:jc w:val="center"/>
      </w:pPr>
      <w:r>
        <w:t>предоставления государственной услуги заявителю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 xml:space="preserve">51. Основанием для начала административной процедуры является окончание проверки комплектности документов, а в случаях, указанных в </w:t>
      </w:r>
      <w:hyperlink w:anchor="P316" w:history="1">
        <w:r>
          <w:rPr>
            <w:color w:val="0000FF"/>
          </w:rPr>
          <w:t>пункте 45</w:t>
        </w:r>
      </w:hyperlink>
      <w:r>
        <w:t xml:space="preserve"> Административного регламента - получение документов, запрошенных из Роснедр, и проверка полноты и достоверности </w:t>
      </w:r>
      <w:r>
        <w:lastRenderedPageBreak/>
        <w:t>содержащейся в указанных документах информации.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52. В день окончания указанной в </w:t>
      </w:r>
      <w:hyperlink w:anchor="P304" w:history="1">
        <w:r>
          <w:rPr>
            <w:color w:val="0000FF"/>
          </w:rPr>
          <w:t>пункте 38</w:t>
        </w:r>
      </w:hyperlink>
      <w:r>
        <w:t xml:space="preserve"> Административного регламента проверки либо на следующий рабочий день после получения указанных в </w:t>
      </w:r>
      <w:hyperlink w:anchor="P321" w:history="1">
        <w:r>
          <w:rPr>
            <w:color w:val="0000FF"/>
          </w:rPr>
          <w:t>пункте 50</w:t>
        </w:r>
      </w:hyperlink>
      <w:r>
        <w:t xml:space="preserve"> Административного регламента документов, ответственный исполнитель Минэнерго России подготавливает проект подтверждения или проект письма о невозможности подтверждения, обеспечивает его согласование с директором (заместителем директора) Департамента и представляет его на подпись заместителю Министра энергетики Российской Федерации, осуществляющему координацию и контроль деятельности Департамента (далее - заместитель Министра).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Проект подтверждения подготавливается в количестве оригинальных экземпляров, указанных в заявлении.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53. Критериями принятия решений являются полнота и достоверность сведений, содержащихся в представленных заявителем документах, соответствие содержащихся в них сведений условиям соглашения о разделе продукции, а также утвержденным проектам, планам и программам работ.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54. В случае наличия разногласий между Минэнерго России и Роснедрами по вопросу подтверждения (невозможности подтверждения) планируемых к добыче и вывозу из Российской Федерации объемов продукции (минерального сырья) в связи с исполнением соглашения о разделе продукции Департаментом и Управлением в течение 2 рабочих дней со дня выявления таких разногласий, но не позднее чем в течение 5 рабочих дней со дня поступления документов в Минэнерго России, проводят совместную проработку документов.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По результатам проработки ответственный исполнитель Минэнерго России готовит проект подтверждения или проект письма о невозможности подтверждения в установленном Административном регламентом порядке.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55. Не позднее следующего рабочего дня со дня подписания заместителем Министра проекта подтверждения или проекта письма о невозможности подтверждения ответственный исполнитель Минэнерго России обеспечивает его направление в Управление.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56. Ответственный исполнитель Роснедр в день получения проекта подтверждения или проекта письма о невозможности подтверждения обеспечивает его согласование с начальником (заместителем начальника) Управления и представляет его на подпись заместителю руководителя Федерального агентства по недропользованию, осуществляющему координацию и контроль деятельности Управления (далее - заместитель руководителя).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57. Не позднее следующего рабочего дня со дня подписания заместителем руководителя проекта подтверждения или проекта письма о невозможности подтверждения ответственный исполнитель Роснедр обеспечивает его направление в Минэнерго России.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58. Результатом административной процедуры является направление ответственным исполнителем Минэнерго России заявителю подтверждения (подтверждений в количестве оригинальных экземпляров, указанных в заявлении) или письма о невозможности подтверждения не позднее следующего рабочего дня со дня его подписания заместителем руководителя.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59. Способом фиксации результата административной процедуры является регистрация исходящих (направляемых) подтверждения или письма о невозможности подтверждения в системе автоматизации документооборота Минэнерго России.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Порядок исправления допущенных опечаток и (или) ошибок</w:t>
      </w:r>
    </w:p>
    <w:p w:rsidR="00561492" w:rsidRDefault="00561492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561492" w:rsidRDefault="00561492">
      <w:pPr>
        <w:pStyle w:val="ConsPlusTitle"/>
        <w:jc w:val="center"/>
      </w:pPr>
      <w:r>
        <w:t>услуги документах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lastRenderedPageBreak/>
        <w:t>60. Основанием для начала административной процедуры является представление (направление) заявителем в Минэнерго России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 (далее - заявление об исправлении опечаток и (или) ошибок).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61. Ответственный исполнитель Минэнерго России рассматривает заявление об исправлении опечаток и (или) ошибок, представленное заявителем, и проводит проверку указанных в заявлении об исправлении опечаток и (или) ошибок сведений в срок, не превышающий 2 рабочих дня с даты регистрации такого заявления.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62. Критерием принятия решения по административной процедуре является наличие или отсутствие таких опечаток и (или) ошибок.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63. В случае выявления допущенных опечаток и (или) ошибок в выданных в результате предоставления государственной услуги документах ответственный исполнитель Минэнерго России осуществляет исправление и замену указанных документов в срок, не превышающий 5 рабочих дней с даты регистрации соответствующего заявления.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64. В случае отсутствия опечаток и (или) ошибок в документах, выданных в результате предоставления государственной услуги, ответственный исполнитель Минэнерго России письменно сообщает заявителю об отсутствии таких опечаток и (или) ошибок в срок, не превышающий 5 рабочих дней с даты регистрации соответствующего заявления.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65.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66. Способом фиксации результата административной процедуры является регистрация в системе автоматизации документооборота Минэнерго России письма о направлении заявителю исправленного документа (взамен ранее выданного), являющегося результатом предоставления государственной услуги, или письма об отсутствии таких опечаток и (или) ошибок.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561492" w:rsidRDefault="00561492">
      <w:pPr>
        <w:pStyle w:val="ConsPlusTitle"/>
        <w:jc w:val="center"/>
      </w:pPr>
      <w:r>
        <w:t>с использованием Единого портала, административных процедур</w:t>
      </w:r>
    </w:p>
    <w:p w:rsidR="00561492" w:rsidRDefault="00561492">
      <w:pPr>
        <w:pStyle w:val="ConsPlusTitle"/>
        <w:jc w:val="center"/>
      </w:pPr>
      <w:r>
        <w:t xml:space="preserve">(действий) в соответствии с положениями </w:t>
      </w:r>
      <w:hyperlink r:id="rId17" w:history="1">
        <w:r>
          <w:rPr>
            <w:color w:val="0000FF"/>
          </w:rPr>
          <w:t>статьи 10</w:t>
        </w:r>
      </w:hyperlink>
      <w:r>
        <w:t xml:space="preserve"> Закона</w:t>
      </w:r>
    </w:p>
    <w:p w:rsidR="00561492" w:rsidRDefault="00561492">
      <w:pPr>
        <w:pStyle w:val="ConsPlusTitle"/>
        <w:jc w:val="center"/>
      </w:pPr>
      <w:r>
        <w:t>о предоставлении государственных услуг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67. Предоставление государственной услуги в электронной форме включает в себя следующие административные процедуры: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прием и регистрация представляемых заявителем документов;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формирование и направление межведомственного запроса;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принятие решения и подготовка подтверждения или письма о невозможности подтверждения и направление результата предоставления государственной услуги заявителю.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68. 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69. При направлении в Минэнерго России заявления, требующего предоставления справочной либо иной информации, используется простая электронная подпись заявителя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ст. 3477; 2014, N 11, ст. 1098; N 26, ст. 3390; 2016, N 1, ст. 65; N 26, ст. 3889) и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</w:t>
      </w:r>
      <w:r>
        <w:lastRenderedPageBreak/>
        <w:t>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5807; 2018, N 36, ст. 5623).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обеспечивается: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заявления и иных документов, указанных в </w:t>
      </w:r>
      <w:hyperlink w:anchor="P117" w:history="1">
        <w:r>
          <w:rPr>
            <w:color w:val="0000FF"/>
          </w:rPr>
          <w:t>пункте 10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заявления;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 Минэнерго России в сети "Интернет", в части, касающейся сведений, отсутствующих в единой системе идентификации и аутентификации;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к ранее поданному им заявлению в течение не менее одного года, а также частично сформированному заявлению - в течение не менее 3 месяцев.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Подписанное заявление и документы, указанные в </w:t>
      </w:r>
      <w:hyperlink w:anchor="P117" w:history="1">
        <w:r>
          <w:rPr>
            <w:color w:val="0000FF"/>
          </w:rPr>
          <w:t>пункте 10</w:t>
        </w:r>
      </w:hyperlink>
      <w:r>
        <w:t xml:space="preserve"> Административного регламента, необходимые для предоставления государственной услуги, направляются в Минэнерго России посредством Единого портала.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Прием и регистрация указанных заявления и документов осуществляется должностным лицом, ответственным за прием и регистрацию документов в Минэнерго России.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70. Заявление, направленное в электронном виде через Единый портал, регистрируется в Минэнерго России.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71. Заявителю при предоставлении государственной услуги в электронной форме через Единый портал обеспечивается выполнение следующих действий: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прием и регистрация в Минэнерго России заявления и иных документов, необходимых для </w:t>
      </w:r>
      <w:r>
        <w:lastRenderedPageBreak/>
        <w:t>предоставления государственной услуги;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Минэнерго России, должностного лица Минэнерго России либо государственного служащего.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ответственным исполнителем Минэнерго России направляются: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Уведомление о результате предоставления государственной услуги направляется ответственным исполнителем Минэнерго России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561492" w:rsidRDefault="00561492">
      <w:pPr>
        <w:pStyle w:val="ConsPlusTitle"/>
        <w:jc w:val="center"/>
      </w:pPr>
      <w:r>
        <w:t>государственной услуги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561492" w:rsidRDefault="00561492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561492" w:rsidRDefault="00561492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561492" w:rsidRDefault="00561492">
      <w:pPr>
        <w:pStyle w:val="ConsPlusTitle"/>
        <w:jc w:val="center"/>
      </w:pPr>
      <w:r>
        <w:t>актов, устанавливающих требования к предоставлению</w:t>
      </w:r>
    </w:p>
    <w:p w:rsidR="00561492" w:rsidRDefault="00561492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72. Текущий контроль за выполнением Административного регламента осуществляется директором (заместителем директора) Департамента и начальником (заместителя начальника) Управления.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73. Текущий контроль осуществляется путем проведения должностными лицами Минэнерго России и Роснедр, ответственными за организацию работы по предоставлению государственной услуги, проверок соблюдения и исполнения должностными лицами Минэнерго России и Роснедр положений Административного регламента, иных нормативных правовых актов Российской Федерации, устанавливающих требования к предоставлению государственных услуг.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561492" w:rsidRDefault="00561492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561492" w:rsidRDefault="00561492">
      <w:pPr>
        <w:pStyle w:val="ConsPlusTitle"/>
        <w:jc w:val="center"/>
      </w:pPr>
      <w:r>
        <w:t>государственной услуги, в том числе порядок и формы</w:t>
      </w:r>
    </w:p>
    <w:p w:rsidR="00561492" w:rsidRDefault="00561492">
      <w:pPr>
        <w:pStyle w:val="ConsPlusTitle"/>
        <w:jc w:val="center"/>
      </w:pPr>
      <w:r>
        <w:t>контроля за полнотой и качеством предоставления</w:t>
      </w:r>
    </w:p>
    <w:p w:rsidR="00561492" w:rsidRDefault="00561492">
      <w:pPr>
        <w:pStyle w:val="ConsPlusTitle"/>
        <w:jc w:val="center"/>
      </w:pPr>
      <w:r>
        <w:t>государственной услуги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74. Контроль за полнотой и качеством предоставления государственной услуги осуществляется в формах: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проведение плановых и внеплановых проверок;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рассмотрение жалоб на действия (бездействие) должностных лиц Минэнерго России.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75. Плановые проверки полноты и качества предоставления государственной услуги проводятся директором (заместителем директора) Департамента и начальником (заместителя </w:t>
      </w:r>
      <w:r>
        <w:lastRenderedPageBreak/>
        <w:t>начальника) Управления не реже 1 раза в год в соответствии с планами проверок Минэнерго России и Роснедр, утвержденными соответственно Министром энергетики Российской Федерации или руководителем Федерального агентства по недропользованию (заместителем Министра энергетики Российской Федерации или, заместителем руководителя Федерального агентства по недропользованию).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76. Внеплановые проверки полноты и качества предоставления государственной услуги проводятся директором (заместителем директора) Департамента и начальником (заместителя начальника) Управления на основании жалоб заявителей на решения или действия (бездействие) должностных лиц Минэнерго России и Роснедр, принятые или осуществленные в ходе предоставления государственной услуги.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Ответственность должностных лиц Минэнерго России</w:t>
      </w:r>
    </w:p>
    <w:p w:rsidR="00561492" w:rsidRDefault="00561492">
      <w:pPr>
        <w:pStyle w:val="ConsPlusTitle"/>
        <w:jc w:val="center"/>
      </w:pPr>
      <w:r>
        <w:t>и (или) Роснедр за решения и действия (бездействие),</w:t>
      </w:r>
    </w:p>
    <w:p w:rsidR="00561492" w:rsidRDefault="00561492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561492" w:rsidRDefault="00561492">
      <w:pPr>
        <w:pStyle w:val="ConsPlusTitle"/>
        <w:jc w:val="center"/>
      </w:pPr>
      <w:r>
        <w:t>государственной услуги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77. В случае выявления нарушений прав заявителей виновные должностные лица Минэнерго России и (или) Роснедр привлекаются к ответственности, установленной законодательством Российской Федерации.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561492" w:rsidRDefault="00561492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561492" w:rsidRDefault="00561492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78. Контроль за предоставлением государственной услуги со стороны ответственных должностных лиц Минэнерго России и Роснедр должен быть постоянным, всесторонним и объективным.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 xml:space="preserve">79. </w:t>
      </w:r>
      <w:proofErr w:type="gramStart"/>
      <w: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(устной по телефону или в письменной или электронной форме по запросу) о наличии в действиях (бездействии) ответственных должностных лиц Минэнерго России и Роснедр, а также в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  <w:proofErr w:type="gramEnd"/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61492" w:rsidRDefault="00561492">
      <w:pPr>
        <w:pStyle w:val="ConsPlusTitle"/>
        <w:jc w:val="center"/>
      </w:pPr>
      <w:r>
        <w:t>и действий (бездействия) Минэнерго России и (или) Роснедр,</w:t>
      </w:r>
    </w:p>
    <w:p w:rsidR="00561492" w:rsidRDefault="00561492">
      <w:pPr>
        <w:pStyle w:val="ConsPlusTitle"/>
        <w:jc w:val="center"/>
      </w:pPr>
      <w:r>
        <w:t>а также их должностных лиц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561492" w:rsidRDefault="00561492">
      <w:pPr>
        <w:pStyle w:val="ConsPlusTitle"/>
        <w:jc w:val="center"/>
      </w:pPr>
      <w:r>
        <w:t>на досудебное (внесудебное) обжалование действий</w:t>
      </w:r>
    </w:p>
    <w:p w:rsidR="00561492" w:rsidRDefault="00561492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561492" w:rsidRDefault="00561492">
      <w:pPr>
        <w:pStyle w:val="ConsPlusTitle"/>
        <w:jc w:val="center"/>
      </w:pPr>
      <w:r>
        <w:t>в ходе предоставления государственной услуги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80. Заявитель имеет право подать жалобу на решения и (или) действия (бездействие) Минэнерго России и (или) Роснедр, а также его (их) должностных лиц, федеральных государственных служащих в ходе предоставления государственной услуги (далее - жалоба), в том числе в следующих случаях: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7) отказ Минэнерго России и (или) Роснедр,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561492" w:rsidRDefault="00561492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561492" w:rsidRDefault="00561492">
      <w:pPr>
        <w:pStyle w:val="ConsPlusTitle"/>
        <w:jc w:val="center"/>
      </w:pPr>
      <w:r>
        <w:t>жалоба заявителя в досудебном (внесудебном) порядке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81. Жалобы на решения, принятые заместителем Министра и заместителем руководителя, рассматриваются Министром энергетики Российской Федерации и (или) руководителем Федерального агентства по недропользованию соответственно.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Жалобы на действия (бездействие) директора (заместителя директора) Департамента и (или) начальника (заместителя начальника) Управления, рассматриваются заместителем Министра и (или) заместителем руководителя соответственно.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Жалобы на действия (бездействие) исполнителей рассматриваются директором (заместителем директора) Департамента и (или) начальником (заместителем начальника) Управления.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561492" w:rsidRDefault="00561492">
      <w:pPr>
        <w:pStyle w:val="ConsPlusTitle"/>
        <w:jc w:val="center"/>
      </w:pPr>
      <w:r>
        <w:t>и рассмотрения жалобы, в том числе с использованием</w:t>
      </w:r>
    </w:p>
    <w:p w:rsidR="00561492" w:rsidRDefault="00561492">
      <w:pPr>
        <w:pStyle w:val="ConsPlusTitle"/>
        <w:jc w:val="center"/>
      </w:pPr>
      <w:r>
        <w:t>Единого портала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 xml:space="preserve">82. Информирование заявителей о порядке подачи и рассмотрения жалобы осуществляется в соответствии с </w:t>
      </w:r>
      <w:hyperlink w:anchor="P65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69" w:history="1">
        <w:r>
          <w:rPr>
            <w:color w:val="0000FF"/>
          </w:rPr>
          <w:t>4</w:t>
        </w:r>
      </w:hyperlink>
      <w:r>
        <w:t xml:space="preserve"> Административного регламента.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561492" w:rsidRDefault="00561492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561492" w:rsidRDefault="00561492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561492" w:rsidRDefault="00561492">
      <w:pPr>
        <w:pStyle w:val="ConsPlusTitle"/>
        <w:jc w:val="center"/>
      </w:pPr>
      <w:r>
        <w:t>услугу, а также его должностных лиц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ind w:firstLine="540"/>
        <w:jc w:val="both"/>
      </w:pPr>
      <w:r>
        <w:t>83. Досудебное (внесудебное) обжалование решений и действий (бездействия) органа, предоставляющего государственную услугу, а также его должностных лиц осуществляется на основании:</w:t>
      </w:r>
    </w:p>
    <w:p w:rsidR="00561492" w:rsidRDefault="00555C16">
      <w:pPr>
        <w:pStyle w:val="ConsPlusNormal"/>
        <w:spacing w:before="220"/>
        <w:ind w:firstLine="540"/>
        <w:jc w:val="both"/>
      </w:pPr>
      <w:hyperlink r:id="rId20" w:history="1">
        <w:r w:rsidR="00561492">
          <w:rPr>
            <w:color w:val="0000FF"/>
          </w:rPr>
          <w:t>Закона</w:t>
        </w:r>
      </w:hyperlink>
      <w:r w:rsidR="00561492">
        <w:t xml:space="preserve"> о предоставлении государственных услуг;</w:t>
      </w:r>
    </w:p>
    <w:p w:rsidR="00561492" w:rsidRDefault="00555C16">
      <w:pPr>
        <w:pStyle w:val="ConsPlusNormal"/>
        <w:spacing w:before="220"/>
        <w:ind w:firstLine="540"/>
        <w:jc w:val="both"/>
      </w:pPr>
      <w:hyperlink r:id="rId21" w:history="1">
        <w:r w:rsidR="00561492">
          <w:rPr>
            <w:color w:val="0000FF"/>
          </w:rPr>
          <w:t>постановления</w:t>
        </w:r>
      </w:hyperlink>
      <w:r w:rsidR="00561492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</w:t>
      </w:r>
      <w:r w:rsidR="00561492">
        <w:lastRenderedPageBreak/>
        <w:t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 ст. 4829; 2014, N 50, ст. 7113; 2015, N 47, ст. 6596; 2016, N 51, ст. 7370; 2017, N 44, ст. 6523; 2018, N 25, ст. 3696);</w:t>
      </w:r>
    </w:p>
    <w:p w:rsidR="00561492" w:rsidRDefault="00555C16">
      <w:pPr>
        <w:pStyle w:val="ConsPlusNormal"/>
        <w:spacing w:before="220"/>
        <w:ind w:firstLine="540"/>
        <w:jc w:val="both"/>
      </w:pPr>
      <w:hyperlink r:id="rId22" w:history="1">
        <w:r w:rsidR="00561492">
          <w:rPr>
            <w:color w:val="0000FF"/>
          </w:rPr>
          <w:t>постановления</w:t>
        </w:r>
      </w:hyperlink>
      <w:r w:rsidR="00561492"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(Собрание законодательства Российской Федерации, 2012, N 48, ст. 6706; 2013, N 52, ст. 7218; 2015, N 2, ст. 518; 2018, N 45, ст. 7600).</w:t>
      </w:r>
    </w:p>
    <w:p w:rsidR="00561492" w:rsidRDefault="00561492">
      <w:pPr>
        <w:pStyle w:val="ConsPlusNormal"/>
        <w:spacing w:before="220"/>
        <w:ind w:firstLine="540"/>
        <w:jc w:val="both"/>
      </w:pPr>
      <w:r>
        <w:t>84. Информация, указанная в настоящем разделе, размещается на Едином портале и официальном сайте Минэнерго России.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right"/>
        <w:outlineLvl w:val="1"/>
      </w:pPr>
      <w:r>
        <w:t>Приложение N 1</w:t>
      </w:r>
    </w:p>
    <w:p w:rsidR="00561492" w:rsidRDefault="00561492">
      <w:pPr>
        <w:pStyle w:val="ConsPlusNormal"/>
        <w:jc w:val="right"/>
      </w:pPr>
      <w:r>
        <w:t>к Административному регламенту</w:t>
      </w:r>
    </w:p>
    <w:p w:rsidR="00561492" w:rsidRDefault="00561492">
      <w:pPr>
        <w:pStyle w:val="ConsPlusNormal"/>
        <w:jc w:val="right"/>
      </w:pPr>
      <w:r>
        <w:t>предоставления Министерством</w:t>
      </w:r>
    </w:p>
    <w:p w:rsidR="00561492" w:rsidRDefault="00561492">
      <w:pPr>
        <w:pStyle w:val="ConsPlusNormal"/>
        <w:jc w:val="right"/>
      </w:pPr>
      <w:r>
        <w:t>энергетики Российской Федерации</w:t>
      </w:r>
    </w:p>
    <w:p w:rsidR="00561492" w:rsidRDefault="00561492">
      <w:pPr>
        <w:pStyle w:val="ConsPlusNormal"/>
        <w:jc w:val="right"/>
      </w:pPr>
      <w:r>
        <w:t>совместно с Федеральным агентством</w:t>
      </w:r>
    </w:p>
    <w:p w:rsidR="00561492" w:rsidRDefault="00561492">
      <w:pPr>
        <w:pStyle w:val="ConsPlusNormal"/>
        <w:jc w:val="right"/>
      </w:pPr>
      <w:r>
        <w:t>по недропользованию государственной</w:t>
      </w:r>
    </w:p>
    <w:p w:rsidR="00561492" w:rsidRDefault="00561492">
      <w:pPr>
        <w:pStyle w:val="ConsPlusNormal"/>
        <w:jc w:val="right"/>
      </w:pPr>
      <w:r>
        <w:t>услуги по подтверждению планируемых</w:t>
      </w:r>
    </w:p>
    <w:p w:rsidR="00561492" w:rsidRDefault="00561492">
      <w:pPr>
        <w:pStyle w:val="ConsPlusNormal"/>
        <w:jc w:val="right"/>
      </w:pPr>
      <w:r>
        <w:t>к добыче и вывозу из Российской Федерации</w:t>
      </w:r>
    </w:p>
    <w:p w:rsidR="00561492" w:rsidRDefault="00561492">
      <w:pPr>
        <w:pStyle w:val="ConsPlusNormal"/>
        <w:jc w:val="right"/>
      </w:pPr>
      <w:r>
        <w:t>объемов продукции (минерального сырья)</w:t>
      </w:r>
    </w:p>
    <w:p w:rsidR="00561492" w:rsidRDefault="00561492">
      <w:pPr>
        <w:pStyle w:val="ConsPlusNormal"/>
        <w:jc w:val="right"/>
      </w:pPr>
      <w:r>
        <w:t>в связи с исполнением соглашения</w:t>
      </w:r>
    </w:p>
    <w:p w:rsidR="00561492" w:rsidRDefault="00561492">
      <w:pPr>
        <w:pStyle w:val="ConsPlusNormal"/>
        <w:jc w:val="right"/>
      </w:pPr>
      <w:r>
        <w:t>о разделе продукции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right"/>
      </w:pPr>
      <w:r>
        <w:t>ФОРМА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nformat"/>
        <w:jc w:val="both"/>
      </w:pPr>
      <w:r>
        <w:t>исх. от "___" _____ N __</w:t>
      </w:r>
    </w:p>
    <w:p w:rsidR="00561492" w:rsidRDefault="00561492">
      <w:pPr>
        <w:pStyle w:val="ConsPlusNonformat"/>
        <w:jc w:val="both"/>
      </w:pPr>
      <w:r>
        <w:t>в ответ на заявление</w:t>
      </w:r>
    </w:p>
    <w:p w:rsidR="00561492" w:rsidRDefault="00561492">
      <w:pPr>
        <w:pStyle w:val="ConsPlusNonformat"/>
        <w:jc w:val="both"/>
      </w:pPr>
      <w:r>
        <w:t xml:space="preserve">от "___" __ </w:t>
      </w:r>
      <w:proofErr w:type="spellStart"/>
      <w:r>
        <w:t>вх</w:t>
      </w:r>
      <w:proofErr w:type="spellEnd"/>
      <w:r>
        <w:t>. N ___,             Заявителю ______________________________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(полное  и   сокращенное  (при</w:t>
      </w:r>
      <w:proofErr w:type="gramEnd"/>
    </w:p>
    <w:p w:rsidR="00561492" w:rsidRDefault="0056149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          наименование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заявителя - юридического лица,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его          идентификационный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номер       налогоплательщика,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организационно-правовая  форма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или  фамилия,  имя  и отчество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(при    наличии)   заявителя -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физического лица)</w:t>
      </w:r>
    </w:p>
    <w:p w:rsidR="00561492" w:rsidRDefault="00561492">
      <w:pPr>
        <w:pStyle w:val="ConsPlusNonformat"/>
        <w:jc w:val="both"/>
      </w:pPr>
    </w:p>
    <w:p w:rsidR="00561492" w:rsidRDefault="00561492">
      <w:pPr>
        <w:pStyle w:val="ConsPlusNonformat"/>
        <w:jc w:val="both"/>
      </w:pPr>
      <w:bookmarkStart w:id="12" w:name="P497"/>
      <w:bookmarkEnd w:id="12"/>
      <w:r>
        <w:t xml:space="preserve">                Подтверждение планируемых к добыче и вывозу</w:t>
      </w:r>
    </w:p>
    <w:p w:rsidR="00561492" w:rsidRDefault="00561492">
      <w:pPr>
        <w:pStyle w:val="ConsPlusNonformat"/>
        <w:jc w:val="both"/>
      </w:pPr>
      <w:r>
        <w:t xml:space="preserve">          из Российской Федерации объемов продукции (минерального</w:t>
      </w:r>
    </w:p>
    <w:p w:rsidR="00561492" w:rsidRDefault="00561492">
      <w:pPr>
        <w:pStyle w:val="ConsPlusNonformat"/>
        <w:jc w:val="both"/>
      </w:pPr>
      <w:r>
        <w:t xml:space="preserve">        сырья) в связи с исполнением соглашения о разделе продукции</w:t>
      </w:r>
    </w:p>
    <w:p w:rsidR="00561492" w:rsidRDefault="00561492">
      <w:pPr>
        <w:pStyle w:val="ConsPlusNonformat"/>
        <w:jc w:val="both"/>
      </w:pPr>
    </w:p>
    <w:p w:rsidR="00561492" w:rsidRDefault="00561492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 с  </w:t>
      </w:r>
      <w:hyperlink r:id="rId23" w:history="1">
        <w:r>
          <w:rPr>
            <w:color w:val="0000FF"/>
          </w:rPr>
          <w:t>пунктом 5</w:t>
        </w:r>
      </w:hyperlink>
      <w:r>
        <w:t xml:space="preserve">  Перечня  документов,  при предоставлении</w:t>
      </w:r>
    </w:p>
    <w:p w:rsidR="00561492" w:rsidRDefault="00561492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в  таможенные органы осуществляется освобождение от уплаты ввозной</w:t>
      </w:r>
    </w:p>
    <w:p w:rsidR="00561492" w:rsidRDefault="00561492">
      <w:pPr>
        <w:pStyle w:val="ConsPlusNonformat"/>
        <w:jc w:val="both"/>
      </w:pPr>
      <w:r>
        <w:t>таможенной пошлины на товары, ввозимые на территорию Российской Федерации и</w:t>
      </w:r>
    </w:p>
    <w:p w:rsidR="00561492" w:rsidRDefault="00561492">
      <w:pPr>
        <w:pStyle w:val="ConsPlusNonformat"/>
        <w:jc w:val="both"/>
      </w:pPr>
      <w:r>
        <w:t>иные  территории,  находящиеся  под  ее юрисдикцией, для целей соглашения о</w:t>
      </w:r>
    </w:p>
    <w:p w:rsidR="00561492" w:rsidRDefault="00561492">
      <w:pPr>
        <w:pStyle w:val="ConsPlusNonformat"/>
        <w:jc w:val="both"/>
      </w:pPr>
      <w:r>
        <w:t xml:space="preserve">разделе  продукции,  а  также  вывозной  таможенной  пошлины на </w:t>
      </w:r>
      <w:proofErr w:type="gramStart"/>
      <w:r>
        <w:t>вывозимую</w:t>
      </w:r>
      <w:proofErr w:type="gramEnd"/>
      <w:r>
        <w:t xml:space="preserve"> с</w:t>
      </w:r>
    </w:p>
    <w:p w:rsidR="00561492" w:rsidRDefault="00561492">
      <w:pPr>
        <w:pStyle w:val="ConsPlusNonformat"/>
        <w:jc w:val="both"/>
      </w:pPr>
      <w:r>
        <w:lastRenderedPageBreak/>
        <w:t xml:space="preserve">территории  Российской  Федерации продукцию, произведенную в соответствии </w:t>
      </w:r>
      <w:proofErr w:type="gramStart"/>
      <w:r>
        <w:t>с</w:t>
      </w:r>
      <w:proofErr w:type="gramEnd"/>
    </w:p>
    <w:p w:rsidR="00561492" w:rsidRDefault="00561492">
      <w:pPr>
        <w:pStyle w:val="ConsPlusNonformat"/>
        <w:jc w:val="both"/>
      </w:pPr>
      <w:r>
        <w:t>условиями  соглашения  о  разделе  продукции,  утвержденного постановлением</w:t>
      </w:r>
    </w:p>
    <w:p w:rsidR="00561492" w:rsidRDefault="00561492">
      <w:pPr>
        <w:pStyle w:val="ConsPlusNonformat"/>
        <w:jc w:val="both"/>
      </w:pPr>
      <w:r>
        <w:t>Правительства  Российской Федерации от 21 января 2004 г. N 25, Министерство</w:t>
      </w:r>
    </w:p>
    <w:p w:rsidR="00561492" w:rsidRDefault="00561492">
      <w:pPr>
        <w:pStyle w:val="ConsPlusNonformat"/>
        <w:jc w:val="both"/>
      </w:pPr>
      <w:r>
        <w:t>энергетики  Российской  Федерации  совместно  с  Федеральным  агентством по</w:t>
      </w:r>
    </w:p>
    <w:p w:rsidR="00561492" w:rsidRDefault="00561492">
      <w:pPr>
        <w:pStyle w:val="ConsPlusNonformat"/>
        <w:jc w:val="both"/>
      </w:pPr>
      <w:r>
        <w:t xml:space="preserve">недропользованию  подтверждает  </w:t>
      </w:r>
      <w:proofErr w:type="gramStart"/>
      <w:r>
        <w:t>планируемые</w:t>
      </w:r>
      <w:proofErr w:type="gramEnd"/>
      <w:r>
        <w:t xml:space="preserve"> к добыче и вывозу из Российской</w:t>
      </w:r>
    </w:p>
    <w:p w:rsidR="00561492" w:rsidRDefault="00561492">
      <w:pPr>
        <w:pStyle w:val="ConsPlusNonformat"/>
        <w:jc w:val="both"/>
      </w:pPr>
      <w:r>
        <w:t>Федерации объемы _________________________________________________________,</w:t>
      </w:r>
    </w:p>
    <w:p w:rsidR="00561492" w:rsidRDefault="00561492">
      <w:pPr>
        <w:pStyle w:val="ConsPlusNonformat"/>
        <w:jc w:val="both"/>
      </w:pPr>
      <w:r>
        <w:t xml:space="preserve">                 (наименование продукции (минерального сырья), код единой</w:t>
      </w:r>
    </w:p>
    <w:p w:rsidR="00561492" w:rsidRDefault="00561492">
      <w:pPr>
        <w:pStyle w:val="ConsPlusNonformat"/>
        <w:jc w:val="both"/>
      </w:pPr>
      <w:r>
        <w:t xml:space="preserve">                 Товарной </w:t>
      </w:r>
      <w:hyperlink r:id="rId24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</w:t>
      </w:r>
    </w:p>
    <w:p w:rsidR="00561492" w:rsidRDefault="00561492">
      <w:pPr>
        <w:pStyle w:val="ConsPlusNonformat"/>
        <w:jc w:val="both"/>
      </w:pPr>
      <w:r>
        <w:t xml:space="preserve">                 Евразийского экономического союза и/или физико-химические</w:t>
      </w:r>
    </w:p>
    <w:p w:rsidR="00561492" w:rsidRDefault="00561492">
      <w:pPr>
        <w:pStyle w:val="ConsPlusNonformat"/>
        <w:jc w:val="both"/>
      </w:pPr>
      <w:r>
        <w:t xml:space="preserve">                 характеристики произведенной продукции)</w:t>
      </w:r>
    </w:p>
    <w:p w:rsidR="00561492" w:rsidRDefault="00561492">
      <w:pPr>
        <w:pStyle w:val="ConsPlusNonformat"/>
        <w:jc w:val="both"/>
      </w:pPr>
      <w:r>
        <w:t>в отношении ____________________________________________ в ________________</w:t>
      </w:r>
    </w:p>
    <w:p w:rsidR="00561492" w:rsidRDefault="00561492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организации, идентификационный   (соответствующий</w:t>
      </w:r>
      <w:proofErr w:type="gramEnd"/>
    </w:p>
    <w:p w:rsidR="00561492" w:rsidRDefault="00561492">
      <w:pPr>
        <w:pStyle w:val="ConsPlusNonformat"/>
        <w:jc w:val="both"/>
      </w:pPr>
      <w:r>
        <w:t xml:space="preserve">            номер налогоплательщика, адрес ее              календарный год)</w:t>
      </w:r>
    </w:p>
    <w:p w:rsidR="00561492" w:rsidRDefault="00561492">
      <w:pPr>
        <w:pStyle w:val="ConsPlusNonformat"/>
        <w:jc w:val="both"/>
      </w:pPr>
      <w:r>
        <w:t xml:space="preserve">            местонахождения)</w:t>
      </w:r>
    </w:p>
    <w:p w:rsidR="00561492" w:rsidRDefault="00561492">
      <w:pPr>
        <w:pStyle w:val="ConsPlusNonformat"/>
        <w:jc w:val="both"/>
      </w:pPr>
      <w:r>
        <w:t>в соответствии с условиями ________________________________________________</w:t>
      </w:r>
    </w:p>
    <w:p w:rsidR="00561492" w:rsidRDefault="00561492">
      <w:pPr>
        <w:pStyle w:val="ConsPlusNonformat"/>
        <w:jc w:val="both"/>
      </w:pPr>
      <w:r>
        <w:t xml:space="preserve">                            (наименование соглашения о разделе продукции)</w:t>
      </w:r>
    </w:p>
    <w:p w:rsidR="00561492" w:rsidRDefault="00561492">
      <w:pPr>
        <w:pStyle w:val="ConsPlusNonformat"/>
        <w:jc w:val="both"/>
      </w:pPr>
      <w:r>
        <w:t>на ________________________________ в количестве: _________________________</w:t>
      </w:r>
    </w:p>
    <w:p w:rsidR="00561492" w:rsidRDefault="00561492">
      <w:pPr>
        <w:pStyle w:val="ConsPlusNonformat"/>
        <w:jc w:val="both"/>
      </w:pPr>
      <w:r>
        <w:t xml:space="preserve">   (наименование месторождени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))               (объемы         продукции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     (минерального     сырья),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планируемые</w:t>
      </w:r>
      <w:proofErr w:type="gramEnd"/>
      <w:r>
        <w:t xml:space="preserve">  к  добыче  и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     вывозу)</w:t>
      </w:r>
    </w:p>
    <w:p w:rsidR="00561492" w:rsidRDefault="00561492">
      <w:pPr>
        <w:pStyle w:val="ConsPlusNonformat"/>
        <w:jc w:val="both"/>
      </w:pPr>
    </w:p>
    <w:p w:rsidR="00561492" w:rsidRDefault="00561492">
      <w:pPr>
        <w:pStyle w:val="ConsPlusNonformat"/>
        <w:jc w:val="both"/>
      </w:pPr>
      <w:r>
        <w:t>Дополнительные сведения: __________________________________________________</w:t>
      </w:r>
    </w:p>
    <w:p w:rsidR="00561492" w:rsidRDefault="00561492">
      <w:pPr>
        <w:pStyle w:val="ConsPlusNonformat"/>
        <w:jc w:val="both"/>
      </w:pPr>
      <w:r>
        <w:t xml:space="preserve">                              (дополнительные сведения указываются при</w:t>
      </w:r>
    </w:p>
    <w:p w:rsidR="00561492" w:rsidRDefault="00561492">
      <w:pPr>
        <w:pStyle w:val="ConsPlusNonformat"/>
        <w:jc w:val="both"/>
      </w:pPr>
      <w:r>
        <w:t xml:space="preserve">                            необходимости в соответствии с особенностями</w:t>
      </w:r>
    </w:p>
    <w:p w:rsidR="00561492" w:rsidRDefault="00561492">
      <w:pPr>
        <w:pStyle w:val="ConsPlusNonformat"/>
        <w:jc w:val="both"/>
      </w:pPr>
      <w:r>
        <w:t xml:space="preserve">                            конкретного соглашения о разделе продукции)</w:t>
      </w:r>
    </w:p>
    <w:p w:rsidR="00561492" w:rsidRDefault="00561492">
      <w:pPr>
        <w:pStyle w:val="ConsPlusNonformat"/>
        <w:jc w:val="both"/>
      </w:pPr>
    </w:p>
    <w:p w:rsidR="00561492" w:rsidRDefault="00561492">
      <w:pPr>
        <w:pStyle w:val="ConsPlusNonformat"/>
        <w:jc w:val="both"/>
      </w:pPr>
      <w:r>
        <w:t>Заместитель Министра энергетики</w:t>
      </w:r>
    </w:p>
    <w:p w:rsidR="00561492" w:rsidRDefault="00561492">
      <w:pPr>
        <w:pStyle w:val="ConsPlusNonformat"/>
        <w:jc w:val="both"/>
      </w:pPr>
      <w:r>
        <w:t>Российской Федерации                        __________ /Фамилия, инициалы/</w:t>
      </w:r>
    </w:p>
    <w:p w:rsidR="00561492" w:rsidRDefault="00561492">
      <w:pPr>
        <w:pStyle w:val="ConsPlusNonformat"/>
        <w:jc w:val="both"/>
      </w:pPr>
      <w:r>
        <w:t>Заместитель руководителя</w:t>
      </w:r>
    </w:p>
    <w:p w:rsidR="00561492" w:rsidRDefault="00561492">
      <w:pPr>
        <w:pStyle w:val="ConsPlusNonformat"/>
        <w:jc w:val="both"/>
      </w:pPr>
      <w:r>
        <w:t>Федерального агентства по недропользованию   _________/Фамилия, инициалы/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right"/>
        <w:outlineLvl w:val="1"/>
      </w:pPr>
      <w:r>
        <w:t>Приложение N 2</w:t>
      </w:r>
    </w:p>
    <w:p w:rsidR="00561492" w:rsidRDefault="00561492">
      <w:pPr>
        <w:pStyle w:val="ConsPlusNormal"/>
        <w:jc w:val="right"/>
      </w:pPr>
      <w:r>
        <w:t>к Административному регламенту</w:t>
      </w:r>
    </w:p>
    <w:p w:rsidR="00561492" w:rsidRDefault="00561492">
      <w:pPr>
        <w:pStyle w:val="ConsPlusNormal"/>
        <w:jc w:val="right"/>
      </w:pPr>
      <w:r>
        <w:t>предоставления Министерством</w:t>
      </w:r>
    </w:p>
    <w:p w:rsidR="00561492" w:rsidRDefault="00561492">
      <w:pPr>
        <w:pStyle w:val="ConsPlusNormal"/>
        <w:jc w:val="right"/>
      </w:pPr>
      <w:r>
        <w:t>энергетики Российской Федерации</w:t>
      </w:r>
    </w:p>
    <w:p w:rsidR="00561492" w:rsidRDefault="00561492">
      <w:pPr>
        <w:pStyle w:val="ConsPlusNormal"/>
        <w:jc w:val="right"/>
      </w:pPr>
      <w:r>
        <w:t>совместно с Федеральным агентством</w:t>
      </w:r>
    </w:p>
    <w:p w:rsidR="00561492" w:rsidRDefault="00561492">
      <w:pPr>
        <w:pStyle w:val="ConsPlusNormal"/>
        <w:jc w:val="right"/>
      </w:pPr>
      <w:r>
        <w:t>по недропользованию государственной</w:t>
      </w:r>
    </w:p>
    <w:p w:rsidR="00561492" w:rsidRDefault="00561492">
      <w:pPr>
        <w:pStyle w:val="ConsPlusNormal"/>
        <w:jc w:val="right"/>
      </w:pPr>
      <w:r>
        <w:t>услуги по подтверждению планируемых</w:t>
      </w:r>
    </w:p>
    <w:p w:rsidR="00561492" w:rsidRDefault="00561492">
      <w:pPr>
        <w:pStyle w:val="ConsPlusNormal"/>
        <w:jc w:val="right"/>
      </w:pPr>
      <w:r>
        <w:t>к добыче и вывозу из Российской Федерации</w:t>
      </w:r>
    </w:p>
    <w:p w:rsidR="00561492" w:rsidRDefault="00561492">
      <w:pPr>
        <w:pStyle w:val="ConsPlusNormal"/>
        <w:jc w:val="right"/>
      </w:pPr>
      <w:r>
        <w:t>объемов продукции (минерального сырья)</w:t>
      </w:r>
    </w:p>
    <w:p w:rsidR="00561492" w:rsidRDefault="00561492">
      <w:pPr>
        <w:pStyle w:val="ConsPlusNormal"/>
        <w:jc w:val="right"/>
      </w:pPr>
      <w:r>
        <w:t>в связи с исполнением соглашения</w:t>
      </w:r>
    </w:p>
    <w:p w:rsidR="00561492" w:rsidRDefault="00561492">
      <w:pPr>
        <w:pStyle w:val="ConsPlusNormal"/>
        <w:jc w:val="right"/>
      </w:pPr>
      <w:r>
        <w:t>о разделе продукции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right"/>
      </w:pPr>
      <w:r>
        <w:t>РЕКОМЕНДУЕМЫЙ ОБРАЗЕЦ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nformat"/>
        <w:jc w:val="both"/>
      </w:pPr>
      <w:r>
        <w:t>исх. от "___" _____ N __</w:t>
      </w:r>
    </w:p>
    <w:p w:rsidR="00561492" w:rsidRDefault="00561492">
      <w:pPr>
        <w:pStyle w:val="ConsPlusNonformat"/>
        <w:jc w:val="both"/>
      </w:pPr>
      <w:r>
        <w:t>в ответ на заявление</w:t>
      </w:r>
    </w:p>
    <w:p w:rsidR="00561492" w:rsidRDefault="00561492">
      <w:pPr>
        <w:pStyle w:val="ConsPlusNonformat"/>
        <w:jc w:val="both"/>
      </w:pPr>
      <w:r>
        <w:t xml:space="preserve">от "___" __ </w:t>
      </w:r>
      <w:proofErr w:type="spellStart"/>
      <w:r>
        <w:t>вх</w:t>
      </w:r>
      <w:proofErr w:type="spellEnd"/>
      <w:r>
        <w:t>. N ___,             Заявителю ______________________________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(полное  и   сокращенное  (при</w:t>
      </w:r>
      <w:proofErr w:type="gramEnd"/>
    </w:p>
    <w:p w:rsidR="00561492" w:rsidRDefault="0056149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          наименование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заявителя - юридического лица,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его          идентификационный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номер       налогоплательщика,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организационно-правовая  форма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или  фамилия,  имя  и отчество</w:t>
      </w:r>
    </w:p>
    <w:p w:rsidR="00561492" w:rsidRDefault="00561492">
      <w:pPr>
        <w:pStyle w:val="ConsPlusNonformat"/>
        <w:jc w:val="both"/>
      </w:pPr>
      <w:r>
        <w:lastRenderedPageBreak/>
        <w:t xml:space="preserve">                                             (при    наличии)   заявителя -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физического лица)</w:t>
      </w:r>
    </w:p>
    <w:p w:rsidR="00561492" w:rsidRDefault="00561492">
      <w:pPr>
        <w:pStyle w:val="ConsPlusNonformat"/>
        <w:jc w:val="both"/>
      </w:pPr>
    </w:p>
    <w:p w:rsidR="00561492" w:rsidRDefault="00561492">
      <w:pPr>
        <w:pStyle w:val="ConsPlusNonformat"/>
        <w:jc w:val="both"/>
      </w:pPr>
      <w:bookmarkStart w:id="13" w:name="P569"/>
      <w:bookmarkEnd w:id="13"/>
      <w:r>
        <w:t>О невозможности подтверждения</w:t>
      </w:r>
    </w:p>
    <w:p w:rsidR="00561492" w:rsidRDefault="00561492">
      <w:pPr>
        <w:pStyle w:val="ConsPlusNonformat"/>
        <w:jc w:val="both"/>
      </w:pPr>
      <w:r>
        <w:t>планируемых к добыче</w:t>
      </w:r>
    </w:p>
    <w:p w:rsidR="00561492" w:rsidRDefault="00561492">
      <w:pPr>
        <w:pStyle w:val="ConsPlusNonformat"/>
        <w:jc w:val="both"/>
      </w:pPr>
      <w:r>
        <w:t>и вывозу с территории Российской Федерации</w:t>
      </w:r>
    </w:p>
    <w:p w:rsidR="00561492" w:rsidRDefault="00561492">
      <w:pPr>
        <w:pStyle w:val="ConsPlusNonformat"/>
        <w:jc w:val="both"/>
      </w:pPr>
      <w:r>
        <w:t>объемов продукции (минерального сырья)</w:t>
      </w:r>
    </w:p>
    <w:p w:rsidR="00561492" w:rsidRDefault="00561492">
      <w:pPr>
        <w:pStyle w:val="ConsPlusNonformat"/>
        <w:jc w:val="both"/>
      </w:pPr>
      <w:r>
        <w:t>в связи с исполнением соглашения о разделе продукции</w:t>
      </w:r>
    </w:p>
    <w:p w:rsidR="00561492" w:rsidRDefault="00561492">
      <w:pPr>
        <w:pStyle w:val="ConsPlusNonformat"/>
        <w:jc w:val="both"/>
      </w:pPr>
    </w:p>
    <w:p w:rsidR="00561492" w:rsidRDefault="00561492">
      <w:pPr>
        <w:pStyle w:val="ConsPlusNonformat"/>
        <w:jc w:val="both"/>
      </w:pPr>
      <w:r>
        <w:t xml:space="preserve">    В ответ  на  Ваше Заявление от "___" ___________ </w:t>
      </w:r>
      <w:proofErr w:type="spellStart"/>
      <w:r>
        <w:t>вх</w:t>
      </w:r>
      <w:proofErr w:type="spellEnd"/>
      <w:r>
        <w:t>. N ___ Министерство</w:t>
      </w:r>
    </w:p>
    <w:p w:rsidR="00561492" w:rsidRDefault="00561492">
      <w:pPr>
        <w:pStyle w:val="ConsPlusNonformat"/>
        <w:jc w:val="both"/>
      </w:pPr>
      <w:r>
        <w:t>энергетики  Российской  Федерации  совместно  с  Федеральным  агентством по</w:t>
      </w:r>
    </w:p>
    <w:p w:rsidR="00561492" w:rsidRDefault="00561492">
      <w:pPr>
        <w:pStyle w:val="ConsPlusNonformat"/>
        <w:jc w:val="both"/>
      </w:pPr>
      <w:r>
        <w:t xml:space="preserve">недропользованию  сообщает  о  том,  что не может подтвердить </w:t>
      </w:r>
      <w:proofErr w:type="gramStart"/>
      <w:r>
        <w:t>планируемые</w:t>
      </w:r>
      <w:proofErr w:type="gramEnd"/>
      <w:r>
        <w:t xml:space="preserve"> к</w:t>
      </w:r>
    </w:p>
    <w:p w:rsidR="00561492" w:rsidRDefault="00561492">
      <w:pPr>
        <w:pStyle w:val="ConsPlusNonformat"/>
        <w:jc w:val="both"/>
      </w:pPr>
      <w:r>
        <w:t>добыче      и      вывозу      из      Российской      Федерации     объемы</w:t>
      </w:r>
    </w:p>
    <w:p w:rsidR="00561492" w:rsidRDefault="00561492">
      <w:pPr>
        <w:pStyle w:val="ConsPlusNonformat"/>
        <w:jc w:val="both"/>
      </w:pPr>
      <w:r>
        <w:t>__________________________________________________________________________,</w:t>
      </w:r>
    </w:p>
    <w:p w:rsidR="00561492" w:rsidRDefault="00561492">
      <w:pPr>
        <w:pStyle w:val="ConsPlusNonformat"/>
        <w:jc w:val="both"/>
      </w:pPr>
      <w:r>
        <w:t>(наименование продукции (минерального сырья), код единой Товарной</w:t>
      </w:r>
    </w:p>
    <w:p w:rsidR="00561492" w:rsidRDefault="00555C16">
      <w:pPr>
        <w:pStyle w:val="ConsPlusNonformat"/>
        <w:jc w:val="both"/>
      </w:pPr>
      <w:hyperlink r:id="rId25" w:history="1">
        <w:r w:rsidR="00561492">
          <w:rPr>
            <w:color w:val="0000FF"/>
          </w:rPr>
          <w:t>номенклатуры</w:t>
        </w:r>
      </w:hyperlink>
      <w:r w:rsidR="00561492">
        <w:t xml:space="preserve"> внешнеэкономической деятельности Евразийского экономического</w:t>
      </w:r>
    </w:p>
    <w:p w:rsidR="00561492" w:rsidRDefault="00561492">
      <w:pPr>
        <w:pStyle w:val="ConsPlusNonformat"/>
        <w:jc w:val="both"/>
      </w:pPr>
      <w:r>
        <w:t>союза и/или физико-химические характеристики произведенной продукции)</w:t>
      </w:r>
    </w:p>
    <w:p w:rsidR="00561492" w:rsidRDefault="00561492">
      <w:pPr>
        <w:pStyle w:val="ConsPlusNonformat"/>
        <w:jc w:val="both"/>
      </w:pPr>
      <w:r>
        <w:t>в отношении ____________________________________________ в ________________</w:t>
      </w:r>
    </w:p>
    <w:p w:rsidR="00561492" w:rsidRDefault="00561492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организации, идентификационный   (соответствующий</w:t>
      </w:r>
      <w:proofErr w:type="gramEnd"/>
    </w:p>
    <w:p w:rsidR="00561492" w:rsidRDefault="00561492">
      <w:pPr>
        <w:pStyle w:val="ConsPlusNonformat"/>
        <w:jc w:val="both"/>
      </w:pPr>
      <w:r>
        <w:t xml:space="preserve">            номер налогоплательщика, адрес ее              календарный год)</w:t>
      </w:r>
    </w:p>
    <w:p w:rsidR="00561492" w:rsidRDefault="00561492">
      <w:pPr>
        <w:pStyle w:val="ConsPlusNonformat"/>
        <w:jc w:val="both"/>
      </w:pPr>
      <w:r>
        <w:t xml:space="preserve">            местонахождения)</w:t>
      </w:r>
    </w:p>
    <w:p w:rsidR="00561492" w:rsidRDefault="00561492">
      <w:pPr>
        <w:pStyle w:val="ConsPlusNonformat"/>
        <w:jc w:val="both"/>
      </w:pPr>
      <w:r>
        <w:t>в соответствии с условиями ________________________________________________</w:t>
      </w:r>
    </w:p>
    <w:p w:rsidR="00561492" w:rsidRDefault="00561492">
      <w:pPr>
        <w:pStyle w:val="ConsPlusNonformat"/>
        <w:jc w:val="both"/>
      </w:pPr>
      <w:r>
        <w:t xml:space="preserve">                            (наименование соглашения о разделе продукции)</w:t>
      </w:r>
    </w:p>
    <w:p w:rsidR="00561492" w:rsidRDefault="00561492">
      <w:pPr>
        <w:pStyle w:val="ConsPlusNonformat"/>
        <w:jc w:val="both"/>
      </w:pPr>
      <w:r>
        <w:t>на ________________________________ в количестве: ________________________.</w:t>
      </w:r>
    </w:p>
    <w:p w:rsidR="00561492" w:rsidRDefault="00561492">
      <w:pPr>
        <w:pStyle w:val="ConsPlusNonformat"/>
        <w:jc w:val="both"/>
      </w:pPr>
      <w:r>
        <w:t xml:space="preserve">   (наименование месторождени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               (объемы        продукции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     (минерального     сырья),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планируемые</w:t>
      </w:r>
      <w:proofErr w:type="gramEnd"/>
      <w:r>
        <w:t xml:space="preserve">  к  добыче  и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     вывозу)</w:t>
      </w:r>
    </w:p>
    <w:p w:rsidR="00561492" w:rsidRDefault="00561492">
      <w:pPr>
        <w:pStyle w:val="ConsPlusNonformat"/>
        <w:jc w:val="both"/>
      </w:pPr>
    </w:p>
    <w:p w:rsidR="00561492" w:rsidRDefault="00561492">
      <w:pPr>
        <w:pStyle w:val="ConsPlusNonformat"/>
        <w:jc w:val="both"/>
      </w:pPr>
      <w:r>
        <w:t xml:space="preserve">    Обоснование принятого решения: ________________________________________</w:t>
      </w:r>
    </w:p>
    <w:p w:rsidR="00561492" w:rsidRDefault="00561492">
      <w:pPr>
        <w:pStyle w:val="ConsPlusNonformat"/>
        <w:jc w:val="both"/>
      </w:pPr>
    </w:p>
    <w:p w:rsidR="00561492" w:rsidRDefault="00561492">
      <w:pPr>
        <w:pStyle w:val="ConsPlusNonformat"/>
        <w:jc w:val="both"/>
      </w:pPr>
      <w:r>
        <w:t>Заместитель Министра энергетики</w:t>
      </w:r>
    </w:p>
    <w:p w:rsidR="00561492" w:rsidRDefault="00561492">
      <w:pPr>
        <w:pStyle w:val="ConsPlusNonformat"/>
        <w:jc w:val="both"/>
      </w:pPr>
      <w:r>
        <w:t>Российской Федерации                       ____________ /Фамилия, инициалы/</w:t>
      </w:r>
    </w:p>
    <w:p w:rsidR="00561492" w:rsidRDefault="00561492">
      <w:pPr>
        <w:pStyle w:val="ConsPlusNonformat"/>
        <w:jc w:val="both"/>
      </w:pPr>
      <w:r>
        <w:t>Заместитель руководителя</w:t>
      </w:r>
    </w:p>
    <w:p w:rsidR="00561492" w:rsidRDefault="00561492">
      <w:pPr>
        <w:pStyle w:val="ConsPlusNonformat"/>
        <w:jc w:val="both"/>
      </w:pPr>
      <w:r>
        <w:t>Федерального агентства по недропользованию  ___________ /Фамилия, инициалы/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right"/>
        <w:outlineLvl w:val="1"/>
      </w:pPr>
      <w:r>
        <w:t>Приложение N 3</w:t>
      </w:r>
    </w:p>
    <w:p w:rsidR="00561492" w:rsidRDefault="00561492">
      <w:pPr>
        <w:pStyle w:val="ConsPlusNormal"/>
        <w:jc w:val="right"/>
      </w:pPr>
      <w:r>
        <w:t>к Административному регламенту</w:t>
      </w:r>
    </w:p>
    <w:p w:rsidR="00561492" w:rsidRDefault="00561492">
      <w:pPr>
        <w:pStyle w:val="ConsPlusNormal"/>
        <w:jc w:val="right"/>
      </w:pPr>
      <w:r>
        <w:t>предоставления Министерством</w:t>
      </w:r>
    </w:p>
    <w:p w:rsidR="00561492" w:rsidRDefault="00561492">
      <w:pPr>
        <w:pStyle w:val="ConsPlusNormal"/>
        <w:jc w:val="right"/>
      </w:pPr>
      <w:r>
        <w:t>энергетики Российской Федерации</w:t>
      </w:r>
    </w:p>
    <w:p w:rsidR="00561492" w:rsidRDefault="00561492">
      <w:pPr>
        <w:pStyle w:val="ConsPlusNormal"/>
        <w:jc w:val="right"/>
      </w:pPr>
      <w:r>
        <w:t>совместно с Федеральным агентством</w:t>
      </w:r>
    </w:p>
    <w:p w:rsidR="00561492" w:rsidRDefault="00561492">
      <w:pPr>
        <w:pStyle w:val="ConsPlusNormal"/>
        <w:jc w:val="right"/>
      </w:pPr>
      <w:r>
        <w:t>по недропользованию государственной</w:t>
      </w:r>
    </w:p>
    <w:p w:rsidR="00561492" w:rsidRDefault="00561492">
      <w:pPr>
        <w:pStyle w:val="ConsPlusNormal"/>
        <w:jc w:val="right"/>
      </w:pPr>
      <w:r>
        <w:t>услуги по подтверждению планируемых</w:t>
      </w:r>
    </w:p>
    <w:p w:rsidR="00561492" w:rsidRDefault="00561492">
      <w:pPr>
        <w:pStyle w:val="ConsPlusNormal"/>
        <w:jc w:val="right"/>
      </w:pPr>
      <w:r>
        <w:t>к добыче и вывозу из Российской Федерации</w:t>
      </w:r>
    </w:p>
    <w:p w:rsidR="00561492" w:rsidRDefault="00561492">
      <w:pPr>
        <w:pStyle w:val="ConsPlusNormal"/>
        <w:jc w:val="right"/>
      </w:pPr>
      <w:r>
        <w:t>объемов продукции (минерального сырья)</w:t>
      </w:r>
    </w:p>
    <w:p w:rsidR="00561492" w:rsidRDefault="00561492">
      <w:pPr>
        <w:pStyle w:val="ConsPlusNormal"/>
        <w:jc w:val="right"/>
      </w:pPr>
      <w:r>
        <w:t>в связи с исполнением соглашения</w:t>
      </w:r>
    </w:p>
    <w:p w:rsidR="00561492" w:rsidRDefault="00561492">
      <w:pPr>
        <w:pStyle w:val="ConsPlusNormal"/>
        <w:jc w:val="right"/>
      </w:pPr>
      <w:r>
        <w:t>о разделе продукции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right"/>
      </w:pPr>
      <w:r>
        <w:t>ФОРМА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nformat"/>
        <w:jc w:val="both"/>
      </w:pPr>
      <w:r>
        <w:t>исх. от "__"____ N ___                            В Министерство энергетики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561492" w:rsidRDefault="00561492">
      <w:pPr>
        <w:pStyle w:val="ConsPlusNonformat"/>
        <w:jc w:val="both"/>
      </w:pPr>
    </w:p>
    <w:p w:rsidR="00561492" w:rsidRDefault="00561492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561492" w:rsidRDefault="00561492">
      <w:pPr>
        <w:pStyle w:val="ConsPlusNonformat"/>
        <w:jc w:val="both"/>
      </w:pPr>
      <w:r>
        <w:t xml:space="preserve">                           </w:t>
      </w:r>
      <w:proofErr w:type="gramStart"/>
      <w:r>
        <w:t>(полное    и    сокращенное     (при    наличии)</w:t>
      </w:r>
      <w:proofErr w:type="gramEnd"/>
    </w:p>
    <w:p w:rsidR="00561492" w:rsidRDefault="00561492">
      <w:pPr>
        <w:pStyle w:val="ConsPlusNonformat"/>
        <w:jc w:val="both"/>
      </w:pPr>
      <w:r>
        <w:t xml:space="preserve">                           наименование   заявителя  -   юридического лица,</w:t>
      </w:r>
    </w:p>
    <w:p w:rsidR="00561492" w:rsidRDefault="00561492">
      <w:pPr>
        <w:pStyle w:val="ConsPlusNonformat"/>
        <w:jc w:val="both"/>
      </w:pPr>
      <w:r>
        <w:lastRenderedPageBreak/>
        <w:t xml:space="preserve">                           его идентификационный  номер  налогоплательщика,</w:t>
      </w:r>
    </w:p>
    <w:p w:rsidR="00561492" w:rsidRDefault="00561492">
      <w:pPr>
        <w:pStyle w:val="ConsPlusNonformat"/>
        <w:jc w:val="both"/>
      </w:pPr>
      <w:r>
        <w:t xml:space="preserve">                           организационно-правовая форма или фамилия, имя и</w:t>
      </w:r>
    </w:p>
    <w:p w:rsidR="00561492" w:rsidRDefault="00561492">
      <w:pPr>
        <w:pStyle w:val="ConsPlusNonformat"/>
        <w:jc w:val="both"/>
      </w:pPr>
      <w:r>
        <w:t xml:space="preserve">                           отчество  (при наличии)  заявителя - физического</w:t>
      </w:r>
    </w:p>
    <w:p w:rsidR="00561492" w:rsidRDefault="00561492">
      <w:pPr>
        <w:pStyle w:val="ConsPlusNonformat"/>
        <w:jc w:val="both"/>
      </w:pPr>
      <w:r>
        <w:t xml:space="preserve">                           лица)</w:t>
      </w:r>
    </w:p>
    <w:p w:rsidR="00561492" w:rsidRDefault="00561492">
      <w:pPr>
        <w:pStyle w:val="ConsPlusNonformat"/>
        <w:jc w:val="both"/>
      </w:pPr>
      <w:r>
        <w:t xml:space="preserve">                           адрес: ________________________________________,</w:t>
      </w:r>
    </w:p>
    <w:p w:rsidR="00561492" w:rsidRDefault="00561492">
      <w:pPr>
        <w:pStyle w:val="ConsPlusNonformat"/>
        <w:jc w:val="both"/>
      </w:pPr>
      <w:r>
        <w:t xml:space="preserve">                           телефон: ______, адрес электронной почты: _____.</w:t>
      </w:r>
    </w:p>
    <w:p w:rsidR="00561492" w:rsidRDefault="00561492">
      <w:pPr>
        <w:pStyle w:val="ConsPlusNonformat"/>
        <w:jc w:val="both"/>
      </w:pPr>
    </w:p>
    <w:p w:rsidR="00561492" w:rsidRDefault="00561492">
      <w:pPr>
        <w:pStyle w:val="ConsPlusNonformat"/>
        <w:jc w:val="both"/>
      </w:pPr>
      <w:bookmarkStart w:id="14" w:name="P633"/>
      <w:bookmarkEnd w:id="14"/>
      <w:r>
        <w:t xml:space="preserve">                                 Заявление</w:t>
      </w:r>
    </w:p>
    <w:p w:rsidR="00561492" w:rsidRDefault="00561492">
      <w:pPr>
        <w:pStyle w:val="ConsPlusNonformat"/>
        <w:jc w:val="both"/>
      </w:pPr>
      <w:r>
        <w:t xml:space="preserve">               о подтверждении планируемых к добыче и вывозу</w:t>
      </w:r>
    </w:p>
    <w:p w:rsidR="00561492" w:rsidRDefault="00561492">
      <w:pPr>
        <w:pStyle w:val="ConsPlusNonformat"/>
        <w:jc w:val="both"/>
      </w:pPr>
      <w:r>
        <w:t xml:space="preserve">          из Российской Федерации объемов продукции (минерального</w:t>
      </w:r>
    </w:p>
    <w:p w:rsidR="00561492" w:rsidRDefault="00561492">
      <w:pPr>
        <w:pStyle w:val="ConsPlusNonformat"/>
        <w:jc w:val="both"/>
      </w:pPr>
      <w:r>
        <w:t xml:space="preserve">        сырья) в связи с исполнением соглашения о разделе продукции</w:t>
      </w:r>
    </w:p>
    <w:p w:rsidR="00561492" w:rsidRDefault="00561492">
      <w:pPr>
        <w:pStyle w:val="ConsPlusNonformat"/>
        <w:jc w:val="both"/>
      </w:pPr>
    </w:p>
    <w:p w:rsidR="00561492" w:rsidRDefault="00561492">
      <w:pPr>
        <w:pStyle w:val="ConsPlusNonformat"/>
        <w:jc w:val="both"/>
      </w:pPr>
      <w:r>
        <w:t xml:space="preserve">    Прошу   рассмотреть   прилагаемые   документы   и   в   соответствии  </w:t>
      </w:r>
      <w:proofErr w:type="gramStart"/>
      <w:r>
        <w:t>с</w:t>
      </w:r>
      <w:proofErr w:type="gramEnd"/>
    </w:p>
    <w:p w:rsidR="00561492" w:rsidRDefault="00555C16">
      <w:pPr>
        <w:pStyle w:val="ConsPlusNonformat"/>
        <w:jc w:val="both"/>
      </w:pPr>
      <w:hyperlink r:id="rId26" w:history="1">
        <w:r w:rsidR="00561492">
          <w:rPr>
            <w:color w:val="0000FF"/>
          </w:rPr>
          <w:t>постановлением</w:t>
        </w:r>
      </w:hyperlink>
      <w:r w:rsidR="00561492">
        <w:t xml:space="preserve"> Правительства Российской Федерации от 21.01.2004 г. N 25 "Об</w:t>
      </w:r>
    </w:p>
    <w:p w:rsidR="00561492" w:rsidRDefault="00561492">
      <w:pPr>
        <w:pStyle w:val="ConsPlusNonformat"/>
        <w:jc w:val="both"/>
      </w:pPr>
      <w:r>
        <w:t xml:space="preserve">утверждении  перечня  документов,  при  предоставлении которых в </w:t>
      </w:r>
      <w:proofErr w:type="gramStart"/>
      <w:r>
        <w:t>таможенные</w:t>
      </w:r>
      <w:proofErr w:type="gramEnd"/>
    </w:p>
    <w:p w:rsidR="00561492" w:rsidRDefault="00561492">
      <w:pPr>
        <w:pStyle w:val="ConsPlusNonformat"/>
        <w:jc w:val="both"/>
      </w:pPr>
      <w:r>
        <w:t xml:space="preserve">органы  осуществляется освобождение от уплаты ввозной таможенной пошлины </w:t>
      </w:r>
      <w:proofErr w:type="gramStart"/>
      <w:r>
        <w:t>на</w:t>
      </w:r>
      <w:proofErr w:type="gramEnd"/>
    </w:p>
    <w:p w:rsidR="00561492" w:rsidRDefault="00561492">
      <w:pPr>
        <w:pStyle w:val="ConsPlusNonformat"/>
        <w:jc w:val="both"/>
      </w:pPr>
      <w:r>
        <w:t>товары,  ввозимые  на  территорию  Российской  Федерации и иные территории,</w:t>
      </w:r>
    </w:p>
    <w:p w:rsidR="00561492" w:rsidRDefault="00561492">
      <w:pPr>
        <w:pStyle w:val="ConsPlusNonformat"/>
        <w:jc w:val="both"/>
      </w:pPr>
      <w:r>
        <w:t>находящиеся под ее юрисдикцией, для целей соглашения о разделе продукции, а</w:t>
      </w:r>
    </w:p>
    <w:p w:rsidR="00561492" w:rsidRDefault="00561492">
      <w:pPr>
        <w:pStyle w:val="ConsPlusNonformat"/>
        <w:jc w:val="both"/>
      </w:pPr>
      <w:r>
        <w:t xml:space="preserve">также  вывозной  таможенной  пошлины  на  </w:t>
      </w:r>
      <w:proofErr w:type="gramStart"/>
      <w:r>
        <w:t>вывозимую</w:t>
      </w:r>
      <w:proofErr w:type="gramEnd"/>
      <w:r>
        <w:t xml:space="preserve"> с территории Российской</w:t>
      </w:r>
    </w:p>
    <w:p w:rsidR="00561492" w:rsidRDefault="00561492">
      <w:pPr>
        <w:pStyle w:val="ConsPlusNonformat"/>
        <w:jc w:val="both"/>
      </w:pPr>
      <w:r>
        <w:t>Федерации  продукцию, произведенную в соответствии с условиями соглашения о</w:t>
      </w:r>
    </w:p>
    <w:p w:rsidR="00561492" w:rsidRDefault="00561492">
      <w:pPr>
        <w:pStyle w:val="ConsPlusNonformat"/>
        <w:jc w:val="both"/>
      </w:pPr>
      <w:r>
        <w:t xml:space="preserve">разделе  продукции" подтвердить планируемые к добыче и вывозу </w:t>
      </w:r>
      <w:proofErr w:type="gramStart"/>
      <w:r>
        <w:t>из</w:t>
      </w:r>
      <w:proofErr w:type="gramEnd"/>
      <w:r>
        <w:t xml:space="preserve"> Российской</w:t>
      </w:r>
    </w:p>
    <w:p w:rsidR="00561492" w:rsidRDefault="00561492">
      <w:pPr>
        <w:pStyle w:val="ConsPlusNonformat"/>
        <w:jc w:val="both"/>
      </w:pPr>
      <w:r>
        <w:t>Федерации объемы _________________________________________________________,</w:t>
      </w:r>
    </w:p>
    <w:p w:rsidR="00561492" w:rsidRDefault="00561492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продукции (минерального сырья),  код  единой</w:t>
      </w:r>
      <w:proofErr w:type="gramEnd"/>
    </w:p>
    <w:p w:rsidR="00561492" w:rsidRDefault="00561492">
      <w:pPr>
        <w:pStyle w:val="ConsPlusNonformat"/>
        <w:jc w:val="both"/>
      </w:pPr>
      <w:r>
        <w:t xml:space="preserve">                 Товарной  </w:t>
      </w:r>
      <w:hyperlink r:id="rId27" w:history="1">
        <w:r>
          <w:rPr>
            <w:color w:val="0000FF"/>
          </w:rPr>
          <w:t>номенклатуры</w:t>
        </w:r>
      </w:hyperlink>
      <w:r>
        <w:t xml:space="preserve">  внешнеэкономической   деятельности</w:t>
      </w:r>
    </w:p>
    <w:p w:rsidR="00561492" w:rsidRDefault="00561492">
      <w:pPr>
        <w:pStyle w:val="ConsPlusNonformat"/>
        <w:jc w:val="both"/>
      </w:pPr>
      <w:r>
        <w:t xml:space="preserve">                 Евразийского экономического союза и/или  </w:t>
      </w:r>
      <w:proofErr w:type="gramStart"/>
      <w:r>
        <w:t>физико-химические</w:t>
      </w:r>
      <w:proofErr w:type="gramEnd"/>
    </w:p>
    <w:p w:rsidR="00561492" w:rsidRDefault="00561492">
      <w:pPr>
        <w:pStyle w:val="ConsPlusNonformat"/>
        <w:jc w:val="both"/>
      </w:pPr>
      <w:r>
        <w:t xml:space="preserve">                 характеристики произведенной продукции)</w:t>
      </w:r>
    </w:p>
    <w:p w:rsidR="00561492" w:rsidRDefault="00561492">
      <w:pPr>
        <w:pStyle w:val="ConsPlusNonformat"/>
        <w:jc w:val="both"/>
      </w:pPr>
      <w:r>
        <w:t>в отношении ____________________________________________ в ________________</w:t>
      </w:r>
    </w:p>
    <w:p w:rsidR="00561492" w:rsidRDefault="00561492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организации, идентификационный   (соответствующий</w:t>
      </w:r>
      <w:proofErr w:type="gramEnd"/>
    </w:p>
    <w:p w:rsidR="00561492" w:rsidRDefault="00561492">
      <w:pPr>
        <w:pStyle w:val="ConsPlusNonformat"/>
        <w:jc w:val="both"/>
      </w:pPr>
      <w:r>
        <w:t xml:space="preserve">            номер налогоплательщика, адрес ее              календарный год)</w:t>
      </w:r>
    </w:p>
    <w:p w:rsidR="00561492" w:rsidRDefault="00561492">
      <w:pPr>
        <w:pStyle w:val="ConsPlusNonformat"/>
        <w:jc w:val="both"/>
      </w:pPr>
      <w:r>
        <w:t xml:space="preserve">            местонахождения)</w:t>
      </w:r>
    </w:p>
    <w:p w:rsidR="00561492" w:rsidRDefault="00561492">
      <w:pPr>
        <w:pStyle w:val="ConsPlusNonformat"/>
        <w:jc w:val="both"/>
      </w:pPr>
      <w:r>
        <w:t>в соответствии с условиями ________________________________________________</w:t>
      </w:r>
    </w:p>
    <w:p w:rsidR="00561492" w:rsidRDefault="00561492">
      <w:pPr>
        <w:pStyle w:val="ConsPlusNonformat"/>
        <w:jc w:val="both"/>
      </w:pPr>
      <w:r>
        <w:t xml:space="preserve">                            (наименование соглашения о разделе продукции)</w:t>
      </w:r>
    </w:p>
    <w:p w:rsidR="00561492" w:rsidRDefault="00561492">
      <w:pPr>
        <w:pStyle w:val="ConsPlusNonformat"/>
        <w:jc w:val="both"/>
      </w:pPr>
      <w:r>
        <w:t>на ________________________________ в количестве: ________________________.</w:t>
      </w:r>
    </w:p>
    <w:p w:rsidR="00561492" w:rsidRDefault="00561492">
      <w:pPr>
        <w:pStyle w:val="ConsPlusNonformat"/>
        <w:jc w:val="both"/>
      </w:pPr>
      <w:r>
        <w:t xml:space="preserve">   (наименование месторождени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               (объемы         продукции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     (минерального     сырья),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планируемые</w:t>
      </w:r>
      <w:proofErr w:type="gramEnd"/>
      <w:r>
        <w:t xml:space="preserve">  к  добыче  и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     вывозу)</w:t>
      </w:r>
    </w:p>
    <w:p w:rsidR="00561492" w:rsidRDefault="00561492">
      <w:pPr>
        <w:pStyle w:val="ConsPlusNonformat"/>
        <w:jc w:val="both"/>
      </w:pPr>
    </w:p>
    <w:p w:rsidR="00561492" w:rsidRDefault="00561492">
      <w:pPr>
        <w:pStyle w:val="ConsPlusNonformat"/>
        <w:jc w:val="both"/>
      </w:pPr>
      <w:r>
        <w:t>Дополнительные сведения: __________________________________________________</w:t>
      </w:r>
    </w:p>
    <w:p w:rsidR="00561492" w:rsidRDefault="00561492">
      <w:pPr>
        <w:pStyle w:val="ConsPlusNonformat"/>
        <w:jc w:val="both"/>
      </w:pPr>
      <w:r>
        <w:t xml:space="preserve">                              (дополнительные сведения указываются при</w:t>
      </w:r>
    </w:p>
    <w:p w:rsidR="00561492" w:rsidRDefault="00561492">
      <w:pPr>
        <w:pStyle w:val="ConsPlusNonformat"/>
        <w:jc w:val="both"/>
      </w:pPr>
      <w:r>
        <w:t xml:space="preserve">                            необходимости в соответствии с особенностями</w:t>
      </w:r>
    </w:p>
    <w:p w:rsidR="00561492" w:rsidRDefault="00561492">
      <w:pPr>
        <w:pStyle w:val="ConsPlusNonformat"/>
        <w:jc w:val="both"/>
      </w:pPr>
      <w:r>
        <w:t xml:space="preserve">                            конкретного соглашения о разделе продукции)</w:t>
      </w:r>
    </w:p>
    <w:p w:rsidR="00561492" w:rsidRDefault="00561492">
      <w:pPr>
        <w:pStyle w:val="ConsPlusNonformat"/>
        <w:jc w:val="both"/>
      </w:pPr>
      <w:r>
        <w:t xml:space="preserve">    </w:t>
      </w:r>
      <w:proofErr w:type="gramStart"/>
      <w:r>
        <w:t>Приложение  (с  указанием  наименований,  реквизитов, количества листов</w:t>
      </w:r>
      <w:proofErr w:type="gramEnd"/>
    </w:p>
    <w:p w:rsidR="00561492" w:rsidRDefault="00561492">
      <w:pPr>
        <w:pStyle w:val="ConsPlusNonformat"/>
        <w:jc w:val="both"/>
      </w:pPr>
      <w:r>
        <w:t>документов):</w:t>
      </w:r>
    </w:p>
    <w:p w:rsidR="00561492" w:rsidRDefault="00561492">
      <w:pPr>
        <w:pStyle w:val="ConsPlusNonformat"/>
        <w:jc w:val="both"/>
      </w:pPr>
      <w:r>
        <w:t xml:space="preserve">    1...;</w:t>
      </w:r>
    </w:p>
    <w:p w:rsidR="00561492" w:rsidRDefault="00561492">
      <w:pPr>
        <w:pStyle w:val="ConsPlusNonformat"/>
        <w:jc w:val="both"/>
      </w:pPr>
      <w:r>
        <w:t xml:space="preserve">    2...;</w:t>
      </w:r>
    </w:p>
    <w:p w:rsidR="00561492" w:rsidRDefault="00561492">
      <w:pPr>
        <w:pStyle w:val="ConsPlusNonformat"/>
        <w:jc w:val="both"/>
      </w:pPr>
      <w:r>
        <w:t xml:space="preserve">    3....</w:t>
      </w:r>
    </w:p>
    <w:p w:rsidR="00561492" w:rsidRDefault="00561492">
      <w:pPr>
        <w:pStyle w:val="ConsPlusNonformat"/>
        <w:jc w:val="both"/>
      </w:pPr>
      <w:r>
        <w:t>Заявитель</w:t>
      </w:r>
    </w:p>
    <w:p w:rsidR="00561492" w:rsidRDefault="00561492">
      <w:pPr>
        <w:pStyle w:val="ConsPlusNonformat"/>
        <w:jc w:val="both"/>
      </w:pPr>
      <w:r>
        <w:t>__________________________________________________</w:t>
      </w:r>
    </w:p>
    <w:p w:rsidR="00561492" w:rsidRDefault="00561492">
      <w:pPr>
        <w:pStyle w:val="ConsPlusNonformat"/>
        <w:jc w:val="both"/>
      </w:pPr>
      <w:r>
        <w:t>(юридическое лицо или уполномоченный представитель</w:t>
      </w:r>
    </w:p>
    <w:p w:rsidR="00561492" w:rsidRDefault="00561492">
      <w:pPr>
        <w:pStyle w:val="ConsPlusNonformat"/>
        <w:jc w:val="both"/>
      </w:pPr>
      <w:r>
        <w:t xml:space="preserve">                (физическое лицо)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right"/>
        <w:outlineLvl w:val="1"/>
      </w:pPr>
      <w:r>
        <w:t>Приложение N 4</w:t>
      </w:r>
    </w:p>
    <w:p w:rsidR="00561492" w:rsidRDefault="00561492">
      <w:pPr>
        <w:pStyle w:val="ConsPlusNormal"/>
        <w:jc w:val="right"/>
      </w:pPr>
      <w:r>
        <w:t>к Административному регламенту</w:t>
      </w:r>
    </w:p>
    <w:p w:rsidR="00561492" w:rsidRDefault="00561492">
      <w:pPr>
        <w:pStyle w:val="ConsPlusNormal"/>
        <w:jc w:val="right"/>
      </w:pPr>
      <w:r>
        <w:t>предоставления Министерством</w:t>
      </w:r>
    </w:p>
    <w:p w:rsidR="00561492" w:rsidRDefault="00561492">
      <w:pPr>
        <w:pStyle w:val="ConsPlusNormal"/>
        <w:jc w:val="right"/>
      </w:pPr>
      <w:r>
        <w:t>энергетики Российской Федерации</w:t>
      </w:r>
    </w:p>
    <w:p w:rsidR="00561492" w:rsidRDefault="00561492">
      <w:pPr>
        <w:pStyle w:val="ConsPlusNormal"/>
        <w:jc w:val="right"/>
      </w:pPr>
      <w:r>
        <w:t>совместно с Федеральным агентством</w:t>
      </w:r>
    </w:p>
    <w:p w:rsidR="00561492" w:rsidRDefault="00561492">
      <w:pPr>
        <w:pStyle w:val="ConsPlusNormal"/>
        <w:jc w:val="right"/>
      </w:pPr>
      <w:r>
        <w:t>по недропользованию государственной</w:t>
      </w:r>
    </w:p>
    <w:p w:rsidR="00561492" w:rsidRDefault="00561492">
      <w:pPr>
        <w:pStyle w:val="ConsPlusNormal"/>
        <w:jc w:val="right"/>
      </w:pPr>
      <w:r>
        <w:lastRenderedPageBreak/>
        <w:t>услуги по подтверждению планируемых</w:t>
      </w:r>
    </w:p>
    <w:p w:rsidR="00561492" w:rsidRDefault="00561492">
      <w:pPr>
        <w:pStyle w:val="ConsPlusNormal"/>
        <w:jc w:val="right"/>
      </w:pPr>
      <w:r>
        <w:t>к добыче и вывозу из Российской Федерации</w:t>
      </w:r>
    </w:p>
    <w:p w:rsidR="00561492" w:rsidRDefault="00561492">
      <w:pPr>
        <w:pStyle w:val="ConsPlusNormal"/>
        <w:jc w:val="right"/>
      </w:pPr>
      <w:r>
        <w:t>объемов продукции (минерального сырья)</w:t>
      </w:r>
    </w:p>
    <w:p w:rsidR="00561492" w:rsidRDefault="00561492">
      <w:pPr>
        <w:pStyle w:val="ConsPlusNormal"/>
        <w:jc w:val="right"/>
      </w:pPr>
      <w:r>
        <w:t>в связи с исполнением соглашения</w:t>
      </w:r>
    </w:p>
    <w:p w:rsidR="00561492" w:rsidRDefault="00561492">
      <w:pPr>
        <w:pStyle w:val="ConsPlusNormal"/>
        <w:jc w:val="right"/>
      </w:pPr>
      <w:r>
        <w:t>о разделе продукции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right"/>
      </w:pPr>
      <w:r>
        <w:t>РЕКОМЕНДУЕМЫЙ ОБРАЗЕЦ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nformat"/>
        <w:jc w:val="both"/>
      </w:pPr>
      <w:r>
        <w:t>исх. от "___" _____ N __</w:t>
      </w:r>
    </w:p>
    <w:p w:rsidR="00561492" w:rsidRDefault="00561492">
      <w:pPr>
        <w:pStyle w:val="ConsPlusNonformat"/>
        <w:jc w:val="both"/>
      </w:pPr>
      <w:r>
        <w:t>в ответ на заявление</w:t>
      </w:r>
    </w:p>
    <w:p w:rsidR="00561492" w:rsidRDefault="00561492">
      <w:pPr>
        <w:pStyle w:val="ConsPlusNonformat"/>
        <w:jc w:val="both"/>
      </w:pPr>
      <w:r>
        <w:t xml:space="preserve">от "___" __ </w:t>
      </w:r>
      <w:proofErr w:type="spellStart"/>
      <w:r>
        <w:t>вх</w:t>
      </w:r>
      <w:proofErr w:type="spellEnd"/>
      <w:r>
        <w:t>. N ___,             Заявителю ______________________________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(полное  и   сокращенное  (при</w:t>
      </w:r>
      <w:proofErr w:type="gramEnd"/>
    </w:p>
    <w:p w:rsidR="00561492" w:rsidRDefault="0056149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          наименование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заявителя - юридического лица,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его          идентификационный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номер       налогоплательщика,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организационно-правовая  форма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или  фамилия,  имя  и отчество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(при    наличии)   заявителя -</w:t>
      </w:r>
    </w:p>
    <w:p w:rsidR="00561492" w:rsidRDefault="00561492">
      <w:pPr>
        <w:pStyle w:val="ConsPlusNonformat"/>
        <w:jc w:val="both"/>
      </w:pPr>
      <w:r>
        <w:t xml:space="preserve">                                             физического лица)</w:t>
      </w:r>
    </w:p>
    <w:p w:rsidR="00561492" w:rsidRDefault="00561492">
      <w:pPr>
        <w:pStyle w:val="ConsPlusNonformat"/>
        <w:jc w:val="both"/>
      </w:pPr>
    </w:p>
    <w:p w:rsidR="00561492" w:rsidRDefault="00561492">
      <w:pPr>
        <w:pStyle w:val="ConsPlusNonformat"/>
        <w:jc w:val="both"/>
      </w:pPr>
      <w:bookmarkStart w:id="15" w:name="P709"/>
      <w:bookmarkEnd w:id="15"/>
      <w:r>
        <w:t xml:space="preserve">               Отказ в предоставлении государственной услуги</w:t>
      </w:r>
    </w:p>
    <w:p w:rsidR="00561492" w:rsidRDefault="00561492">
      <w:pPr>
        <w:pStyle w:val="ConsPlusNonformat"/>
        <w:jc w:val="both"/>
      </w:pPr>
    </w:p>
    <w:p w:rsidR="00561492" w:rsidRDefault="00561492">
      <w:pPr>
        <w:pStyle w:val="ConsPlusNonformat"/>
        <w:jc w:val="both"/>
      </w:pPr>
      <w:r>
        <w:t xml:space="preserve">    В  ответ  на  Ваше  Заявление  от  "__"  ______  </w:t>
      </w:r>
      <w:proofErr w:type="spellStart"/>
      <w:r>
        <w:t>вх</w:t>
      </w:r>
      <w:proofErr w:type="spellEnd"/>
      <w:r>
        <w:t>. N ___ Министерство</w:t>
      </w:r>
    </w:p>
    <w:p w:rsidR="00561492" w:rsidRDefault="00561492">
      <w:pPr>
        <w:pStyle w:val="ConsPlusNonformat"/>
        <w:jc w:val="both"/>
      </w:pPr>
      <w:r>
        <w:t>энергетики  Российской  Федерации  совместно  с  Федеральным  агентством по</w:t>
      </w:r>
    </w:p>
    <w:p w:rsidR="00561492" w:rsidRDefault="00561492">
      <w:pPr>
        <w:pStyle w:val="ConsPlusNonformat"/>
        <w:jc w:val="both"/>
      </w:pPr>
      <w:r>
        <w:t>недропользованию сообщает об отказе в предоставлении государственной услуги</w:t>
      </w:r>
    </w:p>
    <w:p w:rsidR="00561492" w:rsidRDefault="00561492">
      <w:pPr>
        <w:pStyle w:val="ConsPlusNonformat"/>
        <w:jc w:val="both"/>
      </w:pPr>
      <w:r>
        <w:t xml:space="preserve">по  подтверждению  </w:t>
      </w:r>
      <w:proofErr w:type="gramStart"/>
      <w:r>
        <w:t>планируемых</w:t>
      </w:r>
      <w:proofErr w:type="gramEnd"/>
      <w:r>
        <w:t xml:space="preserve">  к  добыче  и вывозу из Российской Федерации</w:t>
      </w:r>
    </w:p>
    <w:p w:rsidR="00561492" w:rsidRDefault="00561492">
      <w:pPr>
        <w:pStyle w:val="ConsPlusNonformat"/>
        <w:jc w:val="both"/>
      </w:pPr>
      <w:r>
        <w:t>объемов       продукции      (минерального      сырья)      по      причине</w:t>
      </w:r>
    </w:p>
    <w:p w:rsidR="00561492" w:rsidRDefault="00561492">
      <w:pPr>
        <w:pStyle w:val="ConsPlusNonformat"/>
        <w:jc w:val="both"/>
      </w:pPr>
      <w:r>
        <w:t>__________________________________________________________________.</w:t>
      </w:r>
    </w:p>
    <w:p w:rsidR="00561492" w:rsidRDefault="00561492">
      <w:pPr>
        <w:pStyle w:val="ConsPlusNonformat"/>
        <w:jc w:val="both"/>
      </w:pPr>
      <w:r>
        <w:t>(указать основание отказа в предоставлении государственной услуги)</w:t>
      </w:r>
    </w:p>
    <w:p w:rsidR="00561492" w:rsidRDefault="00561492">
      <w:pPr>
        <w:pStyle w:val="ConsPlusNonformat"/>
        <w:jc w:val="both"/>
      </w:pPr>
    </w:p>
    <w:p w:rsidR="00561492" w:rsidRDefault="00561492">
      <w:pPr>
        <w:pStyle w:val="ConsPlusNonformat"/>
        <w:jc w:val="both"/>
      </w:pPr>
      <w:r>
        <w:t>Заместитель Министра энергетики</w:t>
      </w:r>
    </w:p>
    <w:p w:rsidR="00561492" w:rsidRDefault="00561492">
      <w:pPr>
        <w:pStyle w:val="ConsPlusNonformat"/>
        <w:jc w:val="both"/>
      </w:pPr>
      <w:r>
        <w:t>Российской Федерации                       ____________ /Фамилия, инициалы/</w:t>
      </w:r>
    </w:p>
    <w:p w:rsidR="00561492" w:rsidRDefault="00561492">
      <w:pPr>
        <w:pStyle w:val="ConsPlusNonformat"/>
        <w:jc w:val="both"/>
      </w:pPr>
      <w:r>
        <w:t>Заместитель руководителя</w:t>
      </w:r>
    </w:p>
    <w:p w:rsidR="00561492" w:rsidRDefault="00561492">
      <w:pPr>
        <w:pStyle w:val="ConsPlusNonformat"/>
        <w:jc w:val="both"/>
      </w:pPr>
      <w:r>
        <w:t>Федерального агентства по недропользованию  ___________ /Фамилия, инициалы/</w:t>
      </w: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jc w:val="both"/>
      </w:pPr>
    </w:p>
    <w:p w:rsidR="00561492" w:rsidRDefault="005614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F56" w:rsidRDefault="00DC0F56"/>
    <w:sectPr w:rsidR="00DC0F56" w:rsidSect="00E3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92"/>
    <w:rsid w:val="0029270E"/>
    <w:rsid w:val="002F2FF5"/>
    <w:rsid w:val="00555C16"/>
    <w:rsid w:val="00561492"/>
    <w:rsid w:val="006832DE"/>
    <w:rsid w:val="00BC0A82"/>
    <w:rsid w:val="00DC0F56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1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1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1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1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1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14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1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1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1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1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1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14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E945A2953F31FF802A78550542857B9AC586111A4F3BF8694A6E603E0C81B83C649810990EC79DF8D014CB6B5DD40CBAFE217E6F52836U91BO" TargetMode="External"/><Relationship Id="rId13" Type="http://schemas.openxmlformats.org/officeDocument/2006/relationships/hyperlink" Target="consultantplus://offline/ref=42FE945A2953F31FF802A78550542857B8AA5A6316A4F3BF8694A6E603E0C81B83C649820090E72F8FC20010F3E9CE41C7AFE012FAUF17O" TargetMode="External"/><Relationship Id="rId18" Type="http://schemas.openxmlformats.org/officeDocument/2006/relationships/hyperlink" Target="consultantplus://offline/ref=42FE945A2953F31FF802A78550542857B9AC586B15A6F3BF8694A6E603E0C81B91C6118D0899F27BDB98571DF0UE10O" TargetMode="External"/><Relationship Id="rId26" Type="http://schemas.openxmlformats.org/officeDocument/2006/relationships/hyperlink" Target="consultantplus://offline/ref=42FE945A2953F31FF802A78550542857B9AC586111A4F3BF8694A6E603E0C81B91C6118D0899F27BDB98571DF0UE1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FE945A2953F31FF802A78550542857B8AE586014A6F3BF8694A6E603E0C81B91C6118D0899F27BDB98571DF0UE10O" TargetMode="External"/><Relationship Id="rId7" Type="http://schemas.openxmlformats.org/officeDocument/2006/relationships/hyperlink" Target="consultantplus://offline/ref=42FE945A2953F31FF802A78550542857B8AF58651CA4F3BF8694A6E603E0C81B83C649810E91E72F8FC20010F3E9CE41C7AFE012FAUF17O" TargetMode="External"/><Relationship Id="rId12" Type="http://schemas.openxmlformats.org/officeDocument/2006/relationships/hyperlink" Target="consultantplus://offline/ref=42FE945A2953F31FF802A78550542857B8AA5A6316A4F3BF8694A6E603E0C81B83C649840A9BB82A9AD3581CFBFED044DCB3E210UF18O" TargetMode="External"/><Relationship Id="rId17" Type="http://schemas.openxmlformats.org/officeDocument/2006/relationships/hyperlink" Target="consultantplus://offline/ref=42FE945A2953F31FF802A78550542857B8AA5A6316A4F3BF8694A6E603E0C81B83C649810990EC7DDA8D014CB6B5DD40CBAFE217E6F52836U91BO" TargetMode="External"/><Relationship Id="rId25" Type="http://schemas.openxmlformats.org/officeDocument/2006/relationships/hyperlink" Target="consultantplus://offline/ref=42FE945A2953F31FF802A78550542857B8AA516411A4F3BF8694A6E603E0C81B83C649830199EE7AD5D20459A7EDD148DCB1E70CFAF72AU31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FE945A2953F31FF802A78550542857B8AA5A6316A4F3BF8694A6E603E0C81B83C649880F9BB82A9AD3581CFBFED044DCB3E210UF18O" TargetMode="External"/><Relationship Id="rId20" Type="http://schemas.openxmlformats.org/officeDocument/2006/relationships/hyperlink" Target="consultantplus://offline/ref=42FE945A2953F31FF802A78550542857B8AA5A6316A4F3BF8694A6E603E0C81B91C6118D0899F27BDB98571DF0UE10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E945A2953F31FF802A78550542857B8AF58651CA4F3BF8694A6E603E0C81B83C649810F96E72F8FC20010F3E9CE41C7AFE012FAUF17O" TargetMode="External"/><Relationship Id="rId11" Type="http://schemas.openxmlformats.org/officeDocument/2006/relationships/hyperlink" Target="consultantplus://offline/ref=42FE945A2953F31FF802A78550542857B9AC58631DA6F3BF8694A6E603E0C81B83C649810990EC7BD88D014CB6B5DD40CBAFE217E6F52836U91BO" TargetMode="External"/><Relationship Id="rId24" Type="http://schemas.openxmlformats.org/officeDocument/2006/relationships/hyperlink" Target="consultantplus://offline/ref=42FE945A2953F31FF802A78550542857B8AA516411A4F3BF8694A6E603E0C81B83C649830199EE7AD5D20459A7EDD148DCB1E70CFAF72AU314O" TargetMode="External"/><Relationship Id="rId5" Type="http://schemas.openxmlformats.org/officeDocument/2006/relationships/hyperlink" Target="consultantplus://offline/ref=42FE945A2953F31FF802A78550542857B8AF58651CA4F3BF8694A6E603E0C81B83C649810F95E72F8FC20010F3E9CE41C7AFE012FAUF17O" TargetMode="External"/><Relationship Id="rId15" Type="http://schemas.openxmlformats.org/officeDocument/2006/relationships/hyperlink" Target="consultantplus://offline/ref=42FE945A2953F31FF802A78550542857B8AA5A6316A4F3BF8694A6E603E0C81B83C649820D94E72F8FC20010F3E9CE41C7AFE012FAUF17O" TargetMode="External"/><Relationship Id="rId23" Type="http://schemas.openxmlformats.org/officeDocument/2006/relationships/hyperlink" Target="consultantplus://offline/ref=42FE945A2953F31FF802A78550542857B9AC586111A4F3BF8694A6E603E0C81B83C649810990EC79DF8D014CB6B5DD40CBAFE217E6F52836U91B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2FE945A2953F31FF802A78550542857B8AA5A6211A4F3BF8694A6E603E0C81B83C649810990ED7ADE8D014CB6B5DD40CBAFE217E6F52836U91BO" TargetMode="External"/><Relationship Id="rId19" Type="http://schemas.openxmlformats.org/officeDocument/2006/relationships/hyperlink" Target="consultantplus://offline/ref=42FE945A2953F31FF802A78550542857B8AE5D6410A0F3BF8694A6E603E0C81B91C6118D0899F27BDB98571DF0UE1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E945A2953F31FF802A78550542857B8AA5A6316A4F3BF8694A6E603E0C81B83C64983019BB82A9AD3581CFBFED044DCB3E210UF18O" TargetMode="External"/><Relationship Id="rId14" Type="http://schemas.openxmlformats.org/officeDocument/2006/relationships/hyperlink" Target="consultantplus://offline/ref=42FE945A2953F31FF802A78550542857B8AB596112A9F3BF8694A6E603E0C81B91C6118D0899F27BDB98571DF0UE10O" TargetMode="External"/><Relationship Id="rId22" Type="http://schemas.openxmlformats.org/officeDocument/2006/relationships/hyperlink" Target="consultantplus://offline/ref=42FE945A2953F31FF802A78550542857B8AF59641CA1F3BF8694A6E603E0C81B91C6118D0899F27BDB98571DF0UE10O" TargetMode="External"/><Relationship Id="rId27" Type="http://schemas.openxmlformats.org/officeDocument/2006/relationships/hyperlink" Target="consultantplus://offline/ref=42FE945A2953F31FF802A78550542857B8AA516411A4F3BF8694A6E603E0C81B83C649830199EE7AD5D20459A7EDD148DCB1E70CFAF72AU31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10214</Words>
  <Characters>58226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 Алла Николаевна</dc:creator>
  <cp:lastModifiedBy>Цой Виталий Анатольевич</cp:lastModifiedBy>
  <cp:revision>2</cp:revision>
  <dcterms:created xsi:type="dcterms:W3CDTF">2020-05-28T14:47:00Z</dcterms:created>
  <dcterms:modified xsi:type="dcterms:W3CDTF">2020-05-28T14:47:00Z</dcterms:modified>
</cp:coreProperties>
</file>