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FF" w:rsidRDefault="005A6FFF">
      <w:pPr>
        <w:pStyle w:val="ConsPlusNormal"/>
        <w:ind w:firstLine="540"/>
        <w:jc w:val="both"/>
        <w:outlineLvl w:val="0"/>
      </w:pPr>
    </w:p>
    <w:p w:rsidR="005A6FFF" w:rsidRDefault="005A6FFF">
      <w:pPr>
        <w:pStyle w:val="ConsPlusTitle"/>
        <w:jc w:val="center"/>
        <w:outlineLvl w:val="0"/>
      </w:pPr>
      <w:r>
        <w:t>ПРАВИТЕЛЬСТВО РОССИЙСКОЙ ФЕДЕРАЦИИ</w:t>
      </w:r>
    </w:p>
    <w:p w:rsidR="005A6FFF" w:rsidRDefault="005A6FFF">
      <w:pPr>
        <w:pStyle w:val="ConsPlusTitle"/>
        <w:jc w:val="center"/>
      </w:pPr>
    </w:p>
    <w:p w:rsidR="005A6FFF" w:rsidRDefault="005A6FFF">
      <w:pPr>
        <w:pStyle w:val="ConsPlusTitle"/>
        <w:jc w:val="center"/>
      </w:pPr>
      <w:r>
        <w:t>ПОСТАНОВЛЕНИЕ</w:t>
      </w:r>
    </w:p>
    <w:p w:rsidR="005A6FFF" w:rsidRDefault="005A6FFF">
      <w:pPr>
        <w:pStyle w:val="ConsPlusTitle"/>
        <w:jc w:val="center"/>
      </w:pPr>
      <w:r>
        <w:t>от 3 марта 2010 г. N 118</w:t>
      </w:r>
    </w:p>
    <w:p w:rsidR="005A6FFF" w:rsidRDefault="005A6FFF">
      <w:pPr>
        <w:pStyle w:val="ConsPlusTitle"/>
        <w:jc w:val="center"/>
      </w:pPr>
    </w:p>
    <w:p w:rsidR="005A6FFF" w:rsidRDefault="005A6FFF">
      <w:pPr>
        <w:pStyle w:val="ConsPlusTitle"/>
        <w:jc w:val="center"/>
      </w:pPr>
      <w:r>
        <w:t>ОБ УТВЕРЖДЕНИИ ПОЛОЖЕНИЯ</w:t>
      </w:r>
    </w:p>
    <w:p w:rsidR="005A6FFF" w:rsidRDefault="005A6FFF">
      <w:pPr>
        <w:pStyle w:val="ConsPlusTitle"/>
        <w:jc w:val="center"/>
      </w:pPr>
      <w:r>
        <w:t>О ПОДГОТОВКЕ, СОГЛАСОВАНИИ И УТВЕРЖДЕНИИ</w:t>
      </w:r>
    </w:p>
    <w:p w:rsidR="005A6FFF" w:rsidRDefault="005A6FFF">
      <w:pPr>
        <w:pStyle w:val="ConsPlusTitle"/>
        <w:jc w:val="center"/>
      </w:pPr>
      <w:r>
        <w:t>ТЕХНИЧЕСКИХ ПРОЕКТОВ РАЗРАБОТКИ МЕСТОРОЖДЕНИЙ ПОЛЕЗНЫХ</w:t>
      </w:r>
    </w:p>
    <w:p w:rsidR="005A6FFF" w:rsidRDefault="005A6FFF">
      <w:pPr>
        <w:pStyle w:val="ConsPlusTitle"/>
        <w:jc w:val="center"/>
      </w:pPr>
      <w:r>
        <w:t>ИСКОПАЕМЫХ И ИНОЙ ПРОЕКТНОЙ ДОКУМЕНТАЦИИ НА ВЫПОЛНЕНИЕ</w:t>
      </w:r>
    </w:p>
    <w:p w:rsidR="005A6FFF" w:rsidRDefault="005A6FFF">
      <w:pPr>
        <w:pStyle w:val="ConsPlusTitle"/>
        <w:jc w:val="center"/>
      </w:pPr>
      <w:r>
        <w:t>РАБОТ, СВЯЗАННЫХ С ПОЛЬЗОВАНИЕМ УЧАСТКАМИ НЕДР, ПО ВИДАМ</w:t>
      </w:r>
    </w:p>
    <w:p w:rsidR="005A6FFF" w:rsidRDefault="005A6FFF">
      <w:pPr>
        <w:pStyle w:val="ConsPlusTitle"/>
        <w:jc w:val="center"/>
      </w:pPr>
      <w:r>
        <w:t>ПОЛЕЗНЫХ ИСКОПАЕМЫХ И ВИДАМ ПОЛЬЗОВАНИЯ НЕДРАМИ</w:t>
      </w:r>
    </w:p>
    <w:p w:rsidR="005A6FFF" w:rsidRDefault="005A6FFF">
      <w:pPr>
        <w:spacing w:after="1"/>
      </w:pPr>
    </w:p>
    <w:p w:rsidR="005A6FFF" w:rsidRDefault="005A6FFF" w:rsidP="005A6FFF">
      <w:pPr>
        <w:pStyle w:val="ConsPlusNormal"/>
        <w:jc w:val="center"/>
      </w:pPr>
      <w:r>
        <w:rPr>
          <w:color w:val="392C69"/>
        </w:rPr>
        <w:t>Список изменяющих документов</w:t>
      </w:r>
    </w:p>
    <w:p w:rsidR="005A6FFF" w:rsidRDefault="005A6FFF" w:rsidP="005A6FFF">
      <w:pPr>
        <w:pStyle w:val="ConsPlusNormal"/>
        <w:jc w:val="center"/>
      </w:pPr>
      <w:r>
        <w:rPr>
          <w:color w:val="392C69"/>
        </w:rPr>
        <w:t xml:space="preserve">(в ред. Постановлений Правительства РФ от 03.08.2011 </w:t>
      </w:r>
      <w:hyperlink r:id="rId4" w:history="1">
        <w:r>
          <w:rPr>
            <w:color w:val="0000FF"/>
          </w:rPr>
          <w:t>N 651</w:t>
        </w:r>
      </w:hyperlink>
      <w:r>
        <w:rPr>
          <w:color w:val="392C69"/>
        </w:rPr>
        <w:t>,</w:t>
      </w:r>
    </w:p>
    <w:p w:rsidR="005A6FFF" w:rsidRDefault="005A6FFF" w:rsidP="005A6FFF">
      <w:pPr>
        <w:pStyle w:val="ConsPlusNormal"/>
        <w:jc w:val="center"/>
      </w:pPr>
      <w:r>
        <w:rPr>
          <w:color w:val="392C69"/>
        </w:rPr>
        <w:t xml:space="preserve">от 02.04.2014 </w:t>
      </w:r>
      <w:hyperlink r:id="rId5" w:history="1">
        <w:r>
          <w:rPr>
            <w:color w:val="0000FF"/>
          </w:rPr>
          <w:t>N 259</w:t>
        </w:r>
      </w:hyperlink>
      <w:r>
        <w:rPr>
          <w:color w:val="392C69"/>
        </w:rPr>
        <w:t xml:space="preserve">, от 26.12.2014 </w:t>
      </w:r>
      <w:hyperlink r:id="rId6" w:history="1">
        <w:r>
          <w:rPr>
            <w:color w:val="0000FF"/>
          </w:rPr>
          <w:t>N 1555</w:t>
        </w:r>
      </w:hyperlink>
      <w:r>
        <w:rPr>
          <w:color w:val="392C69"/>
        </w:rPr>
        <w:t xml:space="preserve">, от 23.10.2015 </w:t>
      </w:r>
      <w:hyperlink r:id="rId7" w:history="1">
        <w:r>
          <w:rPr>
            <w:color w:val="0000FF"/>
          </w:rPr>
          <w:t>N 1133</w:t>
        </w:r>
      </w:hyperlink>
      <w:r>
        <w:rPr>
          <w:color w:val="392C69"/>
        </w:rPr>
        <w:t>,</w:t>
      </w:r>
    </w:p>
    <w:p w:rsidR="005A6FFF" w:rsidRDefault="005A6FFF" w:rsidP="005A6FFF">
      <w:pPr>
        <w:pStyle w:val="ConsPlusNormal"/>
        <w:jc w:val="center"/>
      </w:pPr>
      <w:r>
        <w:rPr>
          <w:color w:val="392C69"/>
        </w:rPr>
        <w:t xml:space="preserve">от 19.12.2015 </w:t>
      </w:r>
      <w:hyperlink r:id="rId8" w:history="1">
        <w:r>
          <w:rPr>
            <w:color w:val="0000FF"/>
          </w:rPr>
          <w:t>N 1395</w:t>
        </w:r>
      </w:hyperlink>
      <w:r>
        <w:rPr>
          <w:color w:val="392C69"/>
        </w:rPr>
        <w:t xml:space="preserve">, от 18.02.2016 </w:t>
      </w:r>
      <w:hyperlink r:id="rId9" w:history="1">
        <w:r>
          <w:rPr>
            <w:color w:val="0000FF"/>
          </w:rPr>
          <w:t>N 117</w:t>
        </w:r>
      </w:hyperlink>
      <w:r>
        <w:rPr>
          <w:color w:val="392C69"/>
        </w:rPr>
        <w:t xml:space="preserve">, от 25.05.2016 </w:t>
      </w:r>
      <w:hyperlink r:id="rId10" w:history="1">
        <w:r>
          <w:rPr>
            <w:color w:val="0000FF"/>
          </w:rPr>
          <w:t>N 459</w:t>
        </w:r>
      </w:hyperlink>
      <w:r>
        <w:rPr>
          <w:color w:val="392C69"/>
        </w:rPr>
        <w:t>,</w:t>
      </w:r>
    </w:p>
    <w:p w:rsidR="005A6FFF" w:rsidRDefault="005A6FFF" w:rsidP="005A6FFF">
      <w:pPr>
        <w:pStyle w:val="ConsPlusNormal"/>
        <w:jc w:val="center"/>
      </w:pPr>
      <w:r>
        <w:rPr>
          <w:color w:val="392C69"/>
        </w:rPr>
        <w:t xml:space="preserve">от 10.12.2016 </w:t>
      </w:r>
      <w:hyperlink r:id="rId11" w:history="1">
        <w:r>
          <w:rPr>
            <w:color w:val="0000FF"/>
          </w:rPr>
          <w:t>N 1336</w:t>
        </w:r>
      </w:hyperlink>
      <w:r>
        <w:rPr>
          <w:color w:val="392C69"/>
        </w:rPr>
        <w:t xml:space="preserve">, от 04.08.2018 </w:t>
      </w:r>
      <w:hyperlink r:id="rId12" w:history="1">
        <w:r>
          <w:rPr>
            <w:color w:val="0000FF"/>
          </w:rPr>
          <w:t>N 913</w:t>
        </w:r>
      </w:hyperlink>
      <w:r>
        <w:rPr>
          <w:color w:val="392C69"/>
        </w:rPr>
        <w:t xml:space="preserve">, от 26.04.2019 </w:t>
      </w:r>
      <w:hyperlink r:id="rId13" w:history="1">
        <w:r>
          <w:rPr>
            <w:color w:val="0000FF"/>
          </w:rPr>
          <w:t>N 522</w:t>
        </w:r>
      </w:hyperlink>
      <w:r>
        <w:rPr>
          <w:color w:val="392C69"/>
        </w:rPr>
        <w:t>,</w:t>
      </w:r>
    </w:p>
    <w:p w:rsidR="005A6FFF" w:rsidRDefault="005A6FFF" w:rsidP="005A6FFF">
      <w:pPr>
        <w:pStyle w:val="ConsPlusNormal"/>
        <w:jc w:val="center"/>
        <w:rPr>
          <w:color w:val="392C69"/>
        </w:rPr>
      </w:pPr>
      <w:r>
        <w:rPr>
          <w:color w:val="392C69"/>
        </w:rPr>
        <w:t xml:space="preserve">от 27.12.2019 </w:t>
      </w:r>
      <w:hyperlink r:id="rId14" w:history="1">
        <w:r>
          <w:rPr>
            <w:color w:val="0000FF"/>
          </w:rPr>
          <w:t>N 1884</w:t>
        </w:r>
      </w:hyperlink>
      <w:r>
        <w:rPr>
          <w:color w:val="392C69"/>
        </w:rPr>
        <w:t>)</w:t>
      </w:r>
    </w:p>
    <w:p w:rsidR="005A6FFF" w:rsidRDefault="005A6FFF" w:rsidP="005A6FFF">
      <w:pPr>
        <w:pStyle w:val="ConsPlusNormal"/>
        <w:jc w:val="center"/>
      </w:pPr>
    </w:p>
    <w:p w:rsidR="005A6FFF" w:rsidRDefault="005A6FFF">
      <w:pPr>
        <w:pStyle w:val="ConsPlusNormal"/>
        <w:ind w:firstLine="540"/>
        <w:jc w:val="both"/>
      </w:pPr>
      <w:r>
        <w:t xml:space="preserve">В соответствии со </w:t>
      </w:r>
      <w:hyperlink r:id="rId15" w:history="1">
        <w:r>
          <w:rPr>
            <w:color w:val="0000FF"/>
          </w:rPr>
          <w:t>статьей 23.2</w:t>
        </w:r>
      </w:hyperlink>
      <w:r>
        <w:t xml:space="preserve"> Закона Российской Федерации "О недрах" Правительство Российской Федерации постановляет:</w:t>
      </w:r>
    </w:p>
    <w:p w:rsidR="005A6FFF" w:rsidRDefault="005A6FFF">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5A6FFF" w:rsidRDefault="005A6FFF">
      <w:pPr>
        <w:pStyle w:val="ConsPlusNormal"/>
        <w:ind w:firstLine="540"/>
        <w:jc w:val="both"/>
      </w:pPr>
    </w:p>
    <w:p w:rsidR="005A6FFF" w:rsidRDefault="005A6FFF">
      <w:pPr>
        <w:pStyle w:val="ConsPlusNormal"/>
        <w:jc w:val="right"/>
      </w:pPr>
      <w:r>
        <w:t>Председатель Правительства</w:t>
      </w:r>
    </w:p>
    <w:p w:rsidR="005A6FFF" w:rsidRDefault="005A6FFF">
      <w:pPr>
        <w:pStyle w:val="ConsPlusNormal"/>
        <w:jc w:val="right"/>
      </w:pPr>
      <w:r>
        <w:t>Российской Федерации</w:t>
      </w:r>
    </w:p>
    <w:p w:rsidR="005A6FFF" w:rsidRDefault="005A6FFF">
      <w:pPr>
        <w:pStyle w:val="ConsPlusNormal"/>
        <w:jc w:val="right"/>
      </w:pPr>
      <w:r>
        <w:t>В.ПУТИН</w:t>
      </w:r>
    </w:p>
    <w:p w:rsidR="005A6FFF" w:rsidRDefault="005A6FFF">
      <w:pPr>
        <w:pStyle w:val="ConsPlusNormal"/>
        <w:ind w:firstLine="540"/>
        <w:jc w:val="both"/>
      </w:pPr>
    </w:p>
    <w:p w:rsidR="005A6FFF" w:rsidRDefault="005A6FFF">
      <w:pPr>
        <w:pStyle w:val="ConsPlusNormal"/>
        <w:ind w:firstLine="540"/>
        <w:jc w:val="both"/>
      </w:pPr>
    </w:p>
    <w:p w:rsidR="005A6FFF" w:rsidRDefault="005A6FFF">
      <w:pPr>
        <w:pStyle w:val="ConsPlusNormal"/>
        <w:ind w:firstLine="540"/>
        <w:jc w:val="both"/>
      </w:pPr>
    </w:p>
    <w:p w:rsidR="005A6FFF" w:rsidRDefault="005A6FFF">
      <w:pPr>
        <w:pStyle w:val="ConsPlusNormal"/>
        <w:ind w:firstLine="540"/>
        <w:jc w:val="both"/>
      </w:pPr>
    </w:p>
    <w:p w:rsidR="005A6FFF" w:rsidRDefault="005A6FFF">
      <w:pPr>
        <w:pStyle w:val="ConsPlusNormal"/>
        <w:ind w:firstLine="540"/>
        <w:jc w:val="both"/>
      </w:pPr>
    </w:p>
    <w:p w:rsidR="005A6FFF" w:rsidRDefault="005A6FFF">
      <w:pPr>
        <w:pStyle w:val="ConsPlusNormal"/>
        <w:jc w:val="right"/>
        <w:outlineLvl w:val="0"/>
      </w:pPr>
      <w:r>
        <w:t>Утверждено</w:t>
      </w:r>
    </w:p>
    <w:p w:rsidR="005A6FFF" w:rsidRDefault="005A6FFF">
      <w:pPr>
        <w:pStyle w:val="ConsPlusNormal"/>
        <w:jc w:val="right"/>
      </w:pPr>
      <w:r>
        <w:t>Постановлением Правительства</w:t>
      </w:r>
    </w:p>
    <w:p w:rsidR="005A6FFF" w:rsidRDefault="005A6FFF">
      <w:pPr>
        <w:pStyle w:val="ConsPlusNormal"/>
        <w:jc w:val="right"/>
      </w:pPr>
      <w:r>
        <w:t>Российской Федерации</w:t>
      </w:r>
    </w:p>
    <w:p w:rsidR="005A6FFF" w:rsidRDefault="005A6FFF">
      <w:pPr>
        <w:pStyle w:val="ConsPlusNormal"/>
        <w:jc w:val="right"/>
      </w:pPr>
      <w:r>
        <w:t>от 3 марта 2010 г. N 118</w:t>
      </w:r>
    </w:p>
    <w:p w:rsidR="005A6FFF" w:rsidRDefault="005A6FFF">
      <w:pPr>
        <w:pStyle w:val="ConsPlusNormal"/>
        <w:jc w:val="center"/>
      </w:pPr>
    </w:p>
    <w:p w:rsidR="005A6FFF" w:rsidRDefault="005A6FFF">
      <w:pPr>
        <w:pStyle w:val="ConsPlusTitle"/>
        <w:jc w:val="center"/>
      </w:pPr>
      <w:bookmarkStart w:id="0" w:name="P35"/>
      <w:bookmarkEnd w:id="0"/>
      <w:r>
        <w:t>ПОЛОЖЕНИЕ</w:t>
      </w:r>
    </w:p>
    <w:p w:rsidR="005A6FFF" w:rsidRDefault="005A6FFF">
      <w:pPr>
        <w:pStyle w:val="ConsPlusTitle"/>
        <w:jc w:val="center"/>
      </w:pPr>
      <w:r>
        <w:t>О ПОДГОТОВКЕ, СОГЛАСОВАНИИ И УТВЕРЖДЕНИИ</w:t>
      </w:r>
    </w:p>
    <w:p w:rsidR="005A6FFF" w:rsidRDefault="005A6FFF">
      <w:pPr>
        <w:pStyle w:val="ConsPlusTitle"/>
        <w:jc w:val="center"/>
      </w:pPr>
      <w:r>
        <w:t>ТЕХНИЧЕСКИХ ПРОЕКТОВ РАЗРАБОТКИ МЕСТОРОЖДЕНИЙ ПОЛЕЗНЫХ</w:t>
      </w:r>
    </w:p>
    <w:p w:rsidR="005A6FFF" w:rsidRDefault="005A6FFF">
      <w:pPr>
        <w:pStyle w:val="ConsPlusTitle"/>
        <w:jc w:val="center"/>
      </w:pPr>
      <w:r>
        <w:t>ИСКОПАЕМЫХ И ИНОЙ ПРОЕКТНОЙ ДОКУМЕНТАЦИИ НА ВЫПОЛНЕНИЕ</w:t>
      </w:r>
    </w:p>
    <w:p w:rsidR="005A6FFF" w:rsidRDefault="005A6FFF">
      <w:pPr>
        <w:pStyle w:val="ConsPlusTitle"/>
        <w:jc w:val="center"/>
      </w:pPr>
      <w:r>
        <w:t>РАБОТ, СВЯЗАННЫХ С ПОЛЬЗОВАНИЕМ УЧАСТКАМИ НЕДР, ПО ВИДАМ</w:t>
      </w:r>
    </w:p>
    <w:p w:rsidR="005A6FFF" w:rsidRDefault="005A6FFF">
      <w:pPr>
        <w:pStyle w:val="ConsPlusTitle"/>
        <w:jc w:val="center"/>
      </w:pPr>
      <w:r>
        <w:t>ПОЛЕЗНЫХ ИСКОПАЕМЫХ И ВИДАМ ПОЛЬЗОВАНИЯ НЕДРАМИ</w:t>
      </w:r>
    </w:p>
    <w:p w:rsidR="005A6FFF" w:rsidRDefault="005A6FFF">
      <w:pPr>
        <w:spacing w:after="1"/>
      </w:pPr>
    </w:p>
    <w:p w:rsidR="005A6FFF" w:rsidRDefault="005A6FFF" w:rsidP="005A6FFF">
      <w:pPr>
        <w:pStyle w:val="ConsPlusNormal"/>
        <w:jc w:val="center"/>
      </w:pPr>
      <w:r>
        <w:rPr>
          <w:color w:val="392C69"/>
        </w:rPr>
        <w:t>Список изменяющих документов</w:t>
      </w:r>
    </w:p>
    <w:p w:rsidR="005A6FFF" w:rsidRDefault="005A6FFF" w:rsidP="005A6FFF">
      <w:pPr>
        <w:pStyle w:val="ConsPlusNormal"/>
        <w:jc w:val="center"/>
      </w:pPr>
      <w:r>
        <w:rPr>
          <w:color w:val="392C69"/>
        </w:rPr>
        <w:t xml:space="preserve">(в ред. Постановлений Правительства РФ от 03.08.2011 </w:t>
      </w:r>
      <w:hyperlink r:id="rId16" w:history="1">
        <w:r>
          <w:rPr>
            <w:color w:val="0000FF"/>
          </w:rPr>
          <w:t>N 651</w:t>
        </w:r>
      </w:hyperlink>
      <w:r>
        <w:rPr>
          <w:color w:val="392C69"/>
        </w:rPr>
        <w:t>,</w:t>
      </w:r>
    </w:p>
    <w:p w:rsidR="005A6FFF" w:rsidRDefault="005A6FFF" w:rsidP="005A6FFF">
      <w:pPr>
        <w:pStyle w:val="ConsPlusNormal"/>
        <w:jc w:val="center"/>
      </w:pPr>
      <w:r>
        <w:rPr>
          <w:color w:val="392C69"/>
        </w:rPr>
        <w:t xml:space="preserve">от 02.04.2014 </w:t>
      </w:r>
      <w:hyperlink r:id="rId17" w:history="1">
        <w:r>
          <w:rPr>
            <w:color w:val="0000FF"/>
          </w:rPr>
          <w:t>N 259</w:t>
        </w:r>
      </w:hyperlink>
      <w:r>
        <w:rPr>
          <w:color w:val="392C69"/>
        </w:rPr>
        <w:t xml:space="preserve">, от 26.12.2014 </w:t>
      </w:r>
      <w:hyperlink r:id="rId18" w:history="1">
        <w:r>
          <w:rPr>
            <w:color w:val="0000FF"/>
          </w:rPr>
          <w:t>N 1555</w:t>
        </w:r>
      </w:hyperlink>
      <w:r>
        <w:rPr>
          <w:color w:val="392C69"/>
        </w:rPr>
        <w:t xml:space="preserve">, от 23.10.2015 </w:t>
      </w:r>
      <w:hyperlink r:id="rId19" w:history="1">
        <w:r>
          <w:rPr>
            <w:color w:val="0000FF"/>
          </w:rPr>
          <w:t>N 1133</w:t>
        </w:r>
      </w:hyperlink>
      <w:r>
        <w:rPr>
          <w:color w:val="392C69"/>
        </w:rPr>
        <w:t>,</w:t>
      </w:r>
    </w:p>
    <w:p w:rsidR="005A6FFF" w:rsidRDefault="005A6FFF" w:rsidP="005A6FFF">
      <w:pPr>
        <w:pStyle w:val="ConsPlusNormal"/>
        <w:jc w:val="center"/>
      </w:pPr>
      <w:r>
        <w:rPr>
          <w:color w:val="392C69"/>
        </w:rPr>
        <w:t xml:space="preserve">от 19.12.2015 </w:t>
      </w:r>
      <w:hyperlink r:id="rId20" w:history="1">
        <w:r>
          <w:rPr>
            <w:color w:val="0000FF"/>
          </w:rPr>
          <w:t>N 1395</w:t>
        </w:r>
      </w:hyperlink>
      <w:r>
        <w:rPr>
          <w:color w:val="392C69"/>
        </w:rPr>
        <w:t xml:space="preserve">, от 18.02.2016 </w:t>
      </w:r>
      <w:hyperlink r:id="rId21" w:history="1">
        <w:r>
          <w:rPr>
            <w:color w:val="0000FF"/>
          </w:rPr>
          <w:t>N 117</w:t>
        </w:r>
      </w:hyperlink>
      <w:r>
        <w:rPr>
          <w:color w:val="392C69"/>
        </w:rPr>
        <w:t xml:space="preserve">, от 25.05.2016 </w:t>
      </w:r>
      <w:hyperlink r:id="rId22" w:history="1">
        <w:r>
          <w:rPr>
            <w:color w:val="0000FF"/>
          </w:rPr>
          <w:t>N 459</w:t>
        </w:r>
      </w:hyperlink>
      <w:r>
        <w:rPr>
          <w:color w:val="392C69"/>
        </w:rPr>
        <w:t>,</w:t>
      </w:r>
    </w:p>
    <w:p w:rsidR="005A6FFF" w:rsidRDefault="005A6FFF" w:rsidP="005A6FFF">
      <w:pPr>
        <w:pStyle w:val="ConsPlusNormal"/>
        <w:jc w:val="center"/>
      </w:pPr>
      <w:r>
        <w:rPr>
          <w:color w:val="392C69"/>
        </w:rPr>
        <w:t xml:space="preserve">от 10.12.2016 </w:t>
      </w:r>
      <w:hyperlink r:id="rId23" w:history="1">
        <w:r>
          <w:rPr>
            <w:color w:val="0000FF"/>
          </w:rPr>
          <w:t>N 1336</w:t>
        </w:r>
      </w:hyperlink>
      <w:r>
        <w:rPr>
          <w:color w:val="392C69"/>
        </w:rPr>
        <w:t xml:space="preserve">, от 04.08.2018 </w:t>
      </w:r>
      <w:hyperlink r:id="rId24" w:history="1">
        <w:r>
          <w:rPr>
            <w:color w:val="0000FF"/>
          </w:rPr>
          <w:t>N 913</w:t>
        </w:r>
      </w:hyperlink>
      <w:r>
        <w:rPr>
          <w:color w:val="392C69"/>
        </w:rPr>
        <w:t xml:space="preserve">, от 26.04.2019 </w:t>
      </w:r>
      <w:hyperlink r:id="rId25" w:history="1">
        <w:r>
          <w:rPr>
            <w:color w:val="0000FF"/>
          </w:rPr>
          <w:t>N 522</w:t>
        </w:r>
      </w:hyperlink>
      <w:r>
        <w:rPr>
          <w:color w:val="392C69"/>
        </w:rPr>
        <w:t>,</w:t>
      </w:r>
    </w:p>
    <w:p w:rsidR="005A6FFF" w:rsidRDefault="005A6FFF" w:rsidP="005A6FFF">
      <w:pPr>
        <w:pStyle w:val="ConsPlusNormal"/>
        <w:jc w:val="center"/>
        <w:rPr>
          <w:color w:val="392C69"/>
        </w:rPr>
      </w:pPr>
      <w:r>
        <w:rPr>
          <w:color w:val="392C69"/>
        </w:rPr>
        <w:t xml:space="preserve">от 27.12.2019 </w:t>
      </w:r>
      <w:hyperlink r:id="rId26" w:history="1">
        <w:r>
          <w:rPr>
            <w:color w:val="0000FF"/>
          </w:rPr>
          <w:t>N 1884</w:t>
        </w:r>
      </w:hyperlink>
      <w:r>
        <w:rPr>
          <w:color w:val="392C69"/>
        </w:rPr>
        <w:t>)</w:t>
      </w:r>
    </w:p>
    <w:p w:rsidR="005A6FFF" w:rsidRDefault="005A6FFF" w:rsidP="005A6FFF">
      <w:pPr>
        <w:pStyle w:val="ConsPlusNormal"/>
      </w:pPr>
      <w:bookmarkStart w:id="1" w:name="_GoBack"/>
      <w:bookmarkEnd w:id="1"/>
    </w:p>
    <w:p w:rsidR="005A6FFF" w:rsidRDefault="005A6FFF">
      <w:pPr>
        <w:pStyle w:val="ConsPlusTitle"/>
        <w:jc w:val="center"/>
        <w:outlineLvl w:val="1"/>
      </w:pPr>
      <w:r>
        <w:t>I. ОБЩИЕ ПОЛОЖЕНИЯ</w:t>
      </w:r>
    </w:p>
    <w:p w:rsidR="005A6FFF" w:rsidRDefault="005A6FFF">
      <w:pPr>
        <w:pStyle w:val="ConsPlusNormal"/>
        <w:jc w:val="center"/>
      </w:pPr>
    </w:p>
    <w:p w:rsidR="005A6FFF" w:rsidRDefault="005A6FFF">
      <w:pPr>
        <w:pStyle w:val="ConsPlusNormal"/>
        <w:ind w:firstLine="540"/>
        <w:jc w:val="both"/>
      </w:pPr>
      <w:r>
        <w:t>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5A6FFF" w:rsidRDefault="005A6FFF">
      <w:pPr>
        <w:pStyle w:val="ConsPlusNormal"/>
        <w:spacing w:before="220"/>
        <w:ind w:firstLine="540"/>
        <w:jc w:val="both"/>
      </w:pPr>
      <w: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27" w:history="1">
        <w:r>
          <w:rPr>
            <w:color w:val="0000FF"/>
          </w:rPr>
          <w:t>законодательства</w:t>
        </w:r>
      </w:hyperlink>
      <w:r>
        <w:t xml:space="preserve"> Российской Федерации о недрах.</w:t>
      </w:r>
    </w:p>
    <w:p w:rsidR="005A6FFF" w:rsidRDefault="005A6FFF">
      <w:pPr>
        <w:pStyle w:val="ConsPlusNormal"/>
        <w:spacing w:before="220"/>
        <w:ind w:firstLine="540"/>
        <w:jc w:val="both"/>
      </w:pPr>
      <w: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5A6FFF" w:rsidRDefault="005A6FFF">
      <w:pPr>
        <w:pStyle w:val="ConsPlusNormal"/>
        <w:spacing w:before="220"/>
        <w:ind w:firstLine="540"/>
        <w:jc w:val="both"/>
      </w:pPr>
      <w: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(при наличии печати) и передается пользователю недр для согласования и утверждения в установленном порядке.</w:t>
      </w:r>
    </w:p>
    <w:p w:rsidR="005A6FFF" w:rsidRDefault="005A6FFF">
      <w:pPr>
        <w:pStyle w:val="ConsPlusNormal"/>
        <w:jc w:val="both"/>
      </w:pPr>
      <w:r>
        <w:t xml:space="preserve">(в ред. </w:t>
      </w:r>
      <w:hyperlink r:id="rId28" w:history="1">
        <w:r>
          <w:rPr>
            <w:color w:val="0000FF"/>
          </w:rPr>
          <w:t>Постановления</w:t>
        </w:r>
      </w:hyperlink>
      <w:r>
        <w:t xml:space="preserve"> Правительства РФ от 10.12.2016 N 1336)</w:t>
      </w:r>
    </w:p>
    <w:p w:rsidR="005A6FFF" w:rsidRDefault="005A6FFF">
      <w:pPr>
        <w:pStyle w:val="ConsPlusNormal"/>
        <w:spacing w:before="220"/>
        <w:ind w:firstLine="540"/>
        <w:jc w:val="both"/>
      </w:pPr>
      <w:r>
        <w:t xml:space="preserve">5. 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29" w:history="1">
        <w:r>
          <w:rPr>
            <w:color w:val="0000FF"/>
          </w:rPr>
          <w:t>согласованию</w:t>
        </w:r>
      </w:hyperlink>
      <w:r>
        <w:t xml:space="preserve"> с </w:t>
      </w:r>
      <w:hyperlink r:id="rId30" w:history="1">
        <w:r>
          <w:rPr>
            <w:color w:val="0000FF"/>
          </w:rPr>
          <w:t>комиссией</w:t>
        </w:r>
      </w:hyperlink>
      <w:r>
        <w:t>,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5A6FFF" w:rsidRDefault="005A6FFF">
      <w:pPr>
        <w:pStyle w:val="ConsPlusNormal"/>
        <w:jc w:val="both"/>
      </w:pPr>
      <w:r>
        <w:t xml:space="preserve">(в ред. </w:t>
      </w:r>
      <w:hyperlink r:id="rId31"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5A6FFF" w:rsidRDefault="005A6FFF">
      <w:pPr>
        <w:pStyle w:val="ConsPlusNormal"/>
        <w:jc w:val="both"/>
      </w:pPr>
      <w:r>
        <w:t xml:space="preserve">(абзац введен </w:t>
      </w:r>
      <w:hyperlink r:id="rId32" w:history="1">
        <w:r>
          <w:rPr>
            <w:color w:val="0000FF"/>
          </w:rPr>
          <w:t>Постановлением</w:t>
        </w:r>
      </w:hyperlink>
      <w:r>
        <w:t xml:space="preserve"> Правительства РФ от 02.04.2014 N 259)</w:t>
      </w:r>
    </w:p>
    <w:p w:rsidR="005A6FFF" w:rsidRDefault="005A6FFF">
      <w:pPr>
        <w:pStyle w:val="ConsPlusNormal"/>
        <w:spacing w:before="220"/>
        <w:ind w:firstLine="540"/>
        <w:jc w:val="both"/>
      </w:pPr>
      <w:r>
        <w:t>6.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5A6FFF" w:rsidRDefault="005A6FFF">
      <w:pPr>
        <w:pStyle w:val="ConsPlusNormal"/>
        <w:spacing w:before="220"/>
        <w:ind w:firstLine="540"/>
        <w:jc w:val="both"/>
      </w:pPr>
      <w: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
    <w:p w:rsidR="005A6FFF" w:rsidRDefault="005A6FFF">
      <w:pPr>
        <w:pStyle w:val="ConsPlusNormal"/>
        <w:spacing w:before="220"/>
        <w:ind w:firstLine="540"/>
        <w:jc w:val="both"/>
      </w:pPr>
      <w:r>
        <w:t>К работе комиссии привлекаются при необходимости специалисты специализированных научно-исследовательских проектных и иных организаций в сфере недропользования.</w:t>
      </w:r>
    </w:p>
    <w:p w:rsidR="005A6FFF" w:rsidRDefault="005A6FFF">
      <w:pPr>
        <w:pStyle w:val="ConsPlusNormal"/>
        <w:jc w:val="both"/>
      </w:pPr>
      <w:r>
        <w:t xml:space="preserve">(в ред. </w:t>
      </w:r>
      <w:hyperlink r:id="rId33" w:history="1">
        <w:r>
          <w:rPr>
            <w:color w:val="0000FF"/>
          </w:rPr>
          <w:t>Постановления</w:t>
        </w:r>
      </w:hyperlink>
      <w:r>
        <w:t xml:space="preserve"> Правительства РФ от 04.08.2018 N 913)</w:t>
      </w:r>
    </w:p>
    <w:p w:rsidR="005A6FFF" w:rsidRDefault="005A6FFF">
      <w:pPr>
        <w:pStyle w:val="ConsPlusNormal"/>
        <w:spacing w:before="220"/>
        <w:ind w:firstLine="540"/>
        <w:jc w:val="both"/>
      </w:pPr>
      <w:r>
        <w:lastRenderedPageBreak/>
        <w:t xml:space="preserve">7. 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34" w:history="1">
        <w:r>
          <w:rPr>
            <w:color w:val="0000FF"/>
          </w:rPr>
          <w:t>критериев</w:t>
        </w:r>
      </w:hyperlink>
      <w: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
    <w:p w:rsidR="005A6FFF" w:rsidRDefault="005A6FFF">
      <w:pPr>
        <w:pStyle w:val="ConsPlusNormal"/>
        <w:ind w:firstLine="540"/>
        <w:jc w:val="both"/>
      </w:pPr>
    </w:p>
    <w:p w:rsidR="005A6FFF" w:rsidRDefault="005A6FFF">
      <w:pPr>
        <w:pStyle w:val="ConsPlusTitle"/>
        <w:jc w:val="center"/>
        <w:outlineLvl w:val="1"/>
      </w:pPr>
      <w:r>
        <w:t>II. ВИДЫ ПРОЕКТНОЙ ДОКУМЕНТАЦИИ, ПОДЛЕЖАЩЕЙ СОГЛАСОВАНИЮ</w:t>
      </w:r>
    </w:p>
    <w:p w:rsidR="005A6FFF" w:rsidRDefault="005A6FFF">
      <w:pPr>
        <w:pStyle w:val="ConsPlusNormal"/>
        <w:ind w:firstLine="540"/>
        <w:jc w:val="both"/>
      </w:pPr>
    </w:p>
    <w:p w:rsidR="005A6FFF" w:rsidRDefault="005A6FFF">
      <w:pPr>
        <w:pStyle w:val="ConsPlusNormal"/>
        <w:ind w:firstLine="540"/>
        <w:jc w:val="both"/>
      </w:pPr>
      <w: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5A6FFF" w:rsidRDefault="005A6FFF">
      <w:pPr>
        <w:pStyle w:val="ConsPlusNormal"/>
        <w:jc w:val="both"/>
      </w:pPr>
      <w:r>
        <w:t xml:space="preserve">(в ред. </w:t>
      </w:r>
      <w:hyperlink r:id="rId35"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5A6FFF" w:rsidRDefault="005A6FFF">
      <w:pPr>
        <w:pStyle w:val="ConsPlusNormal"/>
        <w:spacing w:before="220"/>
        <w:ind w:firstLine="540"/>
        <w:jc w:val="both"/>
      </w:pPr>
      <w: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 магниевых солей;</w:t>
      </w:r>
    </w:p>
    <w:p w:rsidR="005A6FFF" w:rsidRDefault="005A6FFF">
      <w:pPr>
        <w:pStyle w:val="ConsPlusNormal"/>
        <w:jc w:val="both"/>
      </w:pPr>
      <w:r>
        <w:t xml:space="preserve">(в ред. Постановлений Правительства РФ от 19.12.2015 </w:t>
      </w:r>
      <w:hyperlink r:id="rId36" w:history="1">
        <w:r>
          <w:rPr>
            <w:color w:val="0000FF"/>
          </w:rPr>
          <w:t>N 1395</w:t>
        </w:r>
      </w:hyperlink>
      <w:r>
        <w:t xml:space="preserve">, от 27.12.2019 </w:t>
      </w:r>
      <w:hyperlink r:id="rId37" w:history="1">
        <w:r>
          <w:rPr>
            <w:color w:val="0000FF"/>
          </w:rPr>
          <w:t>N 1884</w:t>
        </w:r>
      </w:hyperlink>
      <w:r>
        <w:t>)</w:t>
      </w:r>
    </w:p>
    <w:p w:rsidR="005A6FFF" w:rsidRDefault="005A6FFF">
      <w:pPr>
        <w:pStyle w:val="ConsPlusNormal"/>
        <w:spacing w:before="220"/>
        <w:ind w:firstLine="540"/>
        <w:jc w:val="both"/>
      </w:pPr>
      <w:r>
        <w:t>в) геологическое изучение, разведка и добыча полезных ископаемых, осуществляемых по совмещенной лицензии;</w:t>
      </w:r>
    </w:p>
    <w:p w:rsidR="005A6FFF" w:rsidRDefault="005A6FFF">
      <w:pPr>
        <w:pStyle w:val="ConsPlusNormal"/>
        <w:spacing w:before="220"/>
        <w:ind w:firstLine="540"/>
        <w:jc w:val="both"/>
      </w:pPr>
      <w:r>
        <w:t>г) строительство и эксплуатация подземных сооружений, не связанных с добычей полезных ископаемых.</w:t>
      </w:r>
    </w:p>
    <w:p w:rsidR="005A6FFF" w:rsidRDefault="005A6FFF">
      <w:pPr>
        <w:pStyle w:val="ConsPlusNormal"/>
        <w:spacing w:before="220"/>
        <w:ind w:firstLine="540"/>
        <w:jc w:val="both"/>
      </w:pPr>
      <w: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5A6FFF" w:rsidRDefault="005A6FFF">
      <w:pPr>
        <w:pStyle w:val="ConsPlusNormal"/>
        <w:spacing w:before="220"/>
        <w:ind w:firstLine="540"/>
        <w:jc w:val="both"/>
      </w:pPr>
      <w: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5A6FFF" w:rsidRDefault="005A6FFF">
      <w:pPr>
        <w:pStyle w:val="ConsPlusNormal"/>
        <w:spacing w:before="220"/>
        <w:ind w:firstLine="540"/>
        <w:jc w:val="both"/>
      </w:pPr>
      <w:r>
        <w:t>б) разведка и добыча общераспространенных полезных ископаемых;</w:t>
      </w:r>
    </w:p>
    <w:p w:rsidR="005A6FFF" w:rsidRDefault="005A6FFF">
      <w:pPr>
        <w:pStyle w:val="ConsPlusNormal"/>
        <w:spacing w:before="220"/>
        <w:ind w:firstLine="540"/>
        <w:jc w:val="both"/>
      </w:pPr>
      <w:r>
        <w:t>в) геологическое изучение, разведка и добыча общераспространенных полезных ископаемых, осуществляемые по совмещенной лицензии;</w:t>
      </w:r>
    </w:p>
    <w:p w:rsidR="005A6FFF" w:rsidRDefault="005A6FFF">
      <w:pPr>
        <w:pStyle w:val="ConsPlusNormal"/>
        <w:spacing w:before="220"/>
        <w:ind w:firstLine="540"/>
        <w:jc w:val="both"/>
      </w:pPr>
      <w:r>
        <w:t>г) строительство и эксплуатация подземных сооружений местного и регионального значения, не связанных с добычей полезных ископаемых;</w:t>
      </w:r>
    </w:p>
    <w:p w:rsidR="005A6FFF" w:rsidRDefault="005A6FFF">
      <w:pPr>
        <w:pStyle w:val="ConsPlusNormal"/>
        <w:spacing w:before="220"/>
        <w:ind w:firstLine="540"/>
        <w:jc w:val="both"/>
      </w:pPr>
      <w:r>
        <w:t>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5A6FFF" w:rsidRDefault="005A6FFF">
      <w:pPr>
        <w:pStyle w:val="ConsPlusNormal"/>
        <w:jc w:val="both"/>
      </w:pPr>
      <w:r>
        <w:t>(</w:t>
      </w:r>
      <w:proofErr w:type="spellStart"/>
      <w:r>
        <w:t>пп</w:t>
      </w:r>
      <w:proofErr w:type="spellEnd"/>
      <w:r>
        <w:t xml:space="preserve">. "д" введен </w:t>
      </w:r>
      <w:hyperlink r:id="rId38" w:history="1">
        <w:r>
          <w:rPr>
            <w:color w:val="0000FF"/>
          </w:rPr>
          <w:t>Постановлением</w:t>
        </w:r>
      </w:hyperlink>
      <w:r>
        <w:t xml:space="preserve"> Правительства РФ от 23.10.2015 N 1133)</w:t>
      </w:r>
    </w:p>
    <w:p w:rsidR="005A6FFF" w:rsidRDefault="005A6FFF">
      <w:pPr>
        <w:pStyle w:val="ConsPlusNormal"/>
        <w:jc w:val="both"/>
      </w:pPr>
      <w:r>
        <w:t xml:space="preserve">(п. 8(1) введен </w:t>
      </w:r>
      <w:hyperlink r:id="rId39" w:history="1">
        <w:r>
          <w:rPr>
            <w:color w:val="0000FF"/>
          </w:rPr>
          <w:t>Постановлением</w:t>
        </w:r>
      </w:hyperlink>
      <w:r>
        <w:t xml:space="preserve"> Правительства РФ от 02.04.2014 N 259)</w:t>
      </w:r>
    </w:p>
    <w:p w:rsidR="005A6FFF" w:rsidRDefault="005A6FFF">
      <w:pPr>
        <w:pStyle w:val="ConsPlusNormal"/>
        <w:spacing w:before="220"/>
        <w:ind w:firstLine="540"/>
        <w:jc w:val="both"/>
      </w:pPr>
      <w:r>
        <w:lastRenderedPageBreak/>
        <w:t>9. Комиссия осуществляет согласование проектной документации в отношении следующих видов полезных ископаемых:</w:t>
      </w:r>
    </w:p>
    <w:p w:rsidR="005A6FFF" w:rsidRDefault="005A6FFF">
      <w:pPr>
        <w:pStyle w:val="ConsPlusNormal"/>
        <w:spacing w:before="220"/>
        <w:ind w:firstLine="540"/>
        <w:jc w:val="both"/>
      </w:pPr>
      <w: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5A6FFF" w:rsidRDefault="005A6FFF">
      <w:pPr>
        <w:pStyle w:val="ConsPlusNormal"/>
        <w:jc w:val="both"/>
      </w:pPr>
      <w:r>
        <w:t xml:space="preserve">(в ред. </w:t>
      </w:r>
      <w:hyperlink r:id="rId40"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разработки месторождения, технологический проект разработки месторождения и дополнения к ним;</w:t>
      </w:r>
    </w:p>
    <w:p w:rsidR="005A6FFF" w:rsidRDefault="005A6FFF">
      <w:pPr>
        <w:pStyle w:val="ConsPlusNormal"/>
        <w:jc w:val="both"/>
      </w:pPr>
      <w:r>
        <w:t xml:space="preserve">(в ред. Постановлений Правительства РФ от 18.02.2016 </w:t>
      </w:r>
      <w:hyperlink r:id="rId41" w:history="1">
        <w:r>
          <w:rPr>
            <w:color w:val="0000FF"/>
          </w:rPr>
          <w:t>N 117</w:t>
        </w:r>
      </w:hyperlink>
      <w:r>
        <w:t xml:space="preserve">, от 04.08.2018 </w:t>
      </w:r>
      <w:hyperlink r:id="rId42" w:history="1">
        <w:r>
          <w:rPr>
            <w:color w:val="0000FF"/>
          </w:rPr>
          <w:t>N 913</w:t>
        </w:r>
      </w:hyperlink>
      <w:r>
        <w:t>)</w:t>
      </w:r>
    </w:p>
    <w:p w:rsidR="005A6FFF" w:rsidRDefault="005A6FFF">
      <w:pPr>
        <w:pStyle w:val="ConsPlusNormal"/>
        <w:spacing w:before="220"/>
        <w:ind w:firstLine="540"/>
        <w:jc w:val="both"/>
      </w:pPr>
      <w:r>
        <w:t xml:space="preserve">в) подземные воды, за исключением подземных вод, указанных в </w:t>
      </w:r>
      <w:hyperlink w:anchor="P92" w:history="1">
        <w:r>
          <w:rPr>
            <w:color w:val="0000FF"/>
          </w:rPr>
          <w:t>подпункте "б" пункта 9(1)</w:t>
        </w:r>
      </w:hyperlink>
      <w:r>
        <w:t xml:space="preserve"> и </w:t>
      </w:r>
      <w:hyperlink w:anchor="P95" w:history="1">
        <w:r>
          <w:rPr>
            <w:color w:val="0000FF"/>
          </w:rPr>
          <w:t>пункте 10</w:t>
        </w:r>
      </w:hyperlink>
      <w:r>
        <w:t xml:space="preserve"> настоящего Положения:</w:t>
      </w:r>
    </w:p>
    <w:p w:rsidR="005A6FFF" w:rsidRDefault="005A6FFF">
      <w:pPr>
        <w:pStyle w:val="ConsPlusNormal"/>
        <w:jc w:val="both"/>
      </w:pPr>
      <w:r>
        <w:t xml:space="preserve">(в ред. </w:t>
      </w:r>
      <w:hyperlink r:id="rId43" w:history="1">
        <w:r>
          <w:rPr>
            <w:color w:val="0000FF"/>
          </w:rPr>
          <w:t>Постановления</w:t>
        </w:r>
      </w:hyperlink>
      <w:r>
        <w:t xml:space="preserve"> Правительства РФ от 23.10.2015 N 1133)</w:t>
      </w:r>
    </w:p>
    <w:p w:rsidR="005A6FFF" w:rsidRDefault="005A6FFF">
      <w:pPr>
        <w:pStyle w:val="ConsPlusNormal"/>
        <w:spacing w:before="220"/>
        <w:ind w:firstLine="540"/>
        <w:jc w:val="both"/>
      </w:pPr>
      <w:r>
        <w:t>при пользовании недрами для добычи питьевых и технических подземных вод - проект водозабора;</w:t>
      </w:r>
    </w:p>
    <w:p w:rsidR="005A6FFF" w:rsidRDefault="005A6FFF">
      <w:pPr>
        <w:pStyle w:val="ConsPlusNormal"/>
        <w:spacing w:before="220"/>
        <w:ind w:firstLine="540"/>
        <w:jc w:val="both"/>
      </w:pPr>
      <w: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5A6FFF" w:rsidRDefault="005A6FFF">
      <w:pPr>
        <w:pStyle w:val="ConsPlusNormal"/>
        <w:spacing w:before="220"/>
        <w:ind w:firstLine="540"/>
        <w:jc w:val="both"/>
      </w:pPr>
      <w:r>
        <w:t>9(1). Уполномоченный орган осуществляет согласование документации по участкам недр местного значения в отношении:</w:t>
      </w:r>
    </w:p>
    <w:p w:rsidR="005A6FFF" w:rsidRDefault="005A6FFF">
      <w:pPr>
        <w:pStyle w:val="ConsPlusNormal"/>
        <w:spacing w:before="220"/>
        <w:ind w:firstLine="540"/>
        <w:jc w:val="both"/>
      </w:pPr>
      <w:bookmarkStart w:id="2" w:name="P92"/>
      <w:bookmarkEnd w:id="2"/>
      <w: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5A6FFF" w:rsidRDefault="005A6FFF">
      <w:pPr>
        <w:pStyle w:val="ConsPlusNormal"/>
        <w:spacing w:before="220"/>
        <w:ind w:firstLine="540"/>
        <w:jc w:val="both"/>
      </w:pPr>
      <w:r>
        <w:t>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 проекта водозабора.</w:t>
      </w:r>
    </w:p>
    <w:p w:rsidR="005A6FFF" w:rsidRDefault="005A6FFF">
      <w:pPr>
        <w:pStyle w:val="ConsPlusNormal"/>
        <w:jc w:val="both"/>
      </w:pPr>
      <w:r>
        <w:t xml:space="preserve">(п. 9(1) в ред. </w:t>
      </w:r>
      <w:hyperlink r:id="rId44" w:history="1">
        <w:r>
          <w:rPr>
            <w:color w:val="0000FF"/>
          </w:rPr>
          <w:t>Постановления</w:t>
        </w:r>
      </w:hyperlink>
      <w:r>
        <w:t xml:space="preserve"> Правительства РФ от 23.10.2015 N 1133)</w:t>
      </w:r>
    </w:p>
    <w:p w:rsidR="005A6FFF" w:rsidRDefault="005A6FFF">
      <w:pPr>
        <w:pStyle w:val="ConsPlusNormal"/>
        <w:spacing w:before="220"/>
        <w:ind w:firstLine="540"/>
        <w:jc w:val="both"/>
      </w:pPr>
      <w:bookmarkStart w:id="3" w:name="P95"/>
      <w:bookmarkEnd w:id="3"/>
      <w:r>
        <w:t>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ископаемых в границах предоставленных им горных отводов и (или) геологических отводов, а также на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 магниевых солей,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5A6FFF" w:rsidRDefault="005A6FFF">
      <w:pPr>
        <w:pStyle w:val="ConsPlusNormal"/>
        <w:jc w:val="both"/>
      </w:pPr>
      <w:r>
        <w:t xml:space="preserve">(в ред. Постановлений Правительства РФ от 03.08.2011 </w:t>
      </w:r>
      <w:hyperlink r:id="rId45" w:history="1">
        <w:r>
          <w:rPr>
            <w:color w:val="0000FF"/>
          </w:rPr>
          <w:t>N 651</w:t>
        </w:r>
      </w:hyperlink>
      <w:r>
        <w:t xml:space="preserve">, от 19.12.2015 </w:t>
      </w:r>
      <w:hyperlink r:id="rId46" w:history="1">
        <w:r>
          <w:rPr>
            <w:color w:val="0000FF"/>
          </w:rPr>
          <w:t>N 1395</w:t>
        </w:r>
      </w:hyperlink>
      <w:r>
        <w:t xml:space="preserve">, от 27.12.2019 </w:t>
      </w:r>
      <w:hyperlink r:id="rId47" w:history="1">
        <w:r>
          <w:rPr>
            <w:color w:val="0000FF"/>
          </w:rPr>
          <w:t>N 1884</w:t>
        </w:r>
      </w:hyperlink>
      <w:r>
        <w:t>)</w:t>
      </w:r>
    </w:p>
    <w:p w:rsidR="005A6FFF" w:rsidRDefault="005A6FFF">
      <w:pPr>
        <w:pStyle w:val="ConsPlusNormal"/>
        <w:spacing w:before="220"/>
        <w:ind w:firstLine="540"/>
        <w:jc w:val="both"/>
      </w:pPr>
      <w:r>
        <w:lastRenderedPageBreak/>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5A6FFF" w:rsidRDefault="005A6FFF">
      <w:pPr>
        <w:pStyle w:val="ConsPlusNormal"/>
        <w:spacing w:before="220"/>
        <w:ind w:firstLine="540"/>
        <w:jc w:val="both"/>
      </w:pPr>
      <w:r>
        <w:t>а) строительства и эксплуатации в пластах горных пород различных видов хранилищ углеводородного сырья и продуктов его переработки;</w:t>
      </w:r>
    </w:p>
    <w:p w:rsidR="005A6FFF" w:rsidRDefault="005A6FFF">
      <w:pPr>
        <w:pStyle w:val="ConsPlusNormal"/>
        <w:spacing w:before="220"/>
        <w:ind w:firstLine="540"/>
        <w:jc w:val="both"/>
      </w:pPr>
      <w:r>
        <w:t>б) размещения отходов производства и потребления;</w:t>
      </w:r>
    </w:p>
    <w:p w:rsidR="005A6FFF" w:rsidRDefault="005A6FFF">
      <w:pPr>
        <w:pStyle w:val="ConsPlusNormal"/>
        <w:spacing w:before="220"/>
        <w:ind w:firstLine="540"/>
        <w:jc w:val="both"/>
      </w:pPr>
      <w:r>
        <w:t>в) захоронения радиоактивных, токсичных и иных опасных отходов в глубоких горизонтах, обеспечивающих локализацию таких отходов.</w:t>
      </w:r>
    </w:p>
    <w:p w:rsidR="005A6FFF" w:rsidRDefault="005A6FFF">
      <w:pPr>
        <w:pStyle w:val="ConsPlusNormal"/>
        <w:ind w:firstLine="540"/>
        <w:jc w:val="both"/>
      </w:pPr>
    </w:p>
    <w:p w:rsidR="005A6FFF" w:rsidRDefault="005A6FFF">
      <w:pPr>
        <w:pStyle w:val="ConsPlusTitle"/>
        <w:jc w:val="center"/>
        <w:outlineLvl w:val="1"/>
      </w:pPr>
      <w:r>
        <w:t>III. ОСНОВНЫЕ ТРЕБОВАНИЯ К СОДЕРЖАНИЮ</w:t>
      </w:r>
    </w:p>
    <w:p w:rsidR="005A6FFF" w:rsidRDefault="005A6FFF">
      <w:pPr>
        <w:pStyle w:val="ConsPlusTitle"/>
        <w:jc w:val="center"/>
      </w:pPr>
      <w:r>
        <w:t>ПРОЕКТНОЙ ДОКУМЕНТАЦИИ</w:t>
      </w:r>
    </w:p>
    <w:p w:rsidR="005A6FFF" w:rsidRDefault="005A6FFF">
      <w:pPr>
        <w:pStyle w:val="ConsPlusNormal"/>
        <w:ind w:firstLine="540"/>
        <w:jc w:val="both"/>
      </w:pPr>
    </w:p>
    <w:p w:rsidR="005A6FFF" w:rsidRDefault="005A6FFF">
      <w:pPr>
        <w:pStyle w:val="ConsPlusNormal"/>
        <w:ind w:firstLine="540"/>
        <w:jc w:val="both"/>
      </w:pPr>
      <w:bookmarkStart w:id="4" w:name="P105"/>
      <w:bookmarkEnd w:id="4"/>
      <w:r>
        <w:t>12. В проектную документацию включаются:</w:t>
      </w:r>
    </w:p>
    <w:p w:rsidR="005A6FFF" w:rsidRDefault="005A6FFF">
      <w:pPr>
        <w:pStyle w:val="ConsPlusNormal"/>
        <w:spacing w:before="220"/>
        <w:ind w:firstLine="540"/>
        <w:jc w:val="both"/>
      </w:pPr>
      <w:r>
        <w:t>а) мероприятия по безопасному ведению работ, связанных с пользованием недрами;</w:t>
      </w:r>
    </w:p>
    <w:p w:rsidR="005A6FFF" w:rsidRDefault="005A6FFF">
      <w:pPr>
        <w:pStyle w:val="ConsPlusNormal"/>
        <w:spacing w:before="220"/>
        <w:ind w:firstLine="540"/>
        <w:jc w:val="both"/>
      </w:pPr>
      <w:r>
        <w:t>б) мероприятия по рациональному использованию и охране недр;</w:t>
      </w:r>
    </w:p>
    <w:p w:rsidR="005A6FFF" w:rsidRDefault="005A6FFF">
      <w:pPr>
        <w:pStyle w:val="ConsPlusNormal"/>
        <w:spacing w:before="220"/>
        <w:ind w:firstLine="540"/>
        <w:jc w:val="both"/>
      </w:pPr>
      <w: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5A6FFF" w:rsidRDefault="005A6FFF">
      <w:pPr>
        <w:pStyle w:val="ConsPlusNormal"/>
        <w:spacing w:before="220"/>
        <w:ind w:firstLine="540"/>
        <w:jc w:val="both"/>
      </w:pPr>
      <w: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5A6FFF" w:rsidRDefault="005A6FFF">
      <w:pPr>
        <w:pStyle w:val="ConsPlusNormal"/>
        <w:spacing w:before="220"/>
        <w:ind w:firstLine="540"/>
        <w:jc w:val="both"/>
      </w:pPr>
      <w:bookmarkStart w:id="5" w:name="P110"/>
      <w:bookmarkEnd w:id="5"/>
      <w:r>
        <w:t xml:space="preserve">13. В проектную документацию помимо мероприятий и информации, предусмотренных </w:t>
      </w:r>
      <w:hyperlink w:anchor="P105" w:history="1">
        <w:r>
          <w:rPr>
            <w:color w:val="0000FF"/>
          </w:rPr>
          <w:t>пунктом 12</w:t>
        </w:r>
      </w:hyperlink>
      <w:r>
        <w:t xml:space="preserve"> настоящего Положения, включаются также обоснованные варианты проектных решений, в том числе:</w:t>
      </w:r>
    </w:p>
    <w:p w:rsidR="005A6FFF" w:rsidRDefault="005A6FFF">
      <w:pPr>
        <w:pStyle w:val="ConsPlusNormal"/>
        <w:spacing w:before="220"/>
        <w:ind w:firstLine="540"/>
        <w:jc w:val="both"/>
      </w:pPr>
      <w:r>
        <w:t>а) в проектную документацию на разработку месторождений твердых полезных ископаемых,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а также на разработку месторождений общераспространенных полезных ископаемых - в отношении:</w:t>
      </w:r>
    </w:p>
    <w:p w:rsidR="005A6FFF" w:rsidRDefault="005A6FFF">
      <w:pPr>
        <w:pStyle w:val="ConsPlusNormal"/>
        <w:jc w:val="both"/>
      </w:pPr>
      <w:r>
        <w:t xml:space="preserve">(в ред. </w:t>
      </w:r>
      <w:hyperlink r:id="rId48" w:history="1">
        <w:r>
          <w:rPr>
            <w:color w:val="0000FF"/>
          </w:rPr>
          <w:t>Постановления</w:t>
        </w:r>
      </w:hyperlink>
      <w:r>
        <w:t xml:space="preserve"> Правительства РФ от 27.12.2019 N 1884)</w:t>
      </w:r>
    </w:p>
    <w:p w:rsidR="005A6FFF" w:rsidRDefault="005A6FFF">
      <w:pPr>
        <w:pStyle w:val="ConsPlusNormal"/>
        <w:spacing w:before="220"/>
        <w:ind w:firstLine="540"/>
        <w:jc w:val="both"/>
      </w:pPr>
      <w:r>
        <w:t>объема работ, сроков начала и завершения работ;</w:t>
      </w:r>
    </w:p>
    <w:p w:rsidR="005A6FFF" w:rsidRDefault="005A6FFF">
      <w:pPr>
        <w:pStyle w:val="ConsPlusNormal"/>
        <w:spacing w:before="220"/>
        <w:ind w:firstLine="540"/>
        <w:jc w:val="both"/>
      </w:pPr>
      <w:r>
        <w:t>порядка ввода эксплуатационных объектов в разработку;</w:t>
      </w:r>
    </w:p>
    <w:p w:rsidR="005A6FFF" w:rsidRDefault="005A6FFF">
      <w:pPr>
        <w:pStyle w:val="ConsPlusNormal"/>
        <w:spacing w:before="220"/>
        <w:ind w:firstLine="540"/>
        <w:jc w:val="both"/>
      </w:pPr>
      <w: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5A6FFF" w:rsidRDefault="005A6FFF">
      <w:pPr>
        <w:pStyle w:val="ConsPlusNormal"/>
        <w:spacing w:before="220"/>
        <w:ind w:firstLine="540"/>
        <w:jc w:val="both"/>
      </w:pPr>
      <w:r>
        <w:t>срока выхода на проектную мощность;</w:t>
      </w:r>
    </w:p>
    <w:p w:rsidR="005A6FFF" w:rsidRDefault="005A6FFF">
      <w:pPr>
        <w:pStyle w:val="ConsPlusNormal"/>
        <w:spacing w:before="220"/>
        <w:ind w:firstLine="540"/>
        <w:jc w:val="both"/>
      </w:pPr>
      <w:r>
        <w:t>порядка и условий осуществления первичной переработки (обогащения) полезных ископаемых;</w:t>
      </w:r>
    </w:p>
    <w:p w:rsidR="005A6FFF" w:rsidRDefault="005A6FFF">
      <w:pPr>
        <w:pStyle w:val="ConsPlusNormal"/>
        <w:spacing w:before="220"/>
        <w:ind w:firstLine="540"/>
        <w:jc w:val="both"/>
      </w:pPr>
      <w:r>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 способов и режимов эксплуатации скважин, выбора контрольно-измерительной аппаратуры для обеспечения ведения мониторинга подземных вод, 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A6FFF" w:rsidRDefault="005A6FFF">
      <w:pPr>
        <w:pStyle w:val="ConsPlusNormal"/>
        <w:jc w:val="both"/>
      </w:pPr>
      <w:r>
        <w:lastRenderedPageBreak/>
        <w:t xml:space="preserve">(абзац введен </w:t>
      </w:r>
      <w:hyperlink r:id="rId49" w:history="1">
        <w:r>
          <w:rPr>
            <w:color w:val="0000FF"/>
          </w:rPr>
          <w:t>Постановлением</w:t>
        </w:r>
      </w:hyperlink>
      <w:r>
        <w:t xml:space="preserve"> Правительства РФ от 27.12.2019 N 1884)</w:t>
      </w:r>
    </w:p>
    <w:p w:rsidR="005A6FFF" w:rsidRDefault="005A6FFF">
      <w:pPr>
        <w:pStyle w:val="ConsPlusNormal"/>
        <w:spacing w:before="220"/>
        <w:ind w:firstLine="540"/>
        <w:jc w:val="both"/>
      </w:pPr>
      <w:r>
        <w:t>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5A6FFF" w:rsidRDefault="005A6FFF">
      <w:pPr>
        <w:pStyle w:val="ConsPlusNormal"/>
        <w:jc w:val="both"/>
      </w:pPr>
      <w:r>
        <w:t xml:space="preserve">(в ред. </w:t>
      </w:r>
      <w:hyperlink r:id="rId50" w:history="1">
        <w:r>
          <w:rPr>
            <w:color w:val="0000FF"/>
          </w:rPr>
          <w:t>Постановления</w:t>
        </w:r>
      </w:hyperlink>
      <w:r>
        <w:t xml:space="preserve"> Правительства РФ от 19.12.2015 N 1395)</w:t>
      </w:r>
    </w:p>
    <w:p w:rsidR="005A6FFF" w:rsidRDefault="005A6FFF">
      <w:pPr>
        <w:pStyle w:val="ConsPlusNormal"/>
        <w:spacing w:before="220"/>
        <w:ind w:firstLine="540"/>
        <w:jc w:val="both"/>
      </w:pPr>
      <w:r>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44" w:history="1">
        <w:r>
          <w:rPr>
            <w:color w:val="0000FF"/>
          </w:rPr>
          <w:t>подпункте "д"</w:t>
        </w:r>
      </w:hyperlink>
      <w:r>
        <w:t xml:space="preserve"> настоящего пункта;</w:t>
      </w:r>
    </w:p>
    <w:p w:rsidR="005A6FFF" w:rsidRDefault="005A6FFF">
      <w:pPr>
        <w:pStyle w:val="ConsPlusNormal"/>
        <w:jc w:val="both"/>
      </w:pPr>
      <w:r>
        <w:t xml:space="preserve">(в ред. </w:t>
      </w:r>
      <w:hyperlink r:id="rId51" w:history="1">
        <w:r>
          <w:rPr>
            <w:color w:val="0000FF"/>
          </w:rPr>
          <w:t>Постановления</w:t>
        </w:r>
      </w:hyperlink>
      <w:r>
        <w:t xml:space="preserve"> Правительства РФ от 19.12.2015 N 1395)</w:t>
      </w:r>
    </w:p>
    <w:p w:rsidR="005A6FFF" w:rsidRDefault="005A6FFF">
      <w:pPr>
        <w:pStyle w:val="ConsPlusNormal"/>
        <w:spacing w:before="220"/>
        <w:ind w:firstLine="540"/>
        <w:jc w:val="both"/>
      </w:pPr>
      <w:r>
        <w:t>выбора способов и агентов воздействия на пласт;</w:t>
      </w:r>
    </w:p>
    <w:p w:rsidR="005A6FFF" w:rsidRDefault="005A6FFF">
      <w:pPr>
        <w:pStyle w:val="ConsPlusNormal"/>
        <w:spacing w:before="220"/>
        <w:ind w:firstLine="540"/>
        <w:jc w:val="both"/>
      </w:pPr>
      <w:r>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5A6FFF" w:rsidRDefault="005A6FFF">
      <w:pPr>
        <w:pStyle w:val="ConsPlusNormal"/>
        <w:jc w:val="both"/>
      </w:pPr>
      <w:r>
        <w:t xml:space="preserve">(в ред. </w:t>
      </w:r>
      <w:hyperlink r:id="rId52" w:history="1">
        <w:r>
          <w:rPr>
            <w:color w:val="0000FF"/>
          </w:rPr>
          <w:t>Постановления</w:t>
        </w:r>
      </w:hyperlink>
      <w:r>
        <w:t xml:space="preserve"> Правительства РФ от 19.12.2015 N 1395)</w:t>
      </w:r>
    </w:p>
    <w:p w:rsidR="005A6FFF" w:rsidRDefault="005A6FFF">
      <w:pPr>
        <w:pStyle w:val="ConsPlusNormal"/>
        <w:spacing w:before="220"/>
        <w:ind w:firstLine="540"/>
        <w:jc w:val="both"/>
      </w:pPr>
      <w:r>
        <w:t>уровней, темпов добычи углеводородов и жидкости из пластов, закачки в них вытесняющих агентов;</w:t>
      </w:r>
    </w:p>
    <w:p w:rsidR="005A6FFF" w:rsidRDefault="005A6FFF">
      <w:pPr>
        <w:pStyle w:val="ConsPlusNormal"/>
        <w:spacing w:before="220"/>
        <w:ind w:firstLine="540"/>
        <w:jc w:val="both"/>
      </w:pPr>
      <w: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5A6FFF" w:rsidRDefault="005A6FFF">
      <w:pPr>
        <w:pStyle w:val="ConsPlusNormal"/>
        <w:spacing w:before="220"/>
        <w:ind w:firstLine="540"/>
        <w:jc w:val="both"/>
      </w:pPr>
      <w:r>
        <w:t>способов и режимов эксплуатации скважин;</w:t>
      </w:r>
    </w:p>
    <w:p w:rsidR="005A6FFF" w:rsidRDefault="005A6FFF">
      <w:pPr>
        <w:pStyle w:val="ConsPlusNormal"/>
        <w:spacing w:before="220"/>
        <w:ind w:firstLine="540"/>
        <w:jc w:val="both"/>
      </w:pPr>
      <w:r>
        <w:t>показателей коэффициентов извлечения углеводородов, эксплуатации и использования фонда скважин;</w:t>
      </w:r>
    </w:p>
    <w:p w:rsidR="005A6FFF" w:rsidRDefault="005A6FFF">
      <w:pPr>
        <w:pStyle w:val="ConsPlusNormal"/>
        <w:spacing w:before="220"/>
        <w:ind w:firstLine="540"/>
        <w:jc w:val="both"/>
      </w:pPr>
      <w:r>
        <w:t>конструкции скважин и технологий производства буровых работ, методов вскрытия пластов и освоения скважин;</w:t>
      </w:r>
    </w:p>
    <w:p w:rsidR="005A6FFF" w:rsidRDefault="005A6FFF">
      <w:pPr>
        <w:pStyle w:val="ConsPlusNormal"/>
        <w:spacing w:before="220"/>
        <w:ind w:firstLine="540"/>
        <w:jc w:val="both"/>
      </w:pPr>
      <w:r>
        <w:t>мероприятий по обеспечению использования и утилизации попутного нефтяного газа;</w:t>
      </w:r>
    </w:p>
    <w:p w:rsidR="005A6FFF" w:rsidRDefault="005A6FFF">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A6FFF" w:rsidRDefault="005A6FFF">
      <w:pPr>
        <w:pStyle w:val="ConsPlusNormal"/>
        <w:jc w:val="both"/>
      </w:pPr>
      <w:r>
        <w:t xml:space="preserve">(абзац введен </w:t>
      </w:r>
      <w:hyperlink r:id="rId53" w:history="1">
        <w:r>
          <w:rPr>
            <w:color w:val="0000FF"/>
          </w:rPr>
          <w:t>Постановлением</w:t>
        </w:r>
      </w:hyperlink>
      <w:r>
        <w:t xml:space="preserve"> Правительства РФ от 19.12.2015 N 1395)</w:t>
      </w:r>
    </w:p>
    <w:p w:rsidR="005A6FFF" w:rsidRDefault="005A6FFF">
      <w:pPr>
        <w:pStyle w:val="ConsPlusNormal"/>
        <w:spacing w:before="220"/>
        <w:ind w:firstLine="540"/>
        <w:jc w:val="both"/>
      </w:pPr>
      <w:bookmarkStart w:id="6" w:name="P135"/>
      <w:bookmarkEnd w:id="6"/>
      <w:r>
        <w:t>в) в проектную документацию на разработку месторождений подземных вод - в отношении:</w:t>
      </w:r>
    </w:p>
    <w:p w:rsidR="005A6FFF" w:rsidRDefault="005A6FFF">
      <w:pPr>
        <w:pStyle w:val="ConsPlusNormal"/>
        <w:spacing w:before="220"/>
        <w:ind w:firstLine="540"/>
        <w:jc w:val="both"/>
      </w:pPr>
      <w:r>
        <w:t>выбора конструкций эксплуатационных скважин, технологий производства буровых работ и оборудования водоприемной части скважин;</w:t>
      </w:r>
    </w:p>
    <w:p w:rsidR="005A6FFF" w:rsidRDefault="005A6FFF">
      <w:pPr>
        <w:pStyle w:val="ConsPlusNormal"/>
        <w:spacing w:before="220"/>
        <w:ind w:firstLine="540"/>
        <w:jc w:val="both"/>
      </w:pPr>
      <w:r>
        <w:t>выбора контрольно-измерительной аппаратуры для обеспечения ведения мониторинга подземных вод;</w:t>
      </w:r>
    </w:p>
    <w:p w:rsidR="005A6FFF" w:rsidRDefault="005A6FFF">
      <w:pPr>
        <w:pStyle w:val="ConsPlusNormal"/>
        <w:spacing w:before="220"/>
        <w:ind w:firstLine="540"/>
        <w:jc w:val="both"/>
      </w:pPr>
      <w:bookmarkStart w:id="7" w:name="P138"/>
      <w:bookmarkEnd w:id="7"/>
      <w:r>
        <w:t>г) в проектную документацию на строительство и эксплуатацию подземных сооружений, не связанных с добычей полезных ископаемых, - в отношении:</w:t>
      </w:r>
    </w:p>
    <w:p w:rsidR="005A6FFF" w:rsidRDefault="005A6FFF">
      <w:pPr>
        <w:pStyle w:val="ConsPlusNormal"/>
        <w:spacing w:before="220"/>
        <w:ind w:firstLine="540"/>
        <w:jc w:val="both"/>
      </w:pPr>
      <w:r>
        <w:t>состава отходов и технологий их предварительной подготовки, объемов отходов, подлежащих захоронению;</w:t>
      </w:r>
    </w:p>
    <w:p w:rsidR="005A6FFF" w:rsidRDefault="005A6FFF">
      <w:pPr>
        <w:pStyle w:val="ConsPlusNormal"/>
        <w:spacing w:before="220"/>
        <w:ind w:firstLine="540"/>
        <w:jc w:val="both"/>
      </w:pPr>
      <w:r>
        <w:t xml:space="preserve">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w:t>
      </w:r>
      <w:r>
        <w:lastRenderedPageBreak/>
        <w:t>целевым назначением;</w:t>
      </w:r>
    </w:p>
    <w:p w:rsidR="005A6FFF" w:rsidRDefault="005A6FFF">
      <w:pPr>
        <w:pStyle w:val="ConsPlusNormal"/>
        <w:spacing w:before="220"/>
        <w:ind w:firstLine="540"/>
        <w:jc w:val="both"/>
      </w:pPr>
      <w:r>
        <w:t xml:space="preserve">типа и способа строительства подземных сооружений, технологии строительства и конструкции поглощающих и наблюдательных скважин на целевой пласт или пласты-коллекторы, а также на буферные горизонты и горизонты зоны активного </w:t>
      </w:r>
      <w:proofErr w:type="spellStart"/>
      <w:r>
        <w:t>водообмена</w:t>
      </w:r>
      <w:proofErr w:type="spellEnd"/>
      <w:r>
        <w:t>;</w:t>
      </w:r>
    </w:p>
    <w:p w:rsidR="005A6FFF" w:rsidRDefault="005A6FFF">
      <w:pPr>
        <w:pStyle w:val="ConsPlusNormal"/>
        <w:spacing w:before="220"/>
        <w:ind w:firstLine="540"/>
        <w:jc w:val="both"/>
      </w:pPr>
      <w:r>
        <w:t>оптимальных режимов эксплуатации подземного сооружения;</w:t>
      </w:r>
    </w:p>
    <w:p w:rsidR="005A6FFF" w:rsidRDefault="005A6FFF">
      <w:pPr>
        <w:pStyle w:val="ConsPlusNormal"/>
        <w:spacing w:before="220"/>
        <w:ind w:firstLine="540"/>
        <w:jc w:val="both"/>
      </w:pPr>
      <w:r>
        <w:t>технологической схемы наземных частей подземных сооружений (если проектной документацией предусматривается их наличие);</w:t>
      </w:r>
    </w:p>
    <w:p w:rsidR="005A6FFF" w:rsidRDefault="005A6FFF">
      <w:pPr>
        <w:pStyle w:val="ConsPlusNormal"/>
        <w:spacing w:before="220"/>
        <w:ind w:firstLine="540"/>
        <w:jc w:val="both"/>
      </w:pPr>
      <w:bookmarkStart w:id="8" w:name="P144"/>
      <w:bookmarkEnd w:id="8"/>
      <w:r>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5A6FFF" w:rsidRDefault="005A6FFF">
      <w:pPr>
        <w:pStyle w:val="ConsPlusNormal"/>
        <w:spacing w:before="220"/>
        <w:ind w:firstLine="540"/>
        <w:jc w:val="both"/>
      </w:pPr>
      <w:r>
        <w:t>выделения мест размещения попутных вод и вод, использованных пользователями недр для собственных производственных и технологических нужд;</w:t>
      </w:r>
    </w:p>
    <w:p w:rsidR="005A6FFF" w:rsidRDefault="005A6FFF">
      <w:pPr>
        <w:pStyle w:val="ConsPlusNormal"/>
        <w:spacing w:before="220"/>
        <w:ind w:firstLine="540"/>
        <w:jc w:val="both"/>
      </w:pPr>
      <w:r>
        <w:t>конструкции поглощающих скважин;</w:t>
      </w:r>
    </w:p>
    <w:p w:rsidR="005A6FFF" w:rsidRDefault="005A6FFF">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A6FFF" w:rsidRDefault="005A6FFF">
      <w:pPr>
        <w:pStyle w:val="ConsPlusNormal"/>
        <w:jc w:val="both"/>
      </w:pPr>
      <w:r>
        <w:t>(</w:t>
      </w:r>
      <w:proofErr w:type="spellStart"/>
      <w:r>
        <w:t>пп</w:t>
      </w:r>
      <w:proofErr w:type="spellEnd"/>
      <w:r>
        <w:t xml:space="preserve">. "д" введен </w:t>
      </w:r>
      <w:hyperlink r:id="rId54" w:history="1">
        <w:r>
          <w:rPr>
            <w:color w:val="0000FF"/>
          </w:rPr>
          <w:t>Постановлением</w:t>
        </w:r>
      </w:hyperlink>
      <w:r>
        <w:t xml:space="preserve"> Правительства РФ от 19.12.2015 N 1395)</w:t>
      </w:r>
    </w:p>
    <w:p w:rsidR="005A6FFF" w:rsidRDefault="005A6FFF">
      <w:pPr>
        <w:pStyle w:val="ConsPlusNormal"/>
        <w:spacing w:before="220"/>
        <w:ind w:firstLine="540"/>
        <w:jc w:val="both"/>
      </w:pPr>
      <w:r>
        <w:t>е) в проектную документацию на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 в отношении:</w:t>
      </w:r>
    </w:p>
    <w:p w:rsidR="005A6FFF" w:rsidRDefault="005A6FFF">
      <w:pPr>
        <w:pStyle w:val="ConsPlusNormal"/>
        <w:spacing w:before="220"/>
        <w:ind w:firstLine="540"/>
        <w:jc w:val="both"/>
      </w:pPr>
      <w:r>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w:t>
      </w:r>
    </w:p>
    <w:p w:rsidR="005A6FFF" w:rsidRDefault="005A6FFF">
      <w:pPr>
        <w:pStyle w:val="ConsPlusNormal"/>
        <w:spacing w:before="220"/>
        <w:ind w:firstLine="540"/>
        <w:jc w:val="both"/>
      </w:pPr>
      <w:r>
        <w:t>способов и режимов эксплуатации скважин;</w:t>
      </w:r>
    </w:p>
    <w:p w:rsidR="005A6FFF" w:rsidRDefault="005A6FFF">
      <w:pPr>
        <w:pStyle w:val="ConsPlusNormal"/>
        <w:spacing w:before="220"/>
        <w:ind w:firstLine="540"/>
        <w:jc w:val="both"/>
      </w:pPr>
      <w:r>
        <w:t>выбора контрольно-измерительной аппаратуры для обеспечения ведения мониторинга подземных вод;</w:t>
      </w:r>
    </w:p>
    <w:p w:rsidR="005A6FFF" w:rsidRDefault="005A6FFF">
      <w:pPr>
        <w:pStyle w:val="ConsPlusNormal"/>
        <w:spacing w:before="220"/>
        <w:ind w:firstLine="540"/>
        <w:jc w:val="both"/>
      </w:pPr>
      <w:r>
        <w:t>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A6FFF" w:rsidRDefault="005A6FFF">
      <w:pPr>
        <w:pStyle w:val="ConsPlusNormal"/>
        <w:jc w:val="both"/>
      </w:pPr>
      <w:r>
        <w:t>(</w:t>
      </w:r>
      <w:proofErr w:type="spellStart"/>
      <w:r>
        <w:t>пп</w:t>
      </w:r>
      <w:proofErr w:type="spellEnd"/>
      <w:r>
        <w:t xml:space="preserve">. "е" введен </w:t>
      </w:r>
      <w:hyperlink r:id="rId55" w:history="1">
        <w:r>
          <w:rPr>
            <w:color w:val="0000FF"/>
          </w:rPr>
          <w:t>Постановлением</w:t>
        </w:r>
      </w:hyperlink>
      <w:r>
        <w:t xml:space="preserve"> Правительства РФ от 27.12.2019 N 1884)</w:t>
      </w:r>
    </w:p>
    <w:p w:rsidR="005A6FFF" w:rsidRDefault="005A6FFF">
      <w:pPr>
        <w:pStyle w:val="ConsPlusNormal"/>
        <w:spacing w:before="220"/>
        <w:ind w:firstLine="540"/>
        <w:jc w:val="both"/>
      </w:pPr>
      <w: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5A6FFF" w:rsidRDefault="005A6FFF">
      <w:pPr>
        <w:pStyle w:val="ConsPlusNormal"/>
        <w:ind w:firstLine="540"/>
        <w:jc w:val="both"/>
      </w:pPr>
    </w:p>
    <w:p w:rsidR="005A6FFF" w:rsidRDefault="005A6FFF">
      <w:pPr>
        <w:pStyle w:val="ConsPlusTitle"/>
        <w:jc w:val="center"/>
        <w:outlineLvl w:val="1"/>
      </w:pPr>
      <w:r>
        <w:t>IV. ПОРЯДОК И СРОКИ РАССМОТРЕНИЯ И СОГЛАСОВАНИЯ</w:t>
      </w:r>
    </w:p>
    <w:p w:rsidR="005A6FFF" w:rsidRDefault="005A6FFF">
      <w:pPr>
        <w:pStyle w:val="ConsPlusTitle"/>
        <w:jc w:val="center"/>
      </w:pPr>
      <w:r>
        <w:t>ПРОЕКТНОЙ ДОКУМЕНТАЦИИ</w:t>
      </w:r>
    </w:p>
    <w:p w:rsidR="005A6FFF" w:rsidRDefault="005A6FFF">
      <w:pPr>
        <w:pStyle w:val="ConsPlusNormal"/>
        <w:jc w:val="center"/>
      </w:pPr>
    </w:p>
    <w:p w:rsidR="005A6FFF" w:rsidRDefault="005A6FFF">
      <w:pPr>
        <w:pStyle w:val="ConsPlusNormal"/>
        <w:ind w:firstLine="540"/>
        <w:jc w:val="both"/>
      </w:pPr>
      <w:bookmarkStart w:id="9" w:name="P160"/>
      <w:bookmarkEnd w:id="9"/>
      <w: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5A6FFF" w:rsidRDefault="005A6FFF">
      <w:pPr>
        <w:pStyle w:val="ConsPlusNormal"/>
        <w:jc w:val="both"/>
      </w:pPr>
      <w:r>
        <w:t xml:space="preserve">(в ред. </w:t>
      </w:r>
      <w:hyperlink r:id="rId56"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lastRenderedPageBreak/>
        <w:t>16. К заявлению пользователя недр прилагаются следующие документы:</w:t>
      </w:r>
    </w:p>
    <w:p w:rsidR="005A6FFF" w:rsidRDefault="005A6FFF">
      <w:pPr>
        <w:pStyle w:val="ConsPlusNormal"/>
        <w:spacing w:before="220"/>
        <w:ind w:firstLine="540"/>
        <w:jc w:val="both"/>
      </w:pPr>
      <w:r>
        <w:t>а) проектная документация (2 экземпляра на бумажном носителе и 1 экземпляр в электронном виде);</w:t>
      </w:r>
    </w:p>
    <w:p w:rsidR="005A6FFF" w:rsidRDefault="005A6FFF">
      <w:pPr>
        <w:pStyle w:val="ConsPlusNormal"/>
        <w:jc w:val="both"/>
      </w:pPr>
      <w:r>
        <w:t xml:space="preserve">(в ред. </w:t>
      </w:r>
      <w:hyperlink r:id="rId57" w:history="1">
        <w:r>
          <w:rPr>
            <w:color w:val="0000FF"/>
          </w:rPr>
          <w:t>Постановления</w:t>
        </w:r>
      </w:hyperlink>
      <w:r>
        <w:t xml:space="preserve"> Правительства РФ от 04.08.2018 N 913)</w:t>
      </w:r>
    </w:p>
    <w:p w:rsidR="005A6FFF" w:rsidRDefault="005A6FFF">
      <w:pPr>
        <w:pStyle w:val="ConsPlusNormal"/>
        <w:spacing w:before="220"/>
        <w:ind w:firstLine="540"/>
        <w:jc w:val="both"/>
      </w:pPr>
      <w:r>
        <w:t>б) копия предыдущего решения комиссии или уполномоченного органа (если рассмотрение проектной документации проводится повторно);</w:t>
      </w:r>
    </w:p>
    <w:p w:rsidR="005A6FFF" w:rsidRDefault="005A6FFF">
      <w:pPr>
        <w:pStyle w:val="ConsPlusNormal"/>
        <w:jc w:val="both"/>
      </w:pPr>
      <w:r>
        <w:t xml:space="preserve">(в ред. </w:t>
      </w:r>
      <w:hyperlink r:id="rId58"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в) копия заключения государственной экспертизы запасов (за исключением запасов углеводородного сырья) - в случаях, предусмотренных законодательством Российской Федерации;</w:t>
      </w:r>
    </w:p>
    <w:p w:rsidR="005A6FFF" w:rsidRDefault="005A6FFF">
      <w:pPr>
        <w:pStyle w:val="ConsPlusNormal"/>
        <w:jc w:val="both"/>
      </w:pPr>
      <w:r>
        <w:t xml:space="preserve">(в ред. Постановлений Правительства РФ от 26.12.2014 </w:t>
      </w:r>
      <w:hyperlink r:id="rId59" w:history="1">
        <w:r>
          <w:rPr>
            <w:color w:val="0000FF"/>
          </w:rPr>
          <w:t>N 1555</w:t>
        </w:r>
      </w:hyperlink>
      <w:r>
        <w:t xml:space="preserve">, от 18.02.2016 </w:t>
      </w:r>
      <w:hyperlink r:id="rId60" w:history="1">
        <w:r>
          <w:rPr>
            <w:color w:val="0000FF"/>
          </w:rPr>
          <w:t>N 117</w:t>
        </w:r>
      </w:hyperlink>
      <w:r>
        <w:t>)</w:t>
      </w:r>
    </w:p>
    <w:p w:rsidR="005A6FFF" w:rsidRDefault="005A6FFF">
      <w:pPr>
        <w:pStyle w:val="ConsPlusNormal"/>
        <w:spacing w:before="220"/>
        <w:ind w:firstLine="540"/>
        <w:jc w:val="both"/>
      </w:pPr>
      <w: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5A6FFF" w:rsidRDefault="005A6FFF">
      <w:pPr>
        <w:pStyle w:val="ConsPlusNormal"/>
        <w:spacing w:before="220"/>
        <w:ind w:firstLine="540"/>
        <w:jc w:val="both"/>
      </w:pPr>
      <w:bookmarkStart w:id="10" w:name="P170"/>
      <w:bookmarkEnd w:id="10"/>
      <w:r>
        <w:t>17. Копии документов, прилагаемых к заявлению, подписываются пользователем недр и скрепляются его печатью (при наличии печати).</w:t>
      </w:r>
    </w:p>
    <w:p w:rsidR="005A6FFF" w:rsidRDefault="005A6FFF">
      <w:pPr>
        <w:pStyle w:val="ConsPlusNormal"/>
        <w:jc w:val="both"/>
      </w:pPr>
      <w:r>
        <w:t xml:space="preserve">(в ред. </w:t>
      </w:r>
      <w:hyperlink r:id="rId61" w:history="1">
        <w:r>
          <w:rPr>
            <w:color w:val="0000FF"/>
          </w:rPr>
          <w:t>Постановления</w:t>
        </w:r>
      </w:hyperlink>
      <w:r>
        <w:t xml:space="preserve"> Правительства РФ от 10.12.2016 N 1336)</w:t>
      </w:r>
    </w:p>
    <w:p w:rsidR="005A6FFF" w:rsidRDefault="005A6FFF">
      <w:pPr>
        <w:pStyle w:val="ConsPlusNormal"/>
        <w:spacing w:before="220"/>
        <w:ind w:firstLine="540"/>
        <w:jc w:val="both"/>
      </w:pPr>
      <w: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60" w:history="1">
        <w:r>
          <w:rPr>
            <w:color w:val="0000FF"/>
          </w:rPr>
          <w:t>пунктами 15</w:t>
        </w:r>
      </w:hyperlink>
      <w:r>
        <w:t xml:space="preserve"> - </w:t>
      </w:r>
      <w:hyperlink w:anchor="P170" w:history="1">
        <w:r>
          <w:rPr>
            <w:color w:val="0000FF"/>
          </w:rPr>
          <w:t>17</w:t>
        </w:r>
      </w:hyperlink>
      <w:r>
        <w:t xml:space="preserve"> настоящего Положения.</w:t>
      </w:r>
    </w:p>
    <w:p w:rsidR="005A6FFF" w:rsidRDefault="005A6FFF">
      <w:pPr>
        <w:pStyle w:val="ConsPlusNormal"/>
        <w:spacing w:before="220"/>
        <w:ind w:firstLine="540"/>
        <w:jc w:val="both"/>
      </w:pPr>
      <w:r>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дней со дня их представления пользователем недр.</w:t>
      </w:r>
    </w:p>
    <w:p w:rsidR="005A6FFF" w:rsidRDefault="005A6FFF">
      <w:pPr>
        <w:pStyle w:val="ConsPlusNormal"/>
        <w:spacing w:before="220"/>
        <w:ind w:firstLine="540"/>
        <w:jc w:val="both"/>
      </w:pPr>
      <w:r>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5A6FFF" w:rsidRDefault="005A6FFF">
      <w:pPr>
        <w:pStyle w:val="ConsPlusNormal"/>
        <w:spacing w:before="220"/>
        <w:ind w:firstLine="540"/>
        <w:jc w:val="both"/>
      </w:pPr>
      <w:r>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7 дней со дня представления материалов.</w:t>
      </w:r>
    </w:p>
    <w:p w:rsidR="005A6FFF" w:rsidRDefault="005A6FFF">
      <w:pPr>
        <w:pStyle w:val="ConsPlusNormal"/>
        <w:jc w:val="both"/>
      </w:pPr>
      <w:r>
        <w:t xml:space="preserve">(п. 18 в ред. </w:t>
      </w:r>
      <w:hyperlink r:id="rId62" w:history="1">
        <w:r>
          <w:rPr>
            <w:color w:val="0000FF"/>
          </w:rPr>
          <w:t>Постановления</w:t>
        </w:r>
      </w:hyperlink>
      <w:r>
        <w:t xml:space="preserve"> Правительства РФ от 23.10.2015 N 1133)</w:t>
      </w:r>
    </w:p>
    <w:p w:rsidR="005A6FFF" w:rsidRDefault="005A6FFF">
      <w:pPr>
        <w:pStyle w:val="ConsPlusNormal"/>
        <w:spacing w:before="220"/>
        <w:ind w:firstLine="540"/>
        <w:jc w:val="both"/>
      </w:pPr>
      <w:bookmarkStart w:id="11" w:name="P177"/>
      <w:bookmarkEnd w:id="11"/>
      <w:r>
        <w:t xml:space="preserve">18(1). Для рассмотрения и согласования проектной документации на разработку месторождений углеводородного сырья учреждением, уполномоченным в установленном порядке на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 предусмотренная пунктом 13(1) </w:t>
      </w:r>
      <w:hyperlink r:id="rId63" w:history="1">
        <w:r>
          <w:rPr>
            <w:color w:val="0000FF"/>
          </w:rPr>
          <w:t>Положения</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5A6FFF" w:rsidRDefault="005A6FFF">
      <w:pPr>
        <w:pStyle w:val="ConsPlusNormal"/>
        <w:jc w:val="both"/>
      </w:pPr>
      <w:r>
        <w:t xml:space="preserve">(п. 18(1) введен </w:t>
      </w:r>
      <w:hyperlink r:id="rId64" w:history="1">
        <w:r>
          <w:rPr>
            <w:color w:val="0000FF"/>
          </w:rPr>
          <w:t>Постановлением</w:t>
        </w:r>
      </w:hyperlink>
      <w:r>
        <w:t xml:space="preserve"> Правительства РФ от 18.02.2016 N 117)</w:t>
      </w:r>
    </w:p>
    <w:p w:rsidR="005A6FFF" w:rsidRDefault="005A6FFF">
      <w:pPr>
        <w:pStyle w:val="ConsPlusNormal"/>
        <w:spacing w:before="220"/>
        <w:ind w:firstLine="540"/>
        <w:jc w:val="both"/>
      </w:pPr>
      <w:r>
        <w:lastRenderedPageBreak/>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5A6FFF" w:rsidRDefault="005A6FFF">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РФ от 04.08.2018 N 913;</w:t>
      </w:r>
    </w:p>
    <w:p w:rsidR="005A6FFF" w:rsidRDefault="005A6FFF">
      <w:pPr>
        <w:pStyle w:val="ConsPlusNormal"/>
        <w:spacing w:before="220"/>
        <w:ind w:firstLine="540"/>
        <w:jc w:val="both"/>
      </w:pPr>
      <w:r>
        <w:t>технологическая схема разработки месторождения и дополнения к ней;</w:t>
      </w:r>
    </w:p>
    <w:p w:rsidR="005A6FFF" w:rsidRDefault="005A6FFF">
      <w:pPr>
        <w:pStyle w:val="ConsPlusNormal"/>
        <w:spacing w:before="220"/>
        <w:ind w:firstLine="540"/>
        <w:jc w:val="both"/>
      </w:pPr>
      <w:r>
        <w:t>технологический проект разработки месторождения и дополнения к нему;</w:t>
      </w:r>
    </w:p>
    <w:p w:rsidR="005A6FFF" w:rsidRDefault="005A6FFF">
      <w:pPr>
        <w:pStyle w:val="ConsPlusNormal"/>
        <w:spacing w:before="220"/>
        <w:ind w:firstLine="540"/>
        <w:jc w:val="both"/>
      </w:pPr>
      <w:r>
        <w:t>В отношении материалов, касающихся разработки месторождений угля (горючих сланцев),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 скважин, иных подземных сооружений.</w:t>
      </w:r>
    </w:p>
    <w:p w:rsidR="005A6FFF" w:rsidRDefault="005A6FFF">
      <w:pPr>
        <w:pStyle w:val="ConsPlusNormal"/>
        <w:jc w:val="both"/>
      </w:pPr>
      <w:r>
        <w:t xml:space="preserve">(абзац введен </w:t>
      </w:r>
      <w:hyperlink r:id="rId66" w:history="1">
        <w:r>
          <w:rPr>
            <w:color w:val="0000FF"/>
          </w:rPr>
          <w:t>Постановлением</w:t>
        </w:r>
      </w:hyperlink>
      <w:r>
        <w:t xml:space="preserve"> Правительства РФ от 26.04.2019 N 522)</w:t>
      </w:r>
    </w:p>
    <w:p w:rsidR="005A6FFF" w:rsidRDefault="005A6FFF">
      <w:pPr>
        <w:pStyle w:val="ConsPlusNormal"/>
        <w:spacing w:before="220"/>
        <w:ind w:firstLine="540"/>
        <w:jc w:val="both"/>
      </w:pPr>
      <w: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5A6FFF" w:rsidRDefault="005A6FFF">
      <w:pPr>
        <w:pStyle w:val="ConsPlusNormal"/>
        <w:spacing w:before="220"/>
        <w:ind w:firstLine="540"/>
        <w:jc w:val="both"/>
      </w:pPr>
      <w:r>
        <w:t>20. Рассмотрение проектной документации (за исключением проектной документации на разработку месторождений углеводородного сырья) осуществляется комиссией или уполномоченным органом в течение 30 дней со дня представления материалов пользователем недр.</w:t>
      </w:r>
    </w:p>
    <w:p w:rsidR="005A6FFF" w:rsidRDefault="005A6FFF">
      <w:pPr>
        <w:pStyle w:val="ConsPlusNormal"/>
        <w:jc w:val="both"/>
      </w:pPr>
      <w:r>
        <w:t xml:space="preserve">(в ред. </w:t>
      </w:r>
      <w:hyperlink r:id="rId67" w:history="1">
        <w:r>
          <w:rPr>
            <w:color w:val="0000FF"/>
          </w:rPr>
          <w:t>Постановления</w:t>
        </w:r>
      </w:hyperlink>
      <w:r>
        <w:t xml:space="preserve"> Правительства РФ от 18.02.2016 N 117)</w:t>
      </w:r>
    </w:p>
    <w:p w:rsidR="005A6FFF" w:rsidRDefault="005A6FFF">
      <w:pPr>
        <w:pStyle w:val="ConsPlusNormal"/>
        <w:spacing w:before="220"/>
        <w:ind w:firstLine="540"/>
        <w:jc w:val="both"/>
      </w:pPr>
      <w:r>
        <w:t xml:space="preserve">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 указанного в </w:t>
      </w:r>
      <w:hyperlink w:anchor="P177" w:history="1">
        <w:r>
          <w:rPr>
            <w:color w:val="0000FF"/>
          </w:rPr>
          <w:t>пункте 18(1)</w:t>
        </w:r>
      </w:hyperlink>
      <w:r>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w:t>
      </w:r>
    </w:p>
    <w:p w:rsidR="005A6FFF" w:rsidRDefault="005A6FFF">
      <w:pPr>
        <w:pStyle w:val="ConsPlusNormal"/>
        <w:jc w:val="both"/>
      </w:pPr>
      <w:r>
        <w:t xml:space="preserve">(абзац введен </w:t>
      </w:r>
      <w:hyperlink r:id="rId68" w:history="1">
        <w:r>
          <w:rPr>
            <w:color w:val="0000FF"/>
          </w:rPr>
          <w:t>Постановлением</w:t>
        </w:r>
      </w:hyperlink>
      <w:r>
        <w:t xml:space="preserve"> Правительства РФ от 18.02.2016 N 117)</w:t>
      </w:r>
    </w:p>
    <w:p w:rsidR="005A6FFF" w:rsidRDefault="005A6FFF">
      <w:pPr>
        <w:pStyle w:val="ConsPlusNormal"/>
        <w:spacing w:before="220"/>
        <w:ind w:firstLine="540"/>
        <w:jc w:val="both"/>
      </w:pPr>
      <w:r>
        <w:t>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5A6FFF" w:rsidRDefault="005A6FFF">
      <w:pPr>
        <w:pStyle w:val="ConsPlusNormal"/>
        <w:jc w:val="both"/>
      </w:pPr>
      <w:r>
        <w:t xml:space="preserve">(абзац введен </w:t>
      </w:r>
      <w:hyperlink r:id="rId69" w:history="1">
        <w:r>
          <w:rPr>
            <w:color w:val="0000FF"/>
          </w:rPr>
          <w:t>Постановлением</w:t>
        </w:r>
      </w:hyperlink>
      <w:r>
        <w:t xml:space="preserve"> Правительства РФ от 18.02.2016 N 117)</w:t>
      </w:r>
    </w:p>
    <w:p w:rsidR="005A6FFF" w:rsidRDefault="005A6FFF">
      <w:pPr>
        <w:pStyle w:val="ConsPlusNormal"/>
        <w:spacing w:before="220"/>
        <w:ind w:firstLine="540"/>
        <w:jc w:val="both"/>
      </w:pPr>
      <w: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угля (горючих сланцев)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
    <w:p w:rsidR="005A6FFF" w:rsidRDefault="005A6FFF">
      <w:pPr>
        <w:pStyle w:val="ConsPlusNormal"/>
        <w:jc w:val="both"/>
      </w:pPr>
      <w:r>
        <w:t xml:space="preserve">(в ред. Постановлений Правительства РФ от 02.04.2014 </w:t>
      </w:r>
      <w:hyperlink r:id="rId70" w:history="1">
        <w:r>
          <w:rPr>
            <w:color w:val="0000FF"/>
          </w:rPr>
          <w:t>N 259</w:t>
        </w:r>
      </w:hyperlink>
      <w:r>
        <w:t xml:space="preserve">, от 26.04.2019 </w:t>
      </w:r>
      <w:hyperlink r:id="rId71" w:history="1">
        <w:r>
          <w:rPr>
            <w:color w:val="0000FF"/>
          </w:rPr>
          <w:t>N 522</w:t>
        </w:r>
      </w:hyperlink>
      <w:r>
        <w:t>)</w:t>
      </w:r>
    </w:p>
    <w:p w:rsidR="005A6FFF" w:rsidRDefault="005A6FFF">
      <w:pPr>
        <w:pStyle w:val="ConsPlusNormal"/>
        <w:spacing w:before="220"/>
        <w:ind w:firstLine="540"/>
        <w:jc w:val="both"/>
      </w:pPr>
      <w:r>
        <w:t>21. Основаниями для принятия комиссией или уполномоченным органом решения об отказе в согласовании проектной документации являются:</w:t>
      </w:r>
    </w:p>
    <w:p w:rsidR="005A6FFF" w:rsidRDefault="005A6FFF">
      <w:pPr>
        <w:pStyle w:val="ConsPlusNormal"/>
        <w:jc w:val="both"/>
      </w:pPr>
      <w:r>
        <w:t xml:space="preserve">(в ред. </w:t>
      </w:r>
      <w:hyperlink r:id="rId72"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5A6FFF" w:rsidRDefault="005A6FFF">
      <w:pPr>
        <w:pStyle w:val="ConsPlusNormal"/>
        <w:spacing w:before="220"/>
        <w:ind w:firstLine="540"/>
        <w:jc w:val="both"/>
      </w:pPr>
      <w: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w:t>
      </w:r>
      <w:r>
        <w:lastRenderedPageBreak/>
        <w:t xml:space="preserve">документации, предусмотренной </w:t>
      </w:r>
      <w:hyperlink w:anchor="P135" w:history="1">
        <w:r>
          <w:rPr>
            <w:color w:val="0000FF"/>
          </w:rPr>
          <w:t>подпунктами "в"</w:t>
        </w:r>
      </w:hyperlink>
      <w:r>
        <w:t xml:space="preserve"> и </w:t>
      </w:r>
      <w:hyperlink w:anchor="P138" w:history="1">
        <w:r>
          <w:rPr>
            <w:color w:val="0000FF"/>
          </w:rPr>
          <w:t>"г" пункта 13</w:t>
        </w:r>
      </w:hyperlink>
      <w:r>
        <w:t xml:space="preserve"> настоящего Положения);</w:t>
      </w:r>
    </w:p>
    <w:p w:rsidR="005A6FFF" w:rsidRDefault="005A6FFF">
      <w:pPr>
        <w:pStyle w:val="ConsPlusNormal"/>
        <w:spacing w:before="220"/>
        <w:ind w:firstLine="540"/>
        <w:jc w:val="both"/>
      </w:pPr>
      <w:r>
        <w:t xml:space="preserve">в) несоответствие проектной документации требованиям к составу и содержанию проектной документации, предусмотренным </w:t>
      </w:r>
      <w:hyperlink w:anchor="P105" w:history="1">
        <w:r>
          <w:rPr>
            <w:color w:val="0000FF"/>
          </w:rPr>
          <w:t>пунктами 12</w:t>
        </w:r>
      </w:hyperlink>
      <w:r>
        <w:t xml:space="preserve"> и </w:t>
      </w:r>
      <w:hyperlink w:anchor="P110" w:history="1">
        <w:r>
          <w:rPr>
            <w:color w:val="0000FF"/>
          </w:rPr>
          <w:t>13</w:t>
        </w:r>
      </w:hyperlink>
      <w:r>
        <w:t xml:space="preserve"> настоящего Положения.</w:t>
      </w:r>
    </w:p>
    <w:p w:rsidR="005A6FFF" w:rsidRDefault="005A6FFF">
      <w:pPr>
        <w:pStyle w:val="ConsPlusNormal"/>
        <w:spacing w:before="220"/>
        <w:ind w:firstLine="540"/>
        <w:jc w:val="both"/>
      </w:pPr>
      <w: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5A6FFF" w:rsidRDefault="005A6FFF">
      <w:pPr>
        <w:pStyle w:val="ConsPlusNormal"/>
        <w:jc w:val="both"/>
      </w:pPr>
      <w:r>
        <w:t xml:space="preserve">(в ред. </w:t>
      </w:r>
      <w:hyperlink r:id="rId73"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5A6FFF" w:rsidRDefault="005A6FFF">
      <w:pPr>
        <w:pStyle w:val="ConsPlusNormal"/>
        <w:jc w:val="both"/>
      </w:pPr>
      <w:r>
        <w:t xml:space="preserve">(в ред. </w:t>
      </w:r>
      <w:hyperlink r:id="rId74"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5A6FFF" w:rsidRDefault="005A6FFF">
      <w:pPr>
        <w:pStyle w:val="ConsPlusNormal"/>
        <w:jc w:val="both"/>
      </w:pPr>
      <w:r>
        <w:t xml:space="preserve">(абзац введен </w:t>
      </w:r>
      <w:hyperlink r:id="rId75" w:history="1">
        <w:r>
          <w:rPr>
            <w:color w:val="0000FF"/>
          </w:rPr>
          <w:t>Постановлением</w:t>
        </w:r>
      </w:hyperlink>
      <w:r>
        <w:t xml:space="preserve"> Правительства РФ от 02.04.2014 N 259)</w:t>
      </w:r>
    </w:p>
    <w:p w:rsidR="005A6FFF" w:rsidRDefault="005A6FFF">
      <w:pPr>
        <w:pStyle w:val="ConsPlusNormal"/>
        <w:spacing w:before="220"/>
        <w:ind w:firstLine="540"/>
        <w:jc w:val="both"/>
      </w:pPr>
      <w:r>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5A6FFF" w:rsidRDefault="005A6FFF">
      <w:pPr>
        <w:pStyle w:val="ConsPlusNormal"/>
        <w:jc w:val="both"/>
      </w:pPr>
      <w:r>
        <w:t xml:space="preserve">(в ред. </w:t>
      </w:r>
      <w:hyperlink r:id="rId76" w:history="1">
        <w:r>
          <w:rPr>
            <w:color w:val="0000FF"/>
          </w:rPr>
          <w:t>Постановления</w:t>
        </w:r>
      </w:hyperlink>
      <w:r>
        <w:t xml:space="preserve"> Правительства РФ от 02.04.2014 N 259)</w:t>
      </w:r>
    </w:p>
    <w:p w:rsidR="005A6FFF" w:rsidRDefault="005A6FFF">
      <w:pPr>
        <w:pStyle w:val="ConsPlusNormal"/>
        <w:spacing w:before="220"/>
        <w:ind w:firstLine="540"/>
        <w:jc w:val="both"/>
      </w:pPr>
      <w: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5A6FFF" w:rsidRDefault="005A6FFF">
      <w:pPr>
        <w:pStyle w:val="ConsPlusNormal"/>
        <w:spacing w:before="220"/>
        <w:ind w:firstLine="540"/>
        <w:jc w:val="both"/>
      </w:pPr>
      <w:r>
        <w:t>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 представляемой на согласование, включаются только те ее разделы (части), в которые вносятся изменения. При этом устанавливаются следующие сроки:</w:t>
      </w:r>
    </w:p>
    <w:p w:rsidR="005A6FFF" w:rsidRDefault="005A6FFF">
      <w:pPr>
        <w:pStyle w:val="ConsPlusNormal"/>
        <w:jc w:val="both"/>
      </w:pPr>
      <w:r>
        <w:t xml:space="preserve">(абзац введен </w:t>
      </w:r>
      <w:hyperlink r:id="rId77" w:history="1">
        <w:r>
          <w:rPr>
            <w:color w:val="0000FF"/>
          </w:rPr>
          <w:t>Постановлением</w:t>
        </w:r>
      </w:hyperlink>
      <w:r>
        <w:t xml:space="preserve"> Правительства РФ от 25.05.2016 N 459)</w:t>
      </w:r>
    </w:p>
    <w:p w:rsidR="005A6FFF" w:rsidRDefault="005A6FFF">
      <w:pPr>
        <w:pStyle w:val="ConsPlusNormal"/>
        <w:spacing w:before="220"/>
        <w:ind w:firstLine="540"/>
        <w:jc w:val="both"/>
      </w:pPr>
      <w:r>
        <w:t>рассмотрения Федеральным агентством по недропользованию (его территориальным органом) указанных материалов и направления их на рассмотрение комиссии и в Министерство энергетики Российской Федерации - в течение 3 дней со дня представления этих материалов пользователем недр;</w:t>
      </w:r>
    </w:p>
    <w:p w:rsidR="005A6FFF" w:rsidRDefault="005A6FFF">
      <w:pPr>
        <w:pStyle w:val="ConsPlusNormal"/>
        <w:jc w:val="both"/>
      </w:pPr>
      <w:r>
        <w:t xml:space="preserve">(абзац введен </w:t>
      </w:r>
      <w:hyperlink r:id="rId78" w:history="1">
        <w:r>
          <w:rPr>
            <w:color w:val="0000FF"/>
          </w:rPr>
          <w:t>Постановлением</w:t>
        </w:r>
      </w:hyperlink>
      <w:r>
        <w:t xml:space="preserve"> Правительства РФ от 25.05.2016 N 459)</w:t>
      </w:r>
    </w:p>
    <w:p w:rsidR="005A6FFF" w:rsidRDefault="005A6FFF">
      <w:pPr>
        <w:pStyle w:val="ConsPlusNormal"/>
        <w:spacing w:before="220"/>
        <w:ind w:firstLine="540"/>
        <w:jc w:val="both"/>
      </w:pPr>
      <w:r>
        <w:t>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 в течение 5 дней со дня их получения от Федерального агентства по недропользованию;</w:t>
      </w:r>
    </w:p>
    <w:p w:rsidR="005A6FFF" w:rsidRDefault="005A6FFF">
      <w:pPr>
        <w:pStyle w:val="ConsPlusNormal"/>
        <w:jc w:val="both"/>
      </w:pPr>
      <w:r>
        <w:t xml:space="preserve">(абзац введен </w:t>
      </w:r>
      <w:hyperlink r:id="rId79" w:history="1">
        <w:r>
          <w:rPr>
            <w:color w:val="0000FF"/>
          </w:rPr>
          <w:t>Постановлением</w:t>
        </w:r>
      </w:hyperlink>
      <w:r>
        <w:t xml:space="preserve"> Правительства РФ от 25.05.2016 N 459)</w:t>
      </w:r>
    </w:p>
    <w:p w:rsidR="005A6FFF" w:rsidRDefault="005A6FFF">
      <w:pPr>
        <w:pStyle w:val="ConsPlusNormal"/>
        <w:spacing w:before="220"/>
        <w:ind w:firstLine="540"/>
        <w:jc w:val="both"/>
      </w:pPr>
      <w:r>
        <w:t>рассмотрения комиссией указанных материалов - в течение 15 дней со дня представления этих материалов пользователем недр.</w:t>
      </w:r>
    </w:p>
    <w:p w:rsidR="005A6FFF" w:rsidRDefault="005A6FFF" w:rsidP="005A6FFF">
      <w:pPr>
        <w:pStyle w:val="ConsPlusNormal"/>
        <w:jc w:val="both"/>
      </w:pPr>
      <w:r>
        <w:t xml:space="preserve">(абзац введен </w:t>
      </w:r>
      <w:hyperlink r:id="rId80" w:history="1">
        <w:r>
          <w:rPr>
            <w:color w:val="0000FF"/>
          </w:rPr>
          <w:t>Постановлением</w:t>
        </w:r>
      </w:hyperlink>
      <w:r>
        <w:t xml:space="preserve"> Правительства РФ от 25.05.2016 N 459)</w:t>
      </w:r>
    </w:p>
    <w:p w:rsidR="005A6FFF" w:rsidRDefault="005A6FFF">
      <w:pPr>
        <w:pStyle w:val="ConsPlusNormal"/>
        <w:ind w:firstLine="540"/>
        <w:jc w:val="both"/>
      </w:pPr>
    </w:p>
    <w:p w:rsidR="005A6FFF" w:rsidRDefault="005A6FFF">
      <w:pPr>
        <w:pStyle w:val="ConsPlusNormal"/>
        <w:pBdr>
          <w:top w:val="single" w:sz="6" w:space="0" w:color="auto"/>
        </w:pBdr>
        <w:spacing w:before="100" w:after="100"/>
        <w:jc w:val="both"/>
        <w:rPr>
          <w:sz w:val="2"/>
          <w:szCs w:val="2"/>
        </w:rPr>
      </w:pPr>
    </w:p>
    <w:p w:rsidR="00F137C3" w:rsidRDefault="00F137C3"/>
    <w:sectPr w:rsidR="00F137C3" w:rsidSect="00661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FF"/>
    <w:rsid w:val="0029270E"/>
    <w:rsid w:val="002F2FF5"/>
    <w:rsid w:val="005A6FFF"/>
    <w:rsid w:val="006832DE"/>
    <w:rsid w:val="00BC0A82"/>
    <w:rsid w:val="00F137C3"/>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9D9C5-9C96-4B9E-A0C5-2DD12DC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6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6F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05573107D43B09A3BA74DE098C994E5F3306F77610BB2355E87AFC1AFE73BEAAABFBE5D81D1F2595CE46BA33082D5658D75C0C06E2E860A4HFU" TargetMode="External"/><Relationship Id="rId18" Type="http://schemas.openxmlformats.org/officeDocument/2006/relationships/hyperlink" Target="consultantplus://offline/ref=D905573107D43B09A3BA74DE098C994E5D3606F27110BB2355E87AFC1AFE73BEAAABFBE5D81D1F2595CE46BA33082D5658D75C0C06E2E860A4HFU" TargetMode="External"/><Relationship Id="rId26" Type="http://schemas.openxmlformats.org/officeDocument/2006/relationships/hyperlink" Target="consultantplus://offline/ref=D905573107D43B09A3BA74DE098C994E5F3507F47218BB2355E87AFC1AFE73BEAAABFBE5D81D1F2493CE46BA33082D5658D75C0C06E2E860A4HFU" TargetMode="External"/><Relationship Id="rId39" Type="http://schemas.openxmlformats.org/officeDocument/2006/relationships/hyperlink" Target="consultantplus://offline/ref=D905573107D43B09A3BA74DE098C994E5D3704F3771ABB2355E87AFC1AFE73BEAAABFBE5D81D1F2494CE46BA33082D5658D75C0C06E2E860A4HFU" TargetMode="External"/><Relationship Id="rId21" Type="http://schemas.openxmlformats.org/officeDocument/2006/relationships/hyperlink" Target="consultantplus://offline/ref=D905573107D43B09A3BA74DE098C994E5D3801F3711CBB2355E87AFC1AFE73BEAAABFBE5D81D1F2595CE46BA33082D5658D75C0C06E2E860A4HFU" TargetMode="External"/><Relationship Id="rId34" Type="http://schemas.openxmlformats.org/officeDocument/2006/relationships/hyperlink" Target="consultantplus://offline/ref=D905573107D43B09A3BA74DE098C994E5F3103F07410BB2355E87AFC1AFE73BEAAABFBE5D81D1F2599CE46BA33082D5658D75C0C06E2E860A4HFU" TargetMode="External"/><Relationship Id="rId42" Type="http://schemas.openxmlformats.org/officeDocument/2006/relationships/hyperlink" Target="consultantplus://offline/ref=D905573107D43B09A3BA74DE098C994E5F3101F3731FBB2355E87AFC1AFE73BEAAABFBE5D81D1F2498CE46BA33082D5658D75C0C06E2E860A4HFU" TargetMode="External"/><Relationship Id="rId47" Type="http://schemas.openxmlformats.org/officeDocument/2006/relationships/hyperlink" Target="consultantplus://offline/ref=D905573107D43B09A3BA74DE098C994E5F3507F47218BB2355E87AFC1AFE73BEAAABFBE5D81D1F2495CE46BA33082D5658D75C0C06E2E860A4HFU" TargetMode="External"/><Relationship Id="rId50" Type="http://schemas.openxmlformats.org/officeDocument/2006/relationships/hyperlink" Target="consultantplus://offline/ref=D905573107D43B09A3BA74DE098C994E5D3805F9731FBB2355E87AFC1AFE73BEAAABFBE5D81D1F2494CE46BA33082D5658D75C0C06E2E860A4HFU" TargetMode="External"/><Relationship Id="rId55" Type="http://schemas.openxmlformats.org/officeDocument/2006/relationships/hyperlink" Target="consultantplus://offline/ref=D905573107D43B09A3BA74DE098C994E5F3507F47218BB2355E87AFC1AFE73BEAAABFBE5D81D1F2791CE46BA33082D5658D75C0C06E2E860A4HFU" TargetMode="External"/><Relationship Id="rId63" Type="http://schemas.openxmlformats.org/officeDocument/2006/relationships/hyperlink" Target="consultantplus://offline/ref=D905573107D43B09A3BA74DE098C994E5F3507F4761ABB2355E87AFC1AFE73BEAAABFBE5D81D1F2490CE46BA33082D5658D75C0C06E2E860A4HFU" TargetMode="External"/><Relationship Id="rId68" Type="http://schemas.openxmlformats.org/officeDocument/2006/relationships/hyperlink" Target="consultantplus://offline/ref=D905573107D43B09A3BA74DE098C994E5D3801F3711CBB2355E87AFC1AFE73BEAAABFBE5D81D1F2496CE46BA33082D5658D75C0C06E2E860A4HFU" TargetMode="External"/><Relationship Id="rId76" Type="http://schemas.openxmlformats.org/officeDocument/2006/relationships/hyperlink" Target="consultantplus://offline/ref=D905573107D43B09A3BA74DE098C994E5D3704F3771ABB2355E87AFC1AFE73BEAAABFBE5D81D1F2692CE46BA33082D5658D75C0C06E2E860A4HFU" TargetMode="External"/><Relationship Id="rId7" Type="http://schemas.openxmlformats.org/officeDocument/2006/relationships/hyperlink" Target="consultantplus://offline/ref=D905573107D43B09A3BA74DE098C994E5D3902F97718BB2355E87AFC1AFE73BEAAABFBE5D81D1F2595CE46BA33082D5658D75C0C06E2E860A4HFU" TargetMode="External"/><Relationship Id="rId71" Type="http://schemas.openxmlformats.org/officeDocument/2006/relationships/hyperlink" Target="consultantplus://offline/ref=D905573107D43B09A3BA74DE098C994E5F3306F77610BB2355E87AFC1AFE73BEAAABFBE5D81D1F2491CE46BA33082D5658D75C0C06E2E860A4HFU" TargetMode="External"/><Relationship Id="rId2" Type="http://schemas.openxmlformats.org/officeDocument/2006/relationships/settings" Target="settings.xml"/><Relationship Id="rId16" Type="http://schemas.openxmlformats.org/officeDocument/2006/relationships/hyperlink" Target="consultantplus://offline/ref=D905573107D43B09A3BA74DE098C994E5D3002F9741FBB2355E87AFC1AFE73BEAAABFBE5D81D1F2595CE46BA33082D5658D75C0C06E2E860A4HFU" TargetMode="External"/><Relationship Id="rId29" Type="http://schemas.openxmlformats.org/officeDocument/2006/relationships/hyperlink" Target="consultantplus://offline/ref=D905573107D43B09A3BA74DE098C994E5D3703F57519BB2355E87AFC1AFE73BEAAABFBE5D81D1F2294CE46BA33082D5658D75C0C06E2E860A4HFU" TargetMode="External"/><Relationship Id="rId11" Type="http://schemas.openxmlformats.org/officeDocument/2006/relationships/hyperlink" Target="consultantplus://offline/ref=D905573107D43B09A3BA74DE098C994E5E310DF6711FBB2355E87AFC1AFE73BEAAABFBE5D81D1F2595CE46BA33082D5658D75C0C06E2E860A4HFU" TargetMode="External"/><Relationship Id="rId24" Type="http://schemas.openxmlformats.org/officeDocument/2006/relationships/hyperlink" Target="consultantplus://offline/ref=D905573107D43B09A3BA74DE098C994E5F3101F3731FBB2355E87AFC1AFE73BEAAABFBE5D81D1F2496CE46BA33082D5658D75C0C06E2E860A4HFU" TargetMode="External"/><Relationship Id="rId32" Type="http://schemas.openxmlformats.org/officeDocument/2006/relationships/hyperlink" Target="consultantplus://offline/ref=D905573107D43B09A3BA74DE098C994E5D3704F3771ABB2355E87AFC1AFE73BEAAABFBE5D81D1F2491CE46BA33082D5658D75C0C06E2E860A4HFU" TargetMode="External"/><Relationship Id="rId37" Type="http://schemas.openxmlformats.org/officeDocument/2006/relationships/hyperlink" Target="consultantplus://offline/ref=D905573107D43B09A3BA74DE098C994E5F3507F47218BB2355E87AFC1AFE73BEAAABFBE5D81D1F2494CE46BA33082D5658D75C0C06E2E860A4HFU" TargetMode="External"/><Relationship Id="rId40" Type="http://schemas.openxmlformats.org/officeDocument/2006/relationships/hyperlink" Target="consultantplus://offline/ref=D905573107D43B09A3BA74DE098C994E5D3704F3771ABB2355E87AFC1AFE73BEAAABFBE5D81D1F2790CE46BA33082D5658D75C0C06E2E860A4HFU" TargetMode="External"/><Relationship Id="rId45" Type="http://schemas.openxmlformats.org/officeDocument/2006/relationships/hyperlink" Target="consultantplus://offline/ref=D905573107D43B09A3BA74DE098C994E5D3002F9741FBB2355E87AFC1AFE73BEAAABFBE5D81D1F2595CE46BA33082D5658D75C0C06E2E860A4HFU" TargetMode="External"/><Relationship Id="rId53" Type="http://schemas.openxmlformats.org/officeDocument/2006/relationships/hyperlink" Target="consultantplus://offline/ref=D905573107D43B09A3BA74DE098C994E5D3805F9731FBB2355E87AFC1AFE73BEAAABFBE5D81D1F2497CE46BA33082D5658D75C0C06E2E860A4HFU" TargetMode="External"/><Relationship Id="rId58" Type="http://schemas.openxmlformats.org/officeDocument/2006/relationships/hyperlink" Target="consultantplus://offline/ref=D905573107D43B09A3BA74DE098C994E5D3704F3771ABB2355E87AFC1AFE73BEAAABFBE5D81D1F2794CE46BA33082D5658D75C0C06E2E860A4HFU" TargetMode="External"/><Relationship Id="rId66" Type="http://schemas.openxmlformats.org/officeDocument/2006/relationships/hyperlink" Target="consultantplus://offline/ref=D905573107D43B09A3BA74DE098C994E5F3306F77610BB2355E87AFC1AFE73BEAAABFBE5D81D1F2599CE46BA33082D5658D75C0C06E2E860A4HFU" TargetMode="External"/><Relationship Id="rId74" Type="http://schemas.openxmlformats.org/officeDocument/2006/relationships/hyperlink" Target="consultantplus://offline/ref=D905573107D43B09A3BA74DE098C994E5D3704F3771ABB2355E87AFC1AFE73BEAAABFBE5D81D1F2798CE46BA33082D5658D75C0C06E2E860A4HFU" TargetMode="External"/><Relationship Id="rId79" Type="http://schemas.openxmlformats.org/officeDocument/2006/relationships/hyperlink" Target="consultantplus://offline/ref=D905573107D43B09A3BA74DE098C994E5D380DF5761DBB2355E87AFC1AFE73BEAAABFBE5D81D1F2598CE46BA33082D5658D75C0C06E2E860A4HFU" TargetMode="External"/><Relationship Id="rId5" Type="http://schemas.openxmlformats.org/officeDocument/2006/relationships/hyperlink" Target="consultantplus://offline/ref=D905573107D43B09A3BA74DE098C994E5D3704F3771ABB2355E87AFC1AFE73BEAAABFBE5D81D1F2595CE46BA33082D5658D75C0C06E2E860A4HFU" TargetMode="External"/><Relationship Id="rId61" Type="http://schemas.openxmlformats.org/officeDocument/2006/relationships/hyperlink" Target="consultantplus://offline/ref=D905573107D43B09A3BA74DE098C994E5E310DF6711FBB2355E87AFC1AFE73BEAAABFBE5D81D1F2597CE46BA33082D5658D75C0C06E2E860A4HFU" TargetMode="External"/><Relationship Id="rId82" Type="http://schemas.openxmlformats.org/officeDocument/2006/relationships/theme" Target="theme/theme1.xml"/><Relationship Id="rId10" Type="http://schemas.openxmlformats.org/officeDocument/2006/relationships/hyperlink" Target="consultantplus://offline/ref=D905573107D43B09A3BA74DE098C994E5D380DF5761DBB2355E87AFC1AFE73BEAAABFBE5D81D1F2595CE46BA33082D5658D75C0C06E2E860A4HFU" TargetMode="External"/><Relationship Id="rId19" Type="http://schemas.openxmlformats.org/officeDocument/2006/relationships/hyperlink" Target="consultantplus://offline/ref=D905573107D43B09A3BA74DE098C994E5D3902F97718BB2355E87AFC1AFE73BEAAABFBE5D81D1F2595CE46BA33082D5658D75C0C06E2E860A4HFU" TargetMode="External"/><Relationship Id="rId31" Type="http://schemas.openxmlformats.org/officeDocument/2006/relationships/hyperlink" Target="consultantplus://offline/ref=D905573107D43B09A3BA74DE098C994E5D3704F3771ABB2355E87AFC1AFE73BEAAABFBE5D81D1F2599CE46BA33082D5658D75C0C06E2E860A4HFU" TargetMode="External"/><Relationship Id="rId44" Type="http://schemas.openxmlformats.org/officeDocument/2006/relationships/hyperlink" Target="consultantplus://offline/ref=D905573107D43B09A3BA74DE098C994E5D3902F97718BB2355E87AFC1AFE73BEAAABFBE5D81D1F2492CE46BA33082D5658D75C0C06E2E860A4HFU" TargetMode="External"/><Relationship Id="rId52" Type="http://schemas.openxmlformats.org/officeDocument/2006/relationships/hyperlink" Target="consultantplus://offline/ref=D905573107D43B09A3BA74DE098C994E5D3805F9731FBB2355E87AFC1AFE73BEAAABFBE5D81D1F2496CE46BA33082D5658D75C0C06E2E860A4HFU" TargetMode="External"/><Relationship Id="rId60" Type="http://schemas.openxmlformats.org/officeDocument/2006/relationships/hyperlink" Target="consultantplus://offline/ref=D905573107D43B09A3BA74DE098C994E5D3801F3711CBB2355E87AFC1AFE73BEAAABFBE5D81D1F2490CE46BA33082D5658D75C0C06E2E860A4HFU" TargetMode="External"/><Relationship Id="rId65" Type="http://schemas.openxmlformats.org/officeDocument/2006/relationships/hyperlink" Target="consultantplus://offline/ref=D905573107D43B09A3BA74DE098C994E5F3101F3731FBB2355E87AFC1AFE73BEAAABFBE5D81D1F2790CE46BA33082D5658D75C0C06E2E860A4HFU" TargetMode="External"/><Relationship Id="rId73" Type="http://schemas.openxmlformats.org/officeDocument/2006/relationships/hyperlink" Target="consultantplus://offline/ref=D905573107D43B09A3BA74DE098C994E5D3704F3771ABB2355E87AFC1AFE73BEAAABFBE5D81D1F2797CE46BA33082D5658D75C0C06E2E860A4HFU" TargetMode="External"/><Relationship Id="rId78" Type="http://schemas.openxmlformats.org/officeDocument/2006/relationships/hyperlink" Target="consultantplus://offline/ref=D905573107D43B09A3BA74DE098C994E5D380DF5761DBB2355E87AFC1AFE73BEAAABFBE5D81D1F2597CE46BA33082D5658D75C0C06E2E860A4HFU" TargetMode="External"/><Relationship Id="rId81" Type="http://schemas.openxmlformats.org/officeDocument/2006/relationships/fontTable" Target="fontTable.xml"/><Relationship Id="rId4" Type="http://schemas.openxmlformats.org/officeDocument/2006/relationships/hyperlink" Target="consultantplus://offline/ref=D905573107D43B09A3BA74DE098C994E5D3002F9741FBB2355E87AFC1AFE73BEAAABFBE5D81D1F2595CE46BA33082D5658D75C0C06E2E860A4HFU" TargetMode="External"/><Relationship Id="rId9" Type="http://schemas.openxmlformats.org/officeDocument/2006/relationships/hyperlink" Target="consultantplus://offline/ref=D905573107D43B09A3BA74DE098C994E5D3801F3711CBB2355E87AFC1AFE73BEAAABFBE5D81D1F2595CE46BA33082D5658D75C0C06E2E860A4HFU" TargetMode="External"/><Relationship Id="rId14" Type="http://schemas.openxmlformats.org/officeDocument/2006/relationships/hyperlink" Target="consultantplus://offline/ref=D905573107D43B09A3BA74DE098C994E5F3507F47218BB2355E87AFC1AFE73BEAAABFBE5D81D1F2493CE46BA33082D5658D75C0C06E2E860A4HFU" TargetMode="External"/><Relationship Id="rId22" Type="http://schemas.openxmlformats.org/officeDocument/2006/relationships/hyperlink" Target="consultantplus://offline/ref=D905573107D43B09A3BA74DE098C994E5D380DF5761DBB2355E87AFC1AFE73BEAAABFBE5D81D1F2595CE46BA33082D5658D75C0C06E2E860A4HFU" TargetMode="External"/><Relationship Id="rId27" Type="http://schemas.openxmlformats.org/officeDocument/2006/relationships/hyperlink" Target="consultantplus://offline/ref=D905573107D43B09A3BA74DE098C994E5F3203F7771CBB2355E87AFC1AFE73BEB8ABA3E9DA19012595DB10EB75A5HDU" TargetMode="External"/><Relationship Id="rId30" Type="http://schemas.openxmlformats.org/officeDocument/2006/relationships/hyperlink" Target="consultantplus://offline/ref=D905573107D43B09A3BA74DE098C994E5D3703F57519BB2355E87AFC1AFE73BEAAABFBE5D81D1F2596CE46BA33082D5658D75C0C06E2E860A4HFU" TargetMode="External"/><Relationship Id="rId35" Type="http://schemas.openxmlformats.org/officeDocument/2006/relationships/hyperlink" Target="consultantplus://offline/ref=D905573107D43B09A3BA74DE098C994E5D3704F3771ABB2355E87AFC1AFE73BEAAABFBE5D81D1F2493CE46BA33082D5658D75C0C06E2E860A4HFU" TargetMode="External"/><Relationship Id="rId43" Type="http://schemas.openxmlformats.org/officeDocument/2006/relationships/hyperlink" Target="consultantplus://offline/ref=D905573107D43B09A3BA74DE098C994E5D3902F97718BB2355E87AFC1AFE73BEAAABFBE5D81D1F2491CE46BA33082D5658D75C0C06E2E860A4HFU" TargetMode="External"/><Relationship Id="rId48" Type="http://schemas.openxmlformats.org/officeDocument/2006/relationships/hyperlink" Target="consultantplus://offline/ref=D905573107D43B09A3BA74DE098C994E5F3507F47218BB2355E87AFC1AFE73BEAAABFBE5D81D1F2498CE46BA33082D5658D75C0C06E2E860A4HFU" TargetMode="External"/><Relationship Id="rId56" Type="http://schemas.openxmlformats.org/officeDocument/2006/relationships/hyperlink" Target="consultantplus://offline/ref=D905573107D43B09A3BA74DE098C994E5D3704F3771ABB2355E87AFC1AFE73BEAAABFBE5D81D1F2793CE46BA33082D5658D75C0C06E2E860A4HFU" TargetMode="External"/><Relationship Id="rId64" Type="http://schemas.openxmlformats.org/officeDocument/2006/relationships/hyperlink" Target="consultantplus://offline/ref=D905573107D43B09A3BA74DE098C994E5D3801F3711CBB2355E87AFC1AFE73BEAAABFBE5D81D1F2491CE46BA33082D5658D75C0C06E2E860A4HFU" TargetMode="External"/><Relationship Id="rId69" Type="http://schemas.openxmlformats.org/officeDocument/2006/relationships/hyperlink" Target="consultantplus://offline/ref=D905573107D43B09A3BA74DE098C994E5D3801F3711CBB2355E87AFC1AFE73BEAAABFBE5D81D1F2498CE46BA33082D5658D75C0C06E2E860A4HFU" TargetMode="External"/><Relationship Id="rId77" Type="http://schemas.openxmlformats.org/officeDocument/2006/relationships/hyperlink" Target="consultantplus://offline/ref=D905573107D43B09A3BA74DE098C994E5D380DF5761DBB2355E87AFC1AFE73BEAAABFBE5D81D1F2595CE46BA33082D5658D75C0C06E2E860A4HFU" TargetMode="External"/><Relationship Id="rId8" Type="http://schemas.openxmlformats.org/officeDocument/2006/relationships/hyperlink" Target="consultantplus://offline/ref=D905573107D43B09A3BA74DE098C994E5D3805F9731FBB2355E87AFC1AFE73BEAAABFBE5D81D1F2595CE46BA33082D5658D75C0C06E2E860A4HFU" TargetMode="External"/><Relationship Id="rId51" Type="http://schemas.openxmlformats.org/officeDocument/2006/relationships/hyperlink" Target="consultantplus://offline/ref=D905573107D43B09A3BA74DE098C994E5D3805F9731FBB2355E87AFC1AFE73BEAAABFBE5D81D1F2495CE46BA33082D5658D75C0C06E2E860A4HFU" TargetMode="External"/><Relationship Id="rId72" Type="http://schemas.openxmlformats.org/officeDocument/2006/relationships/hyperlink" Target="consultantplus://offline/ref=D905573107D43B09A3BA74DE098C994E5D3704F3771ABB2355E87AFC1AFE73BEAAABFBE5D81D1F2796CE46BA33082D5658D75C0C06E2E860A4HFU" TargetMode="External"/><Relationship Id="rId80" Type="http://schemas.openxmlformats.org/officeDocument/2006/relationships/hyperlink" Target="consultantplus://offline/ref=D905573107D43B09A3BA74DE098C994E5D380DF5761DBB2355E87AFC1AFE73BEAAABFBE5D81D1F2599CE46BA33082D5658D75C0C06E2E860A4HFU" TargetMode="External"/><Relationship Id="rId3" Type="http://schemas.openxmlformats.org/officeDocument/2006/relationships/webSettings" Target="webSettings.xml"/><Relationship Id="rId12" Type="http://schemas.openxmlformats.org/officeDocument/2006/relationships/hyperlink" Target="consultantplus://offline/ref=D905573107D43B09A3BA74DE098C994E5F3101F3731FBB2355E87AFC1AFE73BEAAABFBE5D81D1F2496CE46BA33082D5658D75C0C06E2E860A4HFU" TargetMode="External"/><Relationship Id="rId17" Type="http://schemas.openxmlformats.org/officeDocument/2006/relationships/hyperlink" Target="consultantplus://offline/ref=D905573107D43B09A3BA74DE098C994E5D3704F3771ABB2355E87AFC1AFE73BEAAABFBE5D81D1F2595CE46BA33082D5658D75C0C06E2E860A4HFU" TargetMode="External"/><Relationship Id="rId25" Type="http://schemas.openxmlformats.org/officeDocument/2006/relationships/hyperlink" Target="consultantplus://offline/ref=D905573107D43B09A3BA74DE098C994E5F3306F77610BB2355E87AFC1AFE73BEAAABFBE5D81D1F2595CE46BA33082D5658D75C0C06E2E860A4HFU" TargetMode="External"/><Relationship Id="rId33" Type="http://schemas.openxmlformats.org/officeDocument/2006/relationships/hyperlink" Target="consultantplus://offline/ref=D905573107D43B09A3BA74DE098C994E5F3101F3731FBB2355E87AFC1AFE73BEAAABFBE5D81D1F2497CE46BA33082D5658D75C0C06E2E860A4HFU" TargetMode="External"/><Relationship Id="rId38" Type="http://schemas.openxmlformats.org/officeDocument/2006/relationships/hyperlink" Target="consultantplus://offline/ref=D905573107D43B09A3BA74DE098C994E5D3902F97718BB2355E87AFC1AFE73BEAAABFBE5D81D1F2599CE46BA33082D5658D75C0C06E2E860A4HFU" TargetMode="External"/><Relationship Id="rId46" Type="http://schemas.openxmlformats.org/officeDocument/2006/relationships/hyperlink" Target="consultantplus://offline/ref=D905573107D43B09A3BA74DE098C994E5D3805F9731FBB2355E87AFC1AFE73BEAAABFBE5D81D1F2491CE46BA33082D5658D75C0C06E2E860A4HFU" TargetMode="External"/><Relationship Id="rId59" Type="http://schemas.openxmlformats.org/officeDocument/2006/relationships/hyperlink" Target="consultantplus://offline/ref=D905573107D43B09A3BA74DE098C994E5D3606F27110BB2355E87AFC1AFE73BEAAABFBE5D81D1F2595CE46BA33082D5658D75C0C06E2E860A4HFU" TargetMode="External"/><Relationship Id="rId67" Type="http://schemas.openxmlformats.org/officeDocument/2006/relationships/hyperlink" Target="consultantplus://offline/ref=D905573107D43B09A3BA74DE098C994E5D3801F3711CBB2355E87AFC1AFE73BEAAABFBE5D81D1F2494CE46BA33082D5658D75C0C06E2E860A4HFU" TargetMode="External"/><Relationship Id="rId20" Type="http://schemas.openxmlformats.org/officeDocument/2006/relationships/hyperlink" Target="consultantplus://offline/ref=D905573107D43B09A3BA74DE098C994E5D3805F9731FBB2355E87AFC1AFE73BEAAABFBE5D81D1F2595CE46BA33082D5658D75C0C06E2E860A4HFU" TargetMode="External"/><Relationship Id="rId41" Type="http://schemas.openxmlformats.org/officeDocument/2006/relationships/hyperlink" Target="consultantplus://offline/ref=D905573107D43B09A3BA74DE098C994E5D3801F3711CBB2355E87AFC1AFE73BEAAABFBE5D81D1F2599CE46BA33082D5658D75C0C06E2E860A4HFU" TargetMode="External"/><Relationship Id="rId54" Type="http://schemas.openxmlformats.org/officeDocument/2006/relationships/hyperlink" Target="consultantplus://offline/ref=D905573107D43B09A3BA74DE098C994E5D3805F9731FBB2355E87AFC1AFE73BEAAABFBE5D81D1F2499CE46BA33082D5658D75C0C06E2E860A4HFU" TargetMode="External"/><Relationship Id="rId62" Type="http://schemas.openxmlformats.org/officeDocument/2006/relationships/hyperlink" Target="consultantplus://offline/ref=D905573107D43B09A3BA74DE098C994E5D3902F97718BB2355E87AFC1AFE73BEAAABFBE5D81D1F2496CE46BA33082D5658D75C0C06E2E860A4HFU" TargetMode="External"/><Relationship Id="rId70" Type="http://schemas.openxmlformats.org/officeDocument/2006/relationships/hyperlink" Target="consultantplus://offline/ref=D905573107D43B09A3BA74DE098C994E5D3704F3771ABB2355E87AFC1AFE73BEAAABFBE5D81D1F2796CE46BA33082D5658D75C0C06E2E860A4HFU" TargetMode="External"/><Relationship Id="rId75" Type="http://schemas.openxmlformats.org/officeDocument/2006/relationships/hyperlink" Target="consultantplus://offline/ref=D905573107D43B09A3BA74DE098C994E5D3704F3771ABB2355E87AFC1AFE73BEAAABFBE5D81D1F2690CE46BA33082D5658D75C0C06E2E860A4HFU" TargetMode="External"/><Relationship Id="rId1" Type="http://schemas.openxmlformats.org/officeDocument/2006/relationships/styles" Target="styles.xml"/><Relationship Id="rId6" Type="http://schemas.openxmlformats.org/officeDocument/2006/relationships/hyperlink" Target="consultantplus://offline/ref=D905573107D43B09A3BA74DE098C994E5D3606F27110BB2355E87AFC1AFE73BEAAABFBE5D81D1F2595CE46BA33082D5658D75C0C06E2E860A4HFU" TargetMode="External"/><Relationship Id="rId15" Type="http://schemas.openxmlformats.org/officeDocument/2006/relationships/hyperlink" Target="consultantplus://offline/ref=D905573107D43B09A3BA74DE098C994E5F3203F7771CBB2355E87AFC1AFE73BEAAABFBE6DB151471C18147E675593E5459D75E091AAEH0U" TargetMode="External"/><Relationship Id="rId23" Type="http://schemas.openxmlformats.org/officeDocument/2006/relationships/hyperlink" Target="consultantplus://offline/ref=D905573107D43B09A3BA74DE098C994E5E310DF6711FBB2355E87AFC1AFE73BEAAABFBE5D81D1F2595CE46BA33082D5658D75C0C06E2E860A4HFU" TargetMode="External"/><Relationship Id="rId28" Type="http://schemas.openxmlformats.org/officeDocument/2006/relationships/hyperlink" Target="consultantplus://offline/ref=D905573107D43B09A3BA74DE098C994E5E310DF6711FBB2355E87AFC1AFE73BEAAABFBE5D81D1F2596CE46BA33082D5658D75C0C06E2E860A4HFU" TargetMode="External"/><Relationship Id="rId36" Type="http://schemas.openxmlformats.org/officeDocument/2006/relationships/hyperlink" Target="consultantplus://offline/ref=D905573107D43B09A3BA74DE098C994E5D3805F9731FBB2355E87AFC1AFE73BEAAABFBE5D81D1F2490CE46BA33082D5658D75C0C06E2E860A4HFU" TargetMode="External"/><Relationship Id="rId49" Type="http://schemas.openxmlformats.org/officeDocument/2006/relationships/hyperlink" Target="consultantplus://offline/ref=D905573107D43B09A3BA74DE098C994E5F3507F47218BB2355E87AFC1AFE73BEAAABFBE5D81D1F2499CE46BA33082D5658D75C0C06E2E860A4HFU" TargetMode="External"/><Relationship Id="rId57" Type="http://schemas.openxmlformats.org/officeDocument/2006/relationships/hyperlink" Target="consultantplus://offline/ref=D905573107D43B09A3BA74DE098C994E5F3101F3731FBB2355E87AFC1AFE73BEAAABFBE5D81D1F2499CE46BA33082D5658D75C0C06E2E860A4H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6187</Words>
  <Characters>35271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2020-05-24T20:06:00Z</dcterms:created>
  <dcterms:modified xsi:type="dcterms:W3CDTF">2020-05-24T20:07:00Z</dcterms:modified>
</cp:coreProperties>
</file>