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C9" w:rsidRPr="002C5548" w:rsidRDefault="003254C9" w:rsidP="003254C9">
      <w:pPr>
        <w:jc w:val="right"/>
        <w:rPr>
          <w:b/>
          <w:color w:val="C00000"/>
          <w:sz w:val="32"/>
          <w:szCs w:val="32"/>
        </w:rPr>
      </w:pPr>
      <w:r w:rsidRPr="002C5548">
        <w:rPr>
          <w:b/>
          <w:color w:val="C00000"/>
          <w:sz w:val="32"/>
          <w:szCs w:val="32"/>
        </w:rPr>
        <w:t>ПРИЛОЖЕНИЕ 1.</w:t>
      </w:r>
    </w:p>
    <w:p w:rsidR="003254C9" w:rsidRPr="009C0CE2" w:rsidRDefault="003254C9" w:rsidP="003254C9">
      <w:pPr>
        <w:jc w:val="center"/>
      </w:pPr>
      <w:r w:rsidRPr="009C0CE2">
        <w:rPr>
          <w:b/>
          <w:bCs/>
        </w:rPr>
        <w:t>ПРОГРАММА РАБОТЫ</w:t>
      </w:r>
    </w:p>
    <w:p w:rsidR="003254C9" w:rsidRPr="009C0CE2" w:rsidRDefault="003254C9" w:rsidP="003254C9">
      <w:pPr>
        <w:jc w:val="center"/>
        <w:rPr>
          <w:b/>
          <w:bCs/>
        </w:rPr>
      </w:pPr>
      <w:r w:rsidRPr="009C0CE2">
        <w:rPr>
          <w:b/>
          <w:bCs/>
        </w:rPr>
        <w:t>13-й МЕЖДУНАРОДНОЙ ВЫСТАВКИ НЕДРА – 2016</w:t>
      </w:r>
    </w:p>
    <w:p w:rsidR="003254C9" w:rsidRPr="009C0CE2" w:rsidRDefault="003254C9" w:rsidP="003254C9">
      <w:pPr>
        <w:jc w:val="center"/>
        <w:rPr>
          <w:b/>
          <w:bCs/>
        </w:rPr>
      </w:pPr>
      <w:proofErr w:type="spellStart"/>
      <w:r w:rsidRPr="009C0CE2">
        <w:rPr>
          <w:b/>
          <w:bCs/>
        </w:rPr>
        <w:t>Изучение.Разведка.Добыча</w:t>
      </w:r>
      <w:proofErr w:type="spellEnd"/>
    </w:p>
    <w:p w:rsidR="003254C9" w:rsidRPr="009C0CE2" w:rsidRDefault="003254C9" w:rsidP="003254C9">
      <w:pPr>
        <w:jc w:val="center"/>
      </w:pPr>
    </w:p>
    <w:p w:rsidR="003254C9" w:rsidRPr="009C0CE2" w:rsidRDefault="003254C9" w:rsidP="003254C9">
      <w:pPr>
        <w:jc w:val="center"/>
      </w:pPr>
      <w:r w:rsidRPr="009C0CE2">
        <w:rPr>
          <w:b/>
          <w:bCs/>
        </w:rPr>
        <w:t>29 - 31 марта 2016г.</w:t>
      </w:r>
    </w:p>
    <w:p w:rsidR="003254C9" w:rsidRPr="009C0CE2" w:rsidRDefault="003254C9" w:rsidP="003254C9">
      <w:pPr>
        <w:jc w:val="center"/>
      </w:pPr>
      <w:r w:rsidRPr="009C0CE2">
        <w:rPr>
          <w:b/>
          <w:bCs/>
        </w:rPr>
        <w:t>Государственный геологический музей </w:t>
      </w:r>
      <w:r w:rsidRPr="009C0CE2">
        <w:rPr>
          <w:b/>
          <w:bCs/>
        </w:rPr>
        <w:br/>
        <w:t>им. В.И. Вернадского Российской академии наук </w:t>
      </w:r>
      <w:r w:rsidRPr="009C0CE2">
        <w:rPr>
          <w:b/>
          <w:bCs/>
        </w:rPr>
        <w:br/>
        <w:t>(г. Москва, Моховая ул., д. 11, стр. 11)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90"/>
        <w:gridCol w:w="3041"/>
        <w:gridCol w:w="3621"/>
      </w:tblGrid>
      <w:tr w:rsidR="003254C9" w:rsidRPr="009C0CE2" w:rsidTr="009775F2">
        <w:trPr>
          <w:tblCellSpacing w:w="0" w:type="dxa"/>
          <w:jc w:val="center"/>
        </w:trPr>
        <w:tc>
          <w:tcPr>
            <w:tcW w:w="7830" w:type="dxa"/>
            <w:gridSpan w:val="4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29 марта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10.00 – 18.00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РАБОТА ВЫСТАВКИ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10.00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Регистрация участников Выставки и Деловой программы, представителей СМИ </w:t>
            </w:r>
            <w:r w:rsidRPr="009C0CE2">
              <w:rPr>
                <w:b/>
                <w:bCs/>
              </w:rPr>
              <w:t>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11.00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Пресс-конференция </w:t>
            </w:r>
            <w:r w:rsidRPr="009C0CE2">
              <w:rPr>
                <w:b/>
                <w:bCs/>
              </w:rPr>
              <w:t>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12.00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Торжественное открытие Выставки</w:t>
            </w:r>
            <w:r w:rsidRPr="009C0CE2">
              <w:rPr>
                <w:b/>
                <w:bCs/>
              </w:rPr>
              <w:t>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 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Награждение победителей Конкурса на Премию РОСГЕО и РОСНЕДРА </w:t>
            </w:r>
            <w:r w:rsidRPr="009C0CE2">
              <w:rPr>
                <w:b/>
                <w:bCs/>
                <w:i/>
                <w:iCs/>
              </w:rPr>
              <w:t>«За заслуги в области науки и инновационных технологий в геологическом изучении недр России за 2015 год»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13.00-18.00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Научно-техническая конференция </w:t>
            </w:r>
            <w:r w:rsidRPr="009C0CE2">
              <w:rPr>
                <w:b/>
                <w:bCs/>
                <w:i/>
                <w:iCs/>
              </w:rPr>
              <w:t>«Стратегия развития отечественной минерально-сырьевой базы»</w:t>
            </w:r>
          </w:p>
          <w:p w:rsidR="003254C9" w:rsidRPr="009C0CE2" w:rsidRDefault="003254C9" w:rsidP="009775F2">
            <w:r w:rsidRPr="009C0CE2">
              <w:rPr>
                <w:b/>
                <w:bCs/>
                <w:u w:val="single"/>
              </w:rPr>
              <w:t>ПЛЕНАРНОЕ ЗАСЕДАНИЕ</w:t>
            </w:r>
            <w:r w:rsidRPr="009C0CE2">
              <w:rPr>
                <w:b/>
                <w:bCs/>
              </w:rPr>
              <w:t>:</w:t>
            </w:r>
            <w:r w:rsidRPr="009C0CE2">
              <w:rPr>
                <w:i/>
                <w:iCs/>
              </w:rPr>
              <w:t>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1"/>
              </w:numPr>
            </w:pPr>
            <w:r w:rsidRPr="009C0CE2">
              <w:rPr>
                <w:i/>
                <w:iCs/>
              </w:rPr>
              <w:t>1. Основы стратегии минерально-сырьевой безопасности России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Е.А.Киселев,</w:t>
            </w:r>
            <w:r w:rsidRPr="009C0CE2">
              <w:rPr>
                <w:i/>
                <w:iCs/>
              </w:rPr>
              <w:t> Заместитель Министра природных ресурсов и экологии Российской Федерации – руководитель Федерального агентства по недропользованию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2"/>
              </w:numPr>
            </w:pPr>
            <w:r w:rsidRPr="009C0CE2">
              <w:rPr>
                <w:i/>
                <w:iCs/>
              </w:rPr>
              <w:t>2. Достижения отечественной геологии за 50 лет и их роль в экономике страны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В.П.Орлов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Президент Российского геологического общества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3"/>
              </w:numPr>
            </w:pPr>
            <w:r w:rsidRPr="009C0CE2">
              <w:rPr>
                <w:i/>
                <w:iCs/>
              </w:rPr>
              <w:t>3. Результаты деятельности АО «Росгеология» и перспективы ее развития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Р.С.Панов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ОА «РОСГЕОЛОГИЯ»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4"/>
              </w:numPr>
            </w:pPr>
            <w:r w:rsidRPr="009C0CE2">
              <w:rPr>
                <w:i/>
                <w:iCs/>
              </w:rPr>
              <w:t>4. Стратегия освоения и развития минерально-сырьевой базы углеводородов России в современных экономических условиях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Г.И.Шмаль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 xml:space="preserve"> Президент Союза </w:t>
            </w:r>
            <w:proofErr w:type="spellStart"/>
            <w:r w:rsidRPr="009C0CE2">
              <w:rPr>
                <w:i/>
                <w:iCs/>
              </w:rPr>
              <w:t>нефтегазопромышленников</w:t>
            </w:r>
            <w:proofErr w:type="spellEnd"/>
            <w:r w:rsidRPr="009C0CE2">
              <w:rPr>
                <w:i/>
                <w:iCs/>
              </w:rPr>
              <w:t xml:space="preserve"> России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5"/>
              </w:numPr>
            </w:pPr>
            <w:r w:rsidRPr="009C0CE2">
              <w:rPr>
                <w:i/>
                <w:iCs/>
              </w:rPr>
              <w:t xml:space="preserve">5. МСБ дефицитных стратегических металлов – основа национальной безопасности и технологического </w:t>
            </w:r>
            <w:r w:rsidRPr="009C0CE2">
              <w:rPr>
                <w:i/>
                <w:iCs/>
              </w:rPr>
              <w:lastRenderedPageBreak/>
              <w:t>развития страны»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lastRenderedPageBreak/>
              <w:t>Г.А.Машковцев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ФГУП «ВИМС»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6"/>
              </w:numPr>
            </w:pPr>
            <w:r w:rsidRPr="009C0CE2">
              <w:rPr>
                <w:i/>
                <w:iCs/>
              </w:rPr>
              <w:lastRenderedPageBreak/>
              <w:t>6. Освоение крупных месторождений твердых полезных ископаемых – ведущий фактор социально-экономического развития Дальнего Востока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Н.Г.Власов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ГК «ПЕТРОПАВЛОВСК»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7"/>
              </w:numPr>
            </w:pPr>
            <w:r w:rsidRPr="009C0CE2">
              <w:rPr>
                <w:i/>
                <w:iCs/>
              </w:rPr>
              <w:t>7. Роль масштабного производства сжиженного природного газа в стратегическом развитии нефтегазового комплекса страны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Д.Г.Храмов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ОАО «НОВАТЭК»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8"/>
              </w:numPr>
            </w:pPr>
            <w:r w:rsidRPr="009C0CE2">
              <w:rPr>
                <w:i/>
                <w:iCs/>
              </w:rPr>
              <w:t>8. Кадровое обеспечение отрасли на перспективу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В.И.Лисов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Ректор МГРИ-РГГУ  </w:t>
            </w:r>
            <w:proofErr w:type="spellStart"/>
            <w:r w:rsidRPr="009C0CE2">
              <w:rPr>
                <w:i/>
                <w:iCs/>
              </w:rPr>
              <w:t>им</w:t>
            </w:r>
            <w:proofErr w:type="gramStart"/>
            <w:r w:rsidRPr="009C0CE2">
              <w:rPr>
                <w:i/>
                <w:iCs/>
              </w:rPr>
              <w:t>.С</w:t>
            </w:r>
            <w:proofErr w:type="gramEnd"/>
            <w:r w:rsidRPr="009C0CE2">
              <w:rPr>
                <w:i/>
                <w:iCs/>
              </w:rPr>
              <w:t>ерго</w:t>
            </w:r>
            <w:proofErr w:type="spellEnd"/>
            <w:r w:rsidRPr="009C0CE2">
              <w:rPr>
                <w:i/>
                <w:iCs/>
              </w:rPr>
              <w:t xml:space="preserve"> Орджоникидзе.</w:t>
            </w:r>
            <w:r w:rsidRPr="009C0CE2">
              <w:rPr>
                <w:b/>
                <w:bCs/>
                <w:i/>
                <w:iCs/>
              </w:rPr>
              <w:t>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3254C9">
            <w:pPr>
              <w:numPr>
                <w:ilvl w:val="0"/>
                <w:numId w:val="9"/>
              </w:numPr>
            </w:pPr>
            <w:r w:rsidRPr="009C0CE2">
              <w:rPr>
                <w:i/>
                <w:iCs/>
              </w:rPr>
              <w:t>9. Проблемы воспроизводства и освоения сырьевой базы углеводородов в Российской Федерации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А.И.Варламов</w:t>
            </w:r>
            <w:proofErr w:type="spellEnd"/>
            <w:r w:rsidRPr="009C0CE2">
              <w:rPr>
                <w:b/>
                <w:bCs/>
                <w:i/>
                <w:iCs/>
              </w:rPr>
              <w:t>, </w:t>
            </w:r>
            <w:r w:rsidRPr="009C0CE2">
              <w:rPr>
                <w:i/>
                <w:iCs/>
              </w:rPr>
              <w:t>Генеральный директор ФГУП «ВНИГНИ»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rPr>
                <w:i/>
                <w:iCs/>
              </w:rPr>
              <w:t xml:space="preserve">10. Эндогенное </w:t>
            </w:r>
            <w:proofErr w:type="spellStart"/>
            <w:r w:rsidRPr="009C0CE2">
              <w:rPr>
                <w:i/>
                <w:iCs/>
              </w:rPr>
              <w:t>оруденение</w:t>
            </w:r>
            <w:proofErr w:type="spellEnd"/>
            <w:r w:rsidRPr="009C0CE2">
              <w:rPr>
                <w:i/>
                <w:iCs/>
              </w:rPr>
              <w:t xml:space="preserve"> и </w:t>
            </w:r>
            <w:proofErr w:type="spellStart"/>
            <w:r w:rsidRPr="009C0CE2">
              <w:rPr>
                <w:i/>
                <w:iCs/>
              </w:rPr>
              <w:t>палеовулканизм</w:t>
            </w:r>
            <w:proofErr w:type="spellEnd"/>
            <w:r w:rsidRPr="009C0CE2">
              <w:rPr>
                <w:i/>
                <w:iCs/>
              </w:rPr>
              <w:t xml:space="preserve"> (перспективы развития сырьевой базы РФ)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В.В.Дяконов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 xml:space="preserve"> зав. кафедрой месторождений полезных ископаемых и их разведки им. В.М. </w:t>
            </w:r>
            <w:proofErr w:type="spellStart"/>
            <w:r w:rsidRPr="009C0CE2">
              <w:rPr>
                <w:i/>
                <w:iCs/>
              </w:rPr>
              <w:t>Крейтера</w:t>
            </w:r>
            <w:proofErr w:type="spellEnd"/>
            <w:r w:rsidRPr="009C0CE2">
              <w:rPr>
                <w:i/>
                <w:iCs/>
              </w:rPr>
              <w:t xml:space="preserve"> инженерного факультета ФГАОУ ВО РУДН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rPr>
                <w:i/>
                <w:iCs/>
              </w:rPr>
              <w:t>11. </w:t>
            </w:r>
            <w:proofErr w:type="spellStart"/>
            <w:r w:rsidRPr="009C0CE2">
              <w:rPr>
                <w:i/>
                <w:iCs/>
              </w:rPr>
              <w:t>Геомеханический</w:t>
            </w:r>
            <w:proofErr w:type="spellEnd"/>
            <w:r w:rsidRPr="009C0CE2">
              <w:rPr>
                <w:i/>
                <w:iCs/>
              </w:rPr>
              <w:t xml:space="preserve"> мониторинг при освоении недр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Д.Л.Негурица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зав. кафедрой геодезии и маркшейдерского дела инженерного факультета ФГАОУ ВО РУДН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rPr>
                <w:i/>
                <w:iCs/>
              </w:rPr>
              <w:t>12. Определяющая роль регионального геологического изучения недр в воспроизводстве минерально-сырьевой базы территории Российской Федерации 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О.В. Петров,</w:t>
            </w:r>
            <w:r w:rsidRPr="009C0CE2">
              <w:rPr>
                <w:b/>
                <w:bCs/>
              </w:rPr>
              <w:t> </w:t>
            </w:r>
            <w:r w:rsidRPr="009C0CE2">
              <w:rPr>
                <w:i/>
                <w:iCs/>
              </w:rPr>
              <w:t>генеральный директор ФГУП «ВСЕГЕИ» 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284799">
            <w:r w:rsidRPr="009C0CE2">
              <w:rPr>
                <w:b/>
                <w:bCs/>
              </w:rPr>
              <w:t>1</w:t>
            </w:r>
            <w:r w:rsidR="00284799">
              <w:rPr>
                <w:b/>
                <w:bCs/>
              </w:rPr>
              <w:t>9</w:t>
            </w:r>
            <w:r w:rsidRPr="009C0CE2">
              <w:rPr>
                <w:b/>
                <w:bCs/>
              </w:rPr>
              <w:t xml:space="preserve">.00 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 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284799" w:rsidP="00284799">
            <w:r>
              <w:rPr>
                <w:b/>
                <w:bCs/>
              </w:rPr>
              <w:t xml:space="preserve">Спектакль по повести Георгия </w:t>
            </w:r>
            <w:proofErr w:type="spellStart"/>
            <w:r>
              <w:rPr>
                <w:b/>
                <w:bCs/>
              </w:rPr>
              <w:t>Владимова</w:t>
            </w:r>
            <w:proofErr w:type="spellEnd"/>
            <w:r>
              <w:rPr>
                <w:b/>
                <w:bCs/>
              </w:rPr>
              <w:t xml:space="preserve"> «Большая руда»</w:t>
            </w:r>
            <w:bookmarkStart w:id="0" w:name="_GoBack"/>
            <w:bookmarkEnd w:id="0"/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7830" w:type="dxa"/>
            <w:gridSpan w:val="4"/>
            <w:hideMark/>
          </w:tcPr>
          <w:p w:rsidR="003254C9" w:rsidRPr="009C0CE2" w:rsidRDefault="00284799" w:rsidP="009775F2">
            <w:r>
              <w:rPr>
                <w:b/>
                <w:bCs/>
              </w:rPr>
              <w:br/>
            </w:r>
            <w:r w:rsidR="003254C9" w:rsidRPr="009C0CE2">
              <w:rPr>
                <w:b/>
                <w:bCs/>
              </w:rPr>
              <w:t>30 марта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10.00 – 18.00</w:t>
            </w:r>
            <w:r w:rsidRPr="009C0CE2">
              <w:rPr>
                <w:b/>
                <w:bCs/>
              </w:rPr>
              <w:t> 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ПРОДОЛЖЕНИЕ РАБОТЫ ВЫСТАВКИ и ДЕЛОВОЙ ПРОГРАММЫ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9.30 – 13.30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Круглый стол </w:t>
            </w:r>
            <w:r w:rsidRPr="009C0CE2">
              <w:rPr>
                <w:b/>
                <w:bCs/>
                <w:i/>
                <w:iCs/>
              </w:rPr>
              <w:t>«Стратегия развития отечественной сырьевой базы углеводородов»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Новая парадигма концепции и стратегии укрепления и освоения минерально-сырьевой базы нефти и газа Российской Федерации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А.Э.Конторович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 xml:space="preserve"> научный руководитель ИНГГ им. </w:t>
            </w:r>
            <w:proofErr w:type="spellStart"/>
            <w:r w:rsidRPr="009C0CE2">
              <w:rPr>
                <w:i/>
                <w:iCs/>
              </w:rPr>
              <w:t>А.А.Трофимука</w:t>
            </w:r>
            <w:proofErr w:type="spellEnd"/>
            <w:r w:rsidRPr="009C0CE2">
              <w:rPr>
                <w:i/>
                <w:iCs/>
              </w:rPr>
              <w:t xml:space="preserve"> СО РАН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Актуальные проблемы развития сырьевой базы углеводородов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А.Н.Дмитриевский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Научный руководитель ИПНГ РАН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Программа ГРР на среднесрочную перспективу на нефть и газ в Российской Федерации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П.Н.Мельников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заместитель генерального директора ФГБУ «ВНИГНИ»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lastRenderedPageBreak/>
              <w:t>–      </w:t>
            </w:r>
            <w:r w:rsidRPr="009C0CE2">
              <w:rPr>
                <w:i/>
                <w:iCs/>
              </w:rPr>
              <w:t>Новая классификация введена. Дальнейшие действия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И.В.Шпуров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ФБУ «ГКЗ»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Пути освоения нефтегазовых ресурсов Арктического шельфа в современных условиях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В.Д.Каминский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Директор ФГУП «</w:t>
            </w:r>
            <w:proofErr w:type="spellStart"/>
            <w:r w:rsidRPr="009C0CE2">
              <w:rPr>
                <w:i/>
                <w:iCs/>
              </w:rPr>
              <w:t>ВНИИОкеангеология</w:t>
            </w:r>
            <w:proofErr w:type="spellEnd"/>
            <w:r w:rsidRPr="009C0CE2">
              <w:rPr>
                <w:i/>
                <w:iCs/>
              </w:rPr>
              <w:t>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Теоретические и практические аспекты путей увеличения ресурсной базы углеводородного сырья России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Е.Б.Грунис</w:t>
            </w:r>
            <w:proofErr w:type="spellEnd"/>
            <w:r w:rsidRPr="009C0CE2">
              <w:rPr>
                <w:i/>
                <w:iCs/>
              </w:rPr>
              <w:t xml:space="preserve">, Руководитель дирекции по науке ОАО </w:t>
            </w:r>
            <w:proofErr w:type="spellStart"/>
            <w:r w:rsidRPr="009C0CE2">
              <w:rPr>
                <w:i/>
                <w:iCs/>
              </w:rPr>
              <w:t>ИГиРГИ</w:t>
            </w:r>
            <w:proofErr w:type="spellEnd"/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Современные представления о геологическом строении северного обрамления Сибирской платформы в свете перспектив нефтегазоносности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А.П.Афанасенков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Первый заместитель генерального директора ФГБУ «ВНИГНИ»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Перспективы наращивания ресурсной базы углеводородов в ХМАО – ЮГРЕ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А.В.Шпильман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Директор НАЦ РН им. В.И. Шпильмана»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Доклад.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А.М.Брехунцов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НАО «</w:t>
            </w:r>
            <w:proofErr w:type="spellStart"/>
            <w:r w:rsidRPr="009C0CE2">
              <w:rPr>
                <w:i/>
                <w:iCs/>
              </w:rPr>
              <w:t>СибНАЦ</w:t>
            </w:r>
            <w:proofErr w:type="spellEnd"/>
            <w:r w:rsidRPr="009C0CE2">
              <w:rPr>
                <w:i/>
                <w:iCs/>
              </w:rPr>
              <w:t>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Пути наращивания сырьевой базы Северо-Запада в современных условиях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О.М.Прищепа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ФГУП «ВНИГРИ»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9.30 – 13.00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Круглый стол </w:t>
            </w:r>
            <w:r w:rsidRPr="009C0CE2">
              <w:rPr>
                <w:b/>
                <w:bCs/>
                <w:i/>
                <w:iCs/>
              </w:rPr>
              <w:t>«Конкурентоспособность образования. Геологическое образование: проблемы и перспективы»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9:30 – 10.00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Регистрация участников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10:00 – 13:00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Пленарное заседание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Вступительное слово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В.И.</w:t>
            </w:r>
            <w:r w:rsidRPr="009C0CE2">
              <w:rPr>
                <w:i/>
                <w:iCs/>
              </w:rPr>
              <w:t> </w:t>
            </w:r>
            <w:r w:rsidRPr="009C0CE2">
              <w:rPr>
                <w:b/>
                <w:bCs/>
                <w:i/>
                <w:iCs/>
              </w:rPr>
              <w:t>Лисов, </w:t>
            </w:r>
            <w:r w:rsidRPr="009C0CE2">
              <w:rPr>
                <w:i/>
                <w:iCs/>
              </w:rPr>
              <w:t>д.э.н., профессор,  ректор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Выступление представителей руководящих органов и работодателей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i/>
                <w:iCs/>
              </w:rPr>
              <w:t xml:space="preserve">Роснедра, </w:t>
            </w:r>
            <w:proofErr w:type="spellStart"/>
            <w:r w:rsidRPr="009C0CE2">
              <w:rPr>
                <w:i/>
                <w:iCs/>
              </w:rPr>
              <w:t>РосГео</w:t>
            </w:r>
            <w:proofErr w:type="spellEnd"/>
            <w:r w:rsidRPr="009C0CE2">
              <w:rPr>
                <w:i/>
                <w:iCs/>
              </w:rPr>
              <w:t>, Росгеология, АГО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Выступления ключевых докладчиков</w:t>
            </w:r>
            <w:r w:rsidRPr="009C0CE2">
              <w:rPr>
                <w:i/>
                <w:iCs/>
              </w:rPr>
              <w:t>: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/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Внешняя экспертиза и аккредитация программ геологического профиля как способ повышения их качества и конкурентоспособности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Э.Ю.Соболева</w:t>
            </w:r>
            <w:proofErr w:type="spellEnd"/>
            <w:r w:rsidRPr="009C0CE2">
              <w:rPr>
                <w:b/>
                <w:bCs/>
                <w:i/>
                <w:iCs/>
              </w:rPr>
              <w:t>, </w:t>
            </w:r>
            <w:r w:rsidRPr="009C0CE2">
              <w:rPr>
                <w:i/>
                <w:iCs/>
              </w:rPr>
              <w:t>генеральный директор Агентства по контролю качества образования и развития карьеры «АККОРК»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Конкурентоспособность вуза: конкурентные и стратегические аспекты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Е.С.Кушель</w:t>
            </w:r>
            <w:proofErr w:type="spellEnd"/>
            <w:r w:rsidRPr="009C0CE2">
              <w:rPr>
                <w:b/>
                <w:bCs/>
                <w:i/>
                <w:iCs/>
              </w:rPr>
              <w:t>, </w:t>
            </w:r>
            <w:r w:rsidRPr="009C0CE2">
              <w:rPr>
                <w:i/>
                <w:iCs/>
              </w:rPr>
              <w:t>д.э.н., проф., первый проректор МГРИ-РГГРУ, </w:t>
            </w:r>
            <w:r w:rsidRPr="009C0CE2">
              <w:rPr>
                <w:b/>
                <w:bCs/>
                <w:i/>
                <w:iCs/>
              </w:rPr>
              <w:t>С.В. Лисов,</w:t>
            </w:r>
            <w:r w:rsidRPr="009C0CE2">
              <w:rPr>
                <w:i/>
                <w:iCs/>
              </w:rPr>
              <w:t> к.э.н., старший научный сотрудник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Организационные и методические задачи обеспечения качества профессионального образования по укрупненной группе специальностей для недропользования России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В.Л. Петров, </w:t>
            </w:r>
            <w:r w:rsidRPr="009C0CE2">
              <w:rPr>
                <w:i/>
                <w:iCs/>
              </w:rPr>
              <w:t xml:space="preserve">д.т.н., проф., проректор по учебной работе НИТУ </w:t>
            </w:r>
            <w:proofErr w:type="spellStart"/>
            <w:r w:rsidRPr="009C0CE2">
              <w:rPr>
                <w:i/>
                <w:iCs/>
              </w:rPr>
              <w:t>МИСиС</w:t>
            </w:r>
            <w:proofErr w:type="spellEnd"/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 xml:space="preserve">Задачи геологического и горного образования с учетом новых факторов </w:t>
            </w:r>
            <w:r w:rsidRPr="009C0CE2">
              <w:rPr>
                <w:i/>
                <w:iCs/>
              </w:rPr>
              <w:lastRenderedPageBreak/>
              <w:t>экономического роста в России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lastRenderedPageBreak/>
              <w:t>В.И. Лисов, </w:t>
            </w:r>
            <w:r w:rsidRPr="009C0CE2">
              <w:rPr>
                <w:i/>
                <w:iCs/>
              </w:rPr>
              <w:t>д.э.н., проф., ректор МГРИ-РГГРУ, </w:t>
            </w:r>
            <w:r w:rsidRPr="009C0CE2">
              <w:rPr>
                <w:b/>
                <w:bCs/>
                <w:i/>
                <w:iCs/>
              </w:rPr>
              <w:t xml:space="preserve">О.С. </w:t>
            </w:r>
            <w:proofErr w:type="spellStart"/>
            <w:r w:rsidRPr="009C0CE2">
              <w:rPr>
                <w:b/>
                <w:bCs/>
                <w:i/>
                <w:iCs/>
              </w:rPr>
              <w:t>Брюховецкий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 xml:space="preserve"> д.т.н., проф., </w:t>
            </w:r>
            <w:r w:rsidRPr="009C0CE2">
              <w:rPr>
                <w:i/>
                <w:iCs/>
              </w:rPr>
              <w:lastRenderedPageBreak/>
              <w:t>директор Центра научно-технической и экологической экспертизы горно-геологических работ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lastRenderedPageBreak/>
              <w:t>–      </w:t>
            </w:r>
            <w:r w:rsidRPr="009C0CE2">
              <w:rPr>
                <w:i/>
                <w:iCs/>
              </w:rPr>
              <w:t>Инновационные задачи развития высшего профессионального образования для присоединяемого МГРИ-РГГРУ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 xml:space="preserve">Ю.А. </w:t>
            </w:r>
            <w:proofErr w:type="spellStart"/>
            <w:r w:rsidRPr="009C0CE2">
              <w:rPr>
                <w:b/>
                <w:bCs/>
                <w:i/>
                <w:iCs/>
              </w:rPr>
              <w:t>Бобылов</w:t>
            </w:r>
            <w:proofErr w:type="spellEnd"/>
            <w:r w:rsidRPr="009C0CE2">
              <w:rPr>
                <w:b/>
                <w:bCs/>
                <w:i/>
                <w:iCs/>
              </w:rPr>
              <w:t>, </w:t>
            </w:r>
            <w:proofErr w:type="spellStart"/>
            <w:r w:rsidRPr="009C0CE2">
              <w:rPr>
                <w:i/>
                <w:iCs/>
              </w:rPr>
              <w:t>к.э.н</w:t>
            </w:r>
            <w:proofErr w:type="spellEnd"/>
            <w:r w:rsidRPr="009C0CE2">
              <w:rPr>
                <w:i/>
                <w:iCs/>
              </w:rPr>
              <w:t xml:space="preserve">, вед. науч. </w:t>
            </w:r>
            <w:proofErr w:type="spellStart"/>
            <w:r w:rsidRPr="009C0CE2">
              <w:rPr>
                <w:i/>
                <w:iCs/>
              </w:rPr>
              <w:t>сотр</w:t>
            </w:r>
            <w:proofErr w:type="spellEnd"/>
            <w:r w:rsidRPr="009C0CE2">
              <w:rPr>
                <w:i/>
                <w:iCs/>
              </w:rPr>
              <w:t>.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Проблемы подготовки специалистов в области прикладной геологии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А.Н. Роков, </w:t>
            </w:r>
            <w:proofErr w:type="spellStart"/>
            <w:r w:rsidRPr="009C0CE2">
              <w:rPr>
                <w:i/>
                <w:iCs/>
              </w:rPr>
              <w:t>д.г-м.н</w:t>
            </w:r>
            <w:proofErr w:type="spellEnd"/>
            <w:r w:rsidRPr="009C0CE2">
              <w:rPr>
                <w:i/>
                <w:iCs/>
              </w:rPr>
              <w:t>., проф., зав. кафедрой Методики поисков и разведки месторождений полезных ископаемых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Подготовка научно-педагогических кадров высшей квалификации на примере МГРИ-РГГРУ.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И.И. Рахматуллин, </w:t>
            </w:r>
            <w:r w:rsidRPr="009C0CE2">
              <w:rPr>
                <w:i/>
                <w:iCs/>
              </w:rPr>
              <w:t xml:space="preserve">аспирант, </w:t>
            </w:r>
            <w:proofErr w:type="spellStart"/>
            <w:r w:rsidRPr="009C0CE2">
              <w:rPr>
                <w:i/>
                <w:iCs/>
              </w:rPr>
              <w:t>м.н.с</w:t>
            </w:r>
            <w:proofErr w:type="spellEnd"/>
            <w:r w:rsidRPr="009C0CE2">
              <w:rPr>
                <w:i/>
                <w:iCs/>
              </w:rPr>
              <w:t>., МГРИ-РГГРУ,</w:t>
            </w:r>
            <w:r w:rsidRPr="009C0CE2">
              <w:rPr>
                <w:b/>
                <w:bCs/>
                <w:i/>
                <w:iCs/>
              </w:rPr>
              <w:t xml:space="preserve"> Л.А. </w:t>
            </w:r>
            <w:proofErr w:type="spellStart"/>
            <w:r w:rsidRPr="009C0CE2">
              <w:rPr>
                <w:b/>
                <w:bCs/>
                <w:i/>
                <w:iCs/>
              </w:rPr>
              <w:t>Байрамгулова</w:t>
            </w:r>
            <w:proofErr w:type="spellEnd"/>
            <w:r w:rsidRPr="009C0CE2">
              <w:rPr>
                <w:b/>
                <w:bCs/>
                <w:i/>
                <w:iCs/>
              </w:rPr>
              <w:t>, </w:t>
            </w:r>
            <w:r w:rsidRPr="009C0CE2">
              <w:rPr>
                <w:i/>
                <w:iCs/>
              </w:rPr>
              <w:t xml:space="preserve">аспирант, </w:t>
            </w:r>
            <w:proofErr w:type="spellStart"/>
            <w:r w:rsidRPr="009C0CE2">
              <w:rPr>
                <w:i/>
                <w:iCs/>
              </w:rPr>
              <w:t>м.н.с</w:t>
            </w:r>
            <w:proofErr w:type="spellEnd"/>
            <w:r w:rsidRPr="009C0CE2">
              <w:rPr>
                <w:i/>
                <w:iCs/>
              </w:rPr>
              <w:t>.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Учебные геологические практики в Крыму. Проблемы и пути развития.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А.В. Туров, </w:t>
            </w:r>
            <w:proofErr w:type="spellStart"/>
            <w:r w:rsidRPr="009C0CE2">
              <w:rPr>
                <w:i/>
                <w:iCs/>
              </w:rPr>
              <w:t>к</w:t>
            </w:r>
            <w:proofErr w:type="gramStart"/>
            <w:r w:rsidRPr="009C0CE2">
              <w:rPr>
                <w:i/>
                <w:iCs/>
              </w:rPr>
              <w:t>.г</w:t>
            </w:r>
            <w:proofErr w:type="gramEnd"/>
            <w:r w:rsidRPr="009C0CE2">
              <w:rPr>
                <w:i/>
                <w:iCs/>
              </w:rPr>
              <w:t>-м.н</w:t>
            </w:r>
            <w:proofErr w:type="spellEnd"/>
            <w:r w:rsidRPr="009C0CE2">
              <w:rPr>
                <w:i/>
                <w:iCs/>
              </w:rPr>
              <w:t>., проф., зав. кафедрой Региональной геологии и палеонтологии 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Международные аспекты подготовки специалистов для минерально-сырьевого комплекса России и мира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С.В.</w:t>
            </w:r>
            <w:r w:rsidRPr="009C0CE2">
              <w:t> </w:t>
            </w:r>
            <w:r w:rsidRPr="009C0CE2">
              <w:rPr>
                <w:b/>
                <w:bCs/>
                <w:i/>
                <w:iCs/>
              </w:rPr>
              <w:t>Лисов, </w:t>
            </w:r>
            <w:r w:rsidRPr="009C0CE2">
              <w:rPr>
                <w:i/>
                <w:iCs/>
              </w:rPr>
              <w:t>к.э.н., научный сотрудник МГРИ-РГГРУ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13.30 – 17.30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Круглый стол </w:t>
            </w:r>
            <w:r w:rsidRPr="009C0CE2">
              <w:rPr>
                <w:b/>
                <w:bCs/>
                <w:i/>
                <w:iCs/>
              </w:rPr>
              <w:t>«Стратегия развития отечественной минерально-сырьевой базы ТПИ»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Стратегическое планирование на ближайшую перспективу и актуализация программы воспроизводства и использования природных ресурсов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С.А.Аксенов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РОСНЕДРА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Новая «Классификации запасов и прогнозных ресурсов твердых полезных ископаемых» – разработка и внедрение»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И.В.Шпуров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ФБУ «ГКЗ»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Место России в мировом минерально-сырьевом комплексе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А.П.Ставский</w:t>
            </w:r>
            <w:proofErr w:type="gramStart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И</w:t>
            </w:r>
            <w:proofErr w:type="gramEnd"/>
            <w:r w:rsidRPr="009C0CE2">
              <w:rPr>
                <w:i/>
                <w:iCs/>
              </w:rPr>
              <w:t>НФОМИНЕРАЛ</w:t>
            </w:r>
            <w:proofErr w:type="spellEnd"/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Доклад «Перспективы развития МСБ алмазов, благородных и цветных металлов в Российской Федерации»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А.И.Иванов</w:t>
            </w:r>
            <w:proofErr w:type="spellEnd"/>
            <w:r w:rsidRPr="009C0CE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9C0CE2">
              <w:rPr>
                <w:b/>
                <w:bCs/>
                <w:i/>
                <w:iCs/>
              </w:rPr>
              <w:t>С.С.Вартанян</w:t>
            </w:r>
            <w:proofErr w:type="gramStart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Ф</w:t>
            </w:r>
            <w:proofErr w:type="gramEnd"/>
            <w:r w:rsidRPr="009C0CE2">
              <w:rPr>
                <w:i/>
                <w:iCs/>
              </w:rPr>
              <w:t>ГУП</w:t>
            </w:r>
            <w:proofErr w:type="spellEnd"/>
            <w:r w:rsidRPr="009C0CE2">
              <w:rPr>
                <w:i/>
                <w:iCs/>
              </w:rPr>
              <w:t xml:space="preserve"> «ЦНИГРИ»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Стратегия золотодобычи на перспективу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  <w:i/>
                <w:iCs/>
              </w:rPr>
              <w:t>С.Г Кашуба,</w:t>
            </w:r>
            <w:r w:rsidRPr="009C0CE2">
              <w:rPr>
                <w:i/>
                <w:iCs/>
              </w:rPr>
              <w:t> Союз золотопромышленников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Основные направления освоения и развития МСБ Республики Саха (Якутия)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Г.Ф.Алексеев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АО «Корпорация развития республики Саха (Якутия)»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Стратегия деятельности ОАО «Полиметалл» по освоению рудного потенциала Дальнего Востока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С.И.Трушин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ОАО «Полиметалл»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lastRenderedPageBreak/>
              <w:t>–      </w:t>
            </w:r>
            <w:r w:rsidRPr="009C0CE2">
              <w:rPr>
                <w:i/>
                <w:iCs/>
              </w:rPr>
              <w:t>Новые возможности по освоению и развитию рудного потенциала Арктическо</w:t>
            </w:r>
            <w:r>
              <w:rPr>
                <w:i/>
                <w:iCs/>
              </w:rPr>
              <w:t>й зоны Российской Федерации в с</w:t>
            </w:r>
            <w:r w:rsidRPr="009C0CE2">
              <w:rPr>
                <w:i/>
                <w:iCs/>
              </w:rPr>
              <w:t xml:space="preserve">вязи с активизацией </w:t>
            </w:r>
            <w:proofErr w:type="spellStart"/>
            <w:r w:rsidRPr="009C0CE2">
              <w:rPr>
                <w:i/>
                <w:iCs/>
              </w:rPr>
              <w:t>Севморпути</w:t>
            </w:r>
            <w:proofErr w:type="spellEnd"/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Г.А.Машковцев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Генеральный директор ФГУП «ВИМС»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4455" w:type="dxa"/>
            <w:gridSpan w:val="3"/>
            <w:hideMark/>
          </w:tcPr>
          <w:p w:rsidR="003254C9" w:rsidRPr="009C0CE2" w:rsidRDefault="003254C9" w:rsidP="009775F2">
            <w:r w:rsidRPr="009C0CE2">
              <w:t>–      </w:t>
            </w:r>
            <w:r w:rsidRPr="009C0CE2">
              <w:rPr>
                <w:i/>
                <w:iCs/>
              </w:rPr>
              <w:t>Состояние обеспеченности черной металлургии высококачественным минеральным сырьем</w:t>
            </w:r>
          </w:p>
        </w:tc>
        <w:tc>
          <w:tcPr>
            <w:tcW w:w="3375" w:type="dxa"/>
            <w:hideMark/>
          </w:tcPr>
          <w:p w:rsidR="003254C9" w:rsidRPr="009C0CE2" w:rsidRDefault="003254C9" w:rsidP="009775F2">
            <w:proofErr w:type="spellStart"/>
            <w:r w:rsidRPr="009C0CE2">
              <w:rPr>
                <w:b/>
                <w:bCs/>
                <w:i/>
                <w:iCs/>
              </w:rPr>
              <w:t>Е.В.Зублюк</w:t>
            </w:r>
            <w:proofErr w:type="spellEnd"/>
            <w:r w:rsidRPr="009C0CE2">
              <w:rPr>
                <w:b/>
                <w:bCs/>
                <w:i/>
                <w:iCs/>
              </w:rPr>
              <w:t>,</w:t>
            </w:r>
            <w:r w:rsidRPr="009C0CE2">
              <w:rPr>
                <w:i/>
                <w:iCs/>
              </w:rPr>
              <w:t> ФГУП «ВИМС»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13.00 – 13.30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Презентация</w:t>
            </w:r>
            <w:r w:rsidRPr="009C0CE2">
              <w:t> </w:t>
            </w:r>
            <w:r w:rsidRPr="009C0CE2">
              <w:rPr>
                <w:b/>
                <w:bCs/>
              </w:rPr>
              <w:t>Российского Университета Дружбы народов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13.30 – 14.00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Презентация Национального минерально-сырьевого университета «Горный»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14.00 – 14.30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Презентация МГРИ-РГГРУ имени Серго Орджоникидзе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14.30 – 15.00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Презентация «Школы огранки» Колледжа предпринимательства № 11 «Образ камня»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15.00 – 15.30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Представление работ учащихся Колледжа декоративно-прикладного искусства им. Карла Фаберже № 36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10.00 – 18.00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Дегустация минеральной питьевой столовой воды «Горячий ключ 2000»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18.00 – 21.00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ГАЛА-КОНЦЕРТ Фестиваля авторской геологической песни «Люди идут по свету», посвященный 50-летию празднования Дня геолога.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7830" w:type="dxa"/>
            <w:gridSpan w:val="4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31 марта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10.00 – 15.00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ПРОДОЛЖЕНИЕ РАБОТЫ ВЫСТАВКИ</w:t>
            </w:r>
          </w:p>
        </w:tc>
      </w:tr>
      <w:tr w:rsidR="003254C9" w:rsidRPr="009C0CE2" w:rsidTr="009775F2">
        <w:trPr>
          <w:tblCellSpacing w:w="0" w:type="dxa"/>
          <w:jc w:val="center"/>
        </w:trPr>
        <w:tc>
          <w:tcPr>
            <w:tcW w:w="1350" w:type="dxa"/>
            <w:hideMark/>
          </w:tcPr>
          <w:p w:rsidR="003254C9" w:rsidRPr="009C0CE2" w:rsidRDefault="003254C9" w:rsidP="009775F2">
            <w:r w:rsidRPr="009C0CE2">
              <w:t>13.00 </w:t>
            </w:r>
          </w:p>
        </w:tc>
        <w:tc>
          <w:tcPr>
            <w:tcW w:w="270" w:type="dxa"/>
            <w:hideMark/>
          </w:tcPr>
          <w:p w:rsidR="003254C9" w:rsidRPr="009C0CE2" w:rsidRDefault="003254C9" w:rsidP="009775F2">
            <w:r w:rsidRPr="009C0CE2">
              <w:rPr>
                <w:b/>
                <w:bCs/>
              </w:rPr>
              <w:t>–</w:t>
            </w:r>
          </w:p>
        </w:tc>
        <w:tc>
          <w:tcPr>
            <w:tcW w:w="6210" w:type="dxa"/>
            <w:gridSpan w:val="2"/>
            <w:hideMark/>
          </w:tcPr>
          <w:p w:rsidR="003254C9" w:rsidRPr="009C0CE2" w:rsidRDefault="003254C9" w:rsidP="009775F2">
            <w:r w:rsidRPr="009C0CE2">
              <w:t>Торжественное закрытие Выставки. Награждение участников</w:t>
            </w:r>
          </w:p>
        </w:tc>
      </w:tr>
    </w:tbl>
    <w:p w:rsidR="003254C9" w:rsidRDefault="003254C9" w:rsidP="003254C9"/>
    <w:p w:rsidR="003254C9" w:rsidRDefault="003254C9" w:rsidP="003254C9"/>
    <w:p w:rsidR="003254C9" w:rsidRDefault="003254C9" w:rsidP="003254C9"/>
    <w:p w:rsidR="003254C9" w:rsidRDefault="003254C9" w:rsidP="003254C9"/>
    <w:p w:rsidR="003254C9" w:rsidRDefault="003254C9" w:rsidP="003254C9"/>
    <w:p w:rsidR="003254C9" w:rsidRDefault="003254C9" w:rsidP="003254C9"/>
    <w:p w:rsidR="003254C9" w:rsidRDefault="003254C9" w:rsidP="003254C9"/>
    <w:p w:rsidR="003254C9" w:rsidRDefault="003254C9" w:rsidP="003254C9"/>
    <w:p w:rsidR="00611E91" w:rsidRDefault="00284799"/>
    <w:sectPr w:rsidR="0061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32B9"/>
    <w:multiLevelType w:val="multilevel"/>
    <w:tmpl w:val="3376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C42C5"/>
    <w:multiLevelType w:val="multilevel"/>
    <w:tmpl w:val="9BAE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923D3"/>
    <w:multiLevelType w:val="multilevel"/>
    <w:tmpl w:val="3E1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2798A"/>
    <w:multiLevelType w:val="multilevel"/>
    <w:tmpl w:val="E112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7005C"/>
    <w:multiLevelType w:val="multilevel"/>
    <w:tmpl w:val="D59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55E8D"/>
    <w:multiLevelType w:val="multilevel"/>
    <w:tmpl w:val="1C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906FC"/>
    <w:multiLevelType w:val="multilevel"/>
    <w:tmpl w:val="2C5E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D7D29"/>
    <w:multiLevelType w:val="multilevel"/>
    <w:tmpl w:val="C1DC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72531"/>
    <w:multiLevelType w:val="multilevel"/>
    <w:tmpl w:val="EBE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C9"/>
    <w:rsid w:val="00284799"/>
    <w:rsid w:val="003254C9"/>
    <w:rsid w:val="00AF20D2"/>
    <w:rsid w:val="00CC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 Юлия Евгеньевна</dc:creator>
  <cp:keywords/>
  <dc:description/>
  <cp:lastModifiedBy>Цой Виталий Анатольевич</cp:lastModifiedBy>
  <cp:revision>2</cp:revision>
  <dcterms:created xsi:type="dcterms:W3CDTF">2016-03-21T13:49:00Z</dcterms:created>
  <dcterms:modified xsi:type="dcterms:W3CDTF">2016-03-21T14:52:00Z</dcterms:modified>
</cp:coreProperties>
</file>