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4080"/>
      </w:tblGrid>
      <w:tr w:rsidR="00127A68" w:rsidRPr="00F904CD" w14:paraId="76AA9812" w14:textId="77777777">
        <w:trPr>
          <w:trHeight w:val="1101"/>
        </w:trPr>
        <w:tc>
          <w:tcPr>
            <w:tcW w:w="5868" w:type="dxa"/>
            <w:tcBorders>
              <w:top w:val="nil"/>
              <w:left w:val="nil"/>
              <w:bottom w:val="nil"/>
              <w:right w:val="nil"/>
            </w:tcBorders>
          </w:tcPr>
          <w:p w14:paraId="32730090" w14:textId="77777777" w:rsidR="00127A68" w:rsidRPr="00F904CD" w:rsidRDefault="00B830DC" w:rsidP="00C22CAE">
            <w:pPr>
              <w:spacing w:after="0"/>
              <w:jc w:val="left"/>
              <w:rPr>
                <w:b/>
              </w:rPr>
            </w:pPr>
            <w:r w:rsidRPr="00F904CD">
              <w:rPr>
                <w:b/>
              </w:rPr>
              <w:t xml:space="preserve"> </w:t>
            </w:r>
          </w:p>
        </w:tc>
        <w:tc>
          <w:tcPr>
            <w:tcW w:w="4080" w:type="dxa"/>
            <w:tcBorders>
              <w:top w:val="nil"/>
              <w:left w:val="nil"/>
              <w:bottom w:val="nil"/>
              <w:right w:val="nil"/>
            </w:tcBorders>
          </w:tcPr>
          <w:p w14:paraId="00E96910" w14:textId="77777777" w:rsidR="00703093" w:rsidRPr="00F904CD" w:rsidRDefault="00127A68" w:rsidP="00C22CAE">
            <w:pPr>
              <w:pStyle w:val="a9"/>
              <w:spacing w:after="0"/>
              <w:rPr>
                <w:szCs w:val="24"/>
              </w:rPr>
            </w:pPr>
            <w:r w:rsidRPr="00F904CD">
              <w:rPr>
                <w:szCs w:val="24"/>
              </w:rPr>
              <w:t xml:space="preserve">Приложение </w:t>
            </w:r>
            <w:r w:rsidR="00186987" w:rsidRPr="00F904CD">
              <w:rPr>
                <w:szCs w:val="24"/>
              </w:rPr>
              <w:t>3</w:t>
            </w:r>
          </w:p>
          <w:p w14:paraId="157028A3" w14:textId="77777777" w:rsidR="00127A68" w:rsidRPr="00F904CD" w:rsidRDefault="00127A68" w:rsidP="00C22CAE">
            <w:pPr>
              <w:pStyle w:val="a9"/>
              <w:spacing w:after="0"/>
              <w:rPr>
                <w:szCs w:val="24"/>
              </w:rPr>
            </w:pPr>
            <w:r w:rsidRPr="00F904CD">
              <w:rPr>
                <w:szCs w:val="24"/>
              </w:rPr>
              <w:t xml:space="preserve">к приказу </w:t>
            </w:r>
            <w:r w:rsidR="00C416DB" w:rsidRPr="00F904CD">
              <w:rPr>
                <w:szCs w:val="24"/>
              </w:rPr>
              <w:t>Департамента «</w:t>
            </w:r>
            <w:proofErr w:type="spellStart"/>
            <w:r w:rsidR="00C416DB" w:rsidRPr="00F904CD">
              <w:rPr>
                <w:szCs w:val="24"/>
              </w:rPr>
              <w:t>Моргео</w:t>
            </w:r>
            <w:proofErr w:type="spellEnd"/>
            <w:r w:rsidR="00C416DB" w:rsidRPr="00F904CD">
              <w:rPr>
                <w:szCs w:val="24"/>
              </w:rPr>
              <w:t>»</w:t>
            </w:r>
          </w:p>
          <w:p w14:paraId="0AD3B3EF" w14:textId="77777777" w:rsidR="00127A68" w:rsidRPr="00F904CD" w:rsidRDefault="00B84367" w:rsidP="00703093">
            <w:pPr>
              <w:pStyle w:val="a9"/>
              <w:spacing w:after="0"/>
              <w:rPr>
                <w:szCs w:val="24"/>
              </w:rPr>
            </w:pPr>
            <w:r w:rsidRPr="00F904CD">
              <w:rPr>
                <w:szCs w:val="24"/>
              </w:rPr>
              <w:t xml:space="preserve">от </w:t>
            </w:r>
            <w:r w:rsidR="006D3D86" w:rsidRPr="00F904CD">
              <w:rPr>
                <w:szCs w:val="24"/>
              </w:rPr>
              <w:t xml:space="preserve"> </w:t>
            </w:r>
            <w:r w:rsidR="00703093" w:rsidRPr="00F904CD">
              <w:rPr>
                <w:szCs w:val="24"/>
              </w:rPr>
              <w:t>23.12</w:t>
            </w:r>
            <w:r w:rsidR="00AB29EA" w:rsidRPr="00F904CD">
              <w:rPr>
                <w:szCs w:val="24"/>
              </w:rPr>
              <w:t>.2</w:t>
            </w:r>
            <w:r w:rsidR="006D3D86" w:rsidRPr="00F904CD">
              <w:rPr>
                <w:szCs w:val="24"/>
              </w:rPr>
              <w:t>01</w:t>
            </w:r>
            <w:r w:rsidR="003E1192" w:rsidRPr="00F904CD">
              <w:rPr>
                <w:szCs w:val="24"/>
              </w:rPr>
              <w:t>3</w:t>
            </w:r>
            <w:r w:rsidR="00393EBC" w:rsidRPr="00F904CD">
              <w:rPr>
                <w:szCs w:val="24"/>
              </w:rPr>
              <w:t> </w:t>
            </w:r>
            <w:r w:rsidR="006D3D86" w:rsidRPr="00F904CD">
              <w:rPr>
                <w:szCs w:val="24"/>
              </w:rPr>
              <w:t>г. №</w:t>
            </w:r>
            <w:r w:rsidR="00D6568D" w:rsidRPr="00F904CD">
              <w:rPr>
                <w:szCs w:val="24"/>
              </w:rPr>
              <w:t xml:space="preserve"> </w:t>
            </w:r>
            <w:r w:rsidR="00703093" w:rsidRPr="00F904CD">
              <w:rPr>
                <w:szCs w:val="24"/>
              </w:rPr>
              <w:t>41</w:t>
            </w:r>
          </w:p>
        </w:tc>
      </w:tr>
    </w:tbl>
    <w:p w14:paraId="0998F499" w14:textId="77777777" w:rsidR="00127A68" w:rsidRPr="00F904CD" w:rsidRDefault="00127A68" w:rsidP="00C22CAE">
      <w:pPr>
        <w:spacing w:after="0"/>
      </w:pPr>
    </w:p>
    <w:p w14:paraId="4BEC4BCD" w14:textId="77777777" w:rsidR="00127A68" w:rsidRPr="00F904CD" w:rsidRDefault="00127A68" w:rsidP="00C22CAE">
      <w:pPr>
        <w:spacing w:after="0"/>
      </w:pPr>
    </w:p>
    <w:p w14:paraId="4324D67B" w14:textId="77777777" w:rsidR="00127A68" w:rsidRPr="00F904CD" w:rsidRDefault="00127A68" w:rsidP="00C22CAE">
      <w:pPr>
        <w:spacing w:after="0"/>
      </w:pPr>
    </w:p>
    <w:p w14:paraId="774512CF" w14:textId="77777777" w:rsidR="00127A68" w:rsidRPr="00F904CD" w:rsidRDefault="00127A68" w:rsidP="00C22CAE">
      <w:pPr>
        <w:spacing w:after="0"/>
      </w:pPr>
    </w:p>
    <w:p w14:paraId="2FEF7F25" w14:textId="77777777" w:rsidR="00127A68" w:rsidRPr="00F904CD" w:rsidRDefault="00127A68" w:rsidP="00C22CAE">
      <w:pPr>
        <w:spacing w:after="0"/>
      </w:pPr>
    </w:p>
    <w:p w14:paraId="11ED704E" w14:textId="77777777" w:rsidR="00127A68" w:rsidRPr="00F904CD" w:rsidRDefault="00127A68" w:rsidP="00C22CAE">
      <w:pPr>
        <w:spacing w:after="0"/>
      </w:pPr>
    </w:p>
    <w:p w14:paraId="5CFA2D36" w14:textId="77777777" w:rsidR="00127A68" w:rsidRPr="00F904CD" w:rsidRDefault="00127A68" w:rsidP="00C22CAE">
      <w:pPr>
        <w:pStyle w:val="a7"/>
        <w:spacing w:before="0" w:after="0"/>
        <w:rPr>
          <w:rFonts w:ascii="Times New Roman" w:hAnsi="Times New Roman"/>
          <w:sz w:val="24"/>
          <w:szCs w:val="24"/>
        </w:rPr>
      </w:pPr>
      <w:r w:rsidRPr="00F904CD">
        <w:rPr>
          <w:rFonts w:ascii="Times New Roman" w:hAnsi="Times New Roman"/>
          <w:sz w:val="24"/>
          <w:szCs w:val="24"/>
        </w:rPr>
        <w:t>КОНКУРСНАЯ ДОКУМЕНТАЦИЯ</w:t>
      </w:r>
    </w:p>
    <w:p w14:paraId="04A55866" w14:textId="77777777" w:rsidR="00127A68" w:rsidRPr="00F904CD" w:rsidRDefault="00127A68" w:rsidP="00C22CAE">
      <w:pPr>
        <w:pStyle w:val="a7"/>
        <w:spacing w:before="0" w:after="0"/>
        <w:rPr>
          <w:rFonts w:ascii="Times New Roman" w:hAnsi="Times New Roman"/>
          <w:sz w:val="24"/>
          <w:szCs w:val="24"/>
        </w:rPr>
      </w:pPr>
    </w:p>
    <w:p w14:paraId="563CE41F" w14:textId="77777777" w:rsidR="00127A68" w:rsidRPr="00F904CD" w:rsidRDefault="00127A68" w:rsidP="00C22CAE">
      <w:pPr>
        <w:pStyle w:val="a7"/>
        <w:spacing w:before="0" w:after="0"/>
        <w:rPr>
          <w:rFonts w:ascii="Times New Roman" w:hAnsi="Times New Roman"/>
          <w:sz w:val="24"/>
          <w:szCs w:val="24"/>
        </w:rPr>
      </w:pPr>
    </w:p>
    <w:p w14:paraId="79085366" w14:textId="77777777" w:rsidR="00127A68" w:rsidRPr="00F904CD" w:rsidRDefault="00127A68" w:rsidP="00C22CAE">
      <w:pPr>
        <w:pStyle w:val="20"/>
        <w:tabs>
          <w:tab w:val="clear" w:pos="2167"/>
        </w:tabs>
        <w:spacing w:after="0"/>
        <w:ind w:left="0" w:firstLine="0"/>
        <w:rPr>
          <w:szCs w:val="24"/>
        </w:rPr>
      </w:pPr>
    </w:p>
    <w:p w14:paraId="4F745D99" w14:textId="438B1BE0" w:rsidR="00502E62" w:rsidRPr="00F904CD" w:rsidRDefault="00127A68" w:rsidP="005B2CD1">
      <w:pPr>
        <w:pStyle w:val="20"/>
        <w:tabs>
          <w:tab w:val="clear" w:pos="2167"/>
        </w:tabs>
        <w:spacing w:after="0"/>
        <w:ind w:left="0" w:firstLine="0"/>
        <w:jc w:val="center"/>
        <w:rPr>
          <w:b/>
          <w:bCs/>
          <w:szCs w:val="24"/>
        </w:rPr>
      </w:pPr>
      <w:r w:rsidRPr="00F904CD">
        <w:rPr>
          <w:b/>
          <w:szCs w:val="24"/>
        </w:rPr>
        <w:t xml:space="preserve">для проведения открытого конкурса </w:t>
      </w:r>
      <w:r w:rsidRPr="00F904CD">
        <w:rPr>
          <w:b/>
          <w:bCs/>
          <w:szCs w:val="24"/>
        </w:rPr>
        <w:t>на размещение в 20</w:t>
      </w:r>
      <w:r w:rsidR="004372A7" w:rsidRPr="00F904CD">
        <w:rPr>
          <w:b/>
          <w:bCs/>
          <w:szCs w:val="24"/>
        </w:rPr>
        <w:t>1</w:t>
      </w:r>
      <w:r w:rsidR="00F2254C" w:rsidRPr="00F904CD">
        <w:rPr>
          <w:b/>
          <w:bCs/>
          <w:szCs w:val="24"/>
        </w:rPr>
        <w:t>4</w:t>
      </w:r>
      <w:r w:rsidRPr="00F904CD">
        <w:rPr>
          <w:b/>
          <w:bCs/>
          <w:szCs w:val="24"/>
        </w:rPr>
        <w:t xml:space="preserve"> году </w:t>
      </w:r>
      <w:r w:rsidRPr="00F904CD">
        <w:rPr>
          <w:b/>
          <w:szCs w:val="24"/>
        </w:rPr>
        <w:t>государственного заказа</w:t>
      </w:r>
      <w:r w:rsidRPr="00F904CD">
        <w:rPr>
          <w:b/>
          <w:bCs/>
          <w:szCs w:val="24"/>
        </w:rPr>
        <w:t xml:space="preserve"> на выполнение работ по </w:t>
      </w:r>
      <w:r w:rsidR="00F6440D" w:rsidRPr="00F904CD">
        <w:rPr>
          <w:b/>
          <w:bCs/>
          <w:szCs w:val="24"/>
        </w:rPr>
        <w:t>геологическому изучению недр и воспроизводству</w:t>
      </w:r>
    </w:p>
    <w:p w14:paraId="3E37A600" w14:textId="04CBD5F3" w:rsidR="00127A68" w:rsidRPr="00F904CD" w:rsidRDefault="00F6440D" w:rsidP="005B2CD1">
      <w:pPr>
        <w:pStyle w:val="20"/>
        <w:tabs>
          <w:tab w:val="clear" w:pos="2167"/>
        </w:tabs>
        <w:spacing w:after="0"/>
        <w:ind w:left="0" w:firstLine="0"/>
        <w:jc w:val="center"/>
        <w:rPr>
          <w:b/>
          <w:szCs w:val="24"/>
        </w:rPr>
      </w:pPr>
      <w:r w:rsidRPr="00F904CD">
        <w:rPr>
          <w:b/>
          <w:bCs/>
          <w:szCs w:val="24"/>
        </w:rPr>
        <w:t>минерально-сырьевой базы</w:t>
      </w:r>
      <w:r w:rsidR="00127A68" w:rsidRPr="00F904CD">
        <w:rPr>
          <w:b/>
          <w:bCs/>
          <w:szCs w:val="24"/>
        </w:rPr>
        <w:t xml:space="preserve"> </w:t>
      </w:r>
      <w:r w:rsidR="005B2CD1" w:rsidRPr="00F904CD">
        <w:rPr>
          <w:b/>
          <w:szCs w:val="24"/>
        </w:rPr>
        <w:t xml:space="preserve">твердых полезных ископаемых Российской Федерации </w:t>
      </w:r>
      <w:r w:rsidR="00127A68" w:rsidRPr="00F904CD">
        <w:rPr>
          <w:b/>
          <w:szCs w:val="24"/>
        </w:rPr>
        <w:t>за счет средств федерального бюджета</w:t>
      </w:r>
    </w:p>
    <w:p w14:paraId="77E82BA8" w14:textId="77777777" w:rsidR="00127A68" w:rsidRPr="00F904CD" w:rsidRDefault="00127A68" w:rsidP="00C22CAE">
      <w:pPr>
        <w:pStyle w:val="a4"/>
        <w:tabs>
          <w:tab w:val="left" w:pos="9800"/>
        </w:tabs>
        <w:spacing w:before="0"/>
        <w:ind w:firstLine="0"/>
        <w:jc w:val="center"/>
        <w:rPr>
          <w:szCs w:val="24"/>
        </w:rPr>
      </w:pPr>
    </w:p>
    <w:p w14:paraId="20DFCE2F" w14:textId="77777777" w:rsidR="00127A68" w:rsidRPr="00F904CD" w:rsidRDefault="00127A68" w:rsidP="00C22CAE">
      <w:pPr>
        <w:spacing w:after="0"/>
        <w:jc w:val="center"/>
        <w:rPr>
          <w:b/>
        </w:rPr>
      </w:pPr>
    </w:p>
    <w:p w14:paraId="44F5A82E" w14:textId="77777777" w:rsidR="00127A68" w:rsidRPr="00F904CD" w:rsidRDefault="00127A68" w:rsidP="00C22CAE">
      <w:pPr>
        <w:spacing w:after="0"/>
        <w:jc w:val="center"/>
        <w:rPr>
          <w:b/>
        </w:rPr>
      </w:pPr>
    </w:p>
    <w:p w14:paraId="1F41D503" w14:textId="77777777" w:rsidR="00127A68" w:rsidRPr="00F904CD" w:rsidRDefault="00127A68" w:rsidP="00C22CAE">
      <w:pPr>
        <w:spacing w:after="0"/>
        <w:jc w:val="center"/>
        <w:rPr>
          <w:b/>
        </w:rPr>
      </w:pPr>
    </w:p>
    <w:p w14:paraId="3B95A7EF" w14:textId="77777777" w:rsidR="00127A68" w:rsidRPr="00F904CD" w:rsidRDefault="00127A68" w:rsidP="00C22CAE">
      <w:pPr>
        <w:spacing w:after="0"/>
        <w:jc w:val="center"/>
        <w:rPr>
          <w:b/>
        </w:rPr>
      </w:pPr>
    </w:p>
    <w:p w14:paraId="77585F7A" w14:textId="77777777" w:rsidR="00127A68" w:rsidRPr="00F904CD" w:rsidRDefault="00127A68" w:rsidP="00C22CAE">
      <w:pPr>
        <w:spacing w:after="0"/>
        <w:jc w:val="center"/>
        <w:rPr>
          <w:b/>
        </w:rPr>
      </w:pPr>
    </w:p>
    <w:p w14:paraId="1453BB7E" w14:textId="77777777" w:rsidR="00127A68" w:rsidRPr="00F904CD" w:rsidRDefault="00127A68" w:rsidP="00C22CAE">
      <w:pPr>
        <w:spacing w:after="0"/>
        <w:jc w:val="center"/>
        <w:rPr>
          <w:b/>
        </w:rPr>
      </w:pPr>
    </w:p>
    <w:p w14:paraId="6B4C811A" w14:textId="77777777" w:rsidR="00127A68" w:rsidRPr="00F904CD" w:rsidRDefault="00127A68" w:rsidP="00C22CAE">
      <w:pPr>
        <w:spacing w:after="0"/>
        <w:jc w:val="center"/>
        <w:rPr>
          <w:b/>
        </w:rPr>
      </w:pPr>
    </w:p>
    <w:p w14:paraId="7101A25A" w14:textId="77777777" w:rsidR="00127A68" w:rsidRPr="00F904CD" w:rsidRDefault="00127A68" w:rsidP="00C22CAE">
      <w:pPr>
        <w:spacing w:after="0"/>
        <w:jc w:val="center"/>
        <w:rPr>
          <w:b/>
        </w:rPr>
      </w:pPr>
    </w:p>
    <w:p w14:paraId="66BE43B7" w14:textId="77777777" w:rsidR="00127A68" w:rsidRPr="00F904CD" w:rsidRDefault="00127A68" w:rsidP="00C22CAE">
      <w:pPr>
        <w:spacing w:after="0"/>
        <w:jc w:val="center"/>
        <w:rPr>
          <w:b/>
        </w:rPr>
      </w:pPr>
    </w:p>
    <w:p w14:paraId="2C38A869" w14:textId="77777777" w:rsidR="00127A68" w:rsidRPr="00F904CD" w:rsidRDefault="00127A68" w:rsidP="00C22CAE">
      <w:pPr>
        <w:spacing w:after="0"/>
        <w:jc w:val="center"/>
        <w:rPr>
          <w:b/>
        </w:rPr>
      </w:pPr>
    </w:p>
    <w:p w14:paraId="14A19153" w14:textId="77777777" w:rsidR="00127A68" w:rsidRPr="00F904CD" w:rsidRDefault="00127A68" w:rsidP="00C22CAE">
      <w:pPr>
        <w:tabs>
          <w:tab w:val="left" w:pos="4290"/>
        </w:tabs>
        <w:spacing w:after="0"/>
        <w:rPr>
          <w:b/>
        </w:rPr>
      </w:pPr>
      <w:r w:rsidRPr="00F904CD">
        <w:rPr>
          <w:b/>
        </w:rPr>
        <w:tab/>
      </w:r>
    </w:p>
    <w:p w14:paraId="1550D414" w14:textId="77777777" w:rsidR="00127A68" w:rsidRPr="00F904CD" w:rsidRDefault="00127A68" w:rsidP="00C22CAE">
      <w:pPr>
        <w:tabs>
          <w:tab w:val="left" w:pos="5775"/>
        </w:tabs>
        <w:spacing w:after="0"/>
        <w:rPr>
          <w:b/>
        </w:rPr>
      </w:pPr>
    </w:p>
    <w:p w14:paraId="58E4BC36" w14:textId="77777777" w:rsidR="00127A68" w:rsidRPr="00F904CD" w:rsidRDefault="00127A68" w:rsidP="00C22CAE">
      <w:pPr>
        <w:pStyle w:val="a7"/>
        <w:keepNext/>
        <w:keepLines/>
        <w:widowControl w:val="0"/>
        <w:suppressLineNumbers/>
        <w:suppressAutoHyphens/>
        <w:spacing w:before="0" w:after="0"/>
        <w:ind w:firstLine="709"/>
        <w:rPr>
          <w:rFonts w:ascii="Times New Roman" w:hAnsi="Times New Roman"/>
          <w:sz w:val="24"/>
          <w:szCs w:val="24"/>
        </w:rPr>
        <w:sectPr w:rsidR="00127A68" w:rsidRPr="00F904CD" w:rsidSect="00AA14C9">
          <w:headerReference w:type="default" r:id="rId7"/>
          <w:footerReference w:type="even" r:id="rId8"/>
          <w:footerReference w:type="default" r:id="rId9"/>
          <w:pgSz w:w="11906" w:h="16838"/>
          <w:pgMar w:top="1134" w:right="1106" w:bottom="567" w:left="1134" w:header="709" w:footer="709" w:gutter="0"/>
          <w:cols w:space="708"/>
          <w:titlePg/>
          <w:docGrid w:linePitch="360"/>
        </w:sectPr>
      </w:pPr>
      <w:bookmarkStart w:id="0" w:name="_Toc15890873"/>
    </w:p>
    <w:p w14:paraId="5A153F41" w14:textId="77777777" w:rsidR="00127A68" w:rsidRPr="00F904CD" w:rsidRDefault="00127A68" w:rsidP="00C22CAE">
      <w:pPr>
        <w:pStyle w:val="a7"/>
        <w:keepNext/>
        <w:keepLines/>
        <w:widowControl w:val="0"/>
        <w:suppressLineNumbers/>
        <w:tabs>
          <w:tab w:val="left" w:pos="708"/>
        </w:tabs>
        <w:suppressAutoHyphens/>
        <w:spacing w:before="0" w:after="0"/>
        <w:ind w:firstLine="709"/>
        <w:rPr>
          <w:rFonts w:ascii="Times New Roman" w:hAnsi="Times New Roman"/>
          <w:sz w:val="24"/>
          <w:szCs w:val="24"/>
        </w:rPr>
      </w:pPr>
      <w:bookmarkStart w:id="1" w:name="_Toc119343901"/>
      <w:bookmarkStart w:id="2" w:name="_Toc144630049"/>
      <w:bookmarkEnd w:id="0"/>
      <w:r w:rsidRPr="00F904CD">
        <w:rPr>
          <w:rFonts w:ascii="Times New Roman" w:hAnsi="Times New Roman"/>
          <w:sz w:val="24"/>
          <w:szCs w:val="24"/>
        </w:rPr>
        <w:lastRenderedPageBreak/>
        <w:t>СОДЕРЖАНИЕ</w:t>
      </w:r>
    </w:p>
    <w:tbl>
      <w:tblPr>
        <w:tblW w:w="9900" w:type="dxa"/>
        <w:tblInd w:w="-72" w:type="dxa"/>
        <w:tblLook w:val="0000" w:firstRow="0" w:lastRow="0" w:firstColumn="0" w:lastColumn="0" w:noHBand="0" w:noVBand="0"/>
      </w:tblPr>
      <w:tblGrid>
        <w:gridCol w:w="1620"/>
        <w:gridCol w:w="7380"/>
        <w:gridCol w:w="900"/>
      </w:tblGrid>
      <w:tr w:rsidR="00127A68" w:rsidRPr="00F904CD" w14:paraId="379C9EF2" w14:textId="77777777">
        <w:tc>
          <w:tcPr>
            <w:tcW w:w="1620" w:type="dxa"/>
            <w:tcBorders>
              <w:top w:val="single" w:sz="4" w:space="0" w:color="auto"/>
              <w:left w:val="single" w:sz="4" w:space="0" w:color="auto"/>
              <w:bottom w:val="single" w:sz="4" w:space="0" w:color="auto"/>
              <w:right w:val="single" w:sz="4" w:space="0" w:color="auto"/>
            </w:tcBorders>
          </w:tcPr>
          <w:p w14:paraId="7C288012" w14:textId="77777777" w:rsidR="00127A68" w:rsidRPr="00F904CD" w:rsidRDefault="00127A68" w:rsidP="00C22CAE">
            <w:pPr>
              <w:spacing w:after="0"/>
              <w:rPr>
                <w:b/>
              </w:rPr>
            </w:pPr>
            <w:r w:rsidRPr="00F904CD">
              <w:rPr>
                <w:b/>
              </w:rPr>
              <w:t xml:space="preserve">ЧАСТЬ </w:t>
            </w:r>
            <w:r w:rsidRPr="00F904CD">
              <w:rPr>
                <w:b/>
                <w:lang w:val="en-US"/>
              </w:rPr>
              <w:t>I</w:t>
            </w:r>
            <w:r w:rsidRPr="00F904CD">
              <w:rPr>
                <w:b/>
              </w:rPr>
              <w:t>.</w:t>
            </w:r>
          </w:p>
        </w:tc>
        <w:tc>
          <w:tcPr>
            <w:tcW w:w="7380" w:type="dxa"/>
            <w:tcBorders>
              <w:top w:val="single" w:sz="4" w:space="0" w:color="auto"/>
              <w:left w:val="single" w:sz="4" w:space="0" w:color="auto"/>
              <w:bottom w:val="single" w:sz="4" w:space="0" w:color="auto"/>
              <w:right w:val="single" w:sz="4" w:space="0" w:color="auto"/>
            </w:tcBorders>
          </w:tcPr>
          <w:p w14:paraId="38C61C1D" w14:textId="77777777" w:rsidR="00127A68" w:rsidRPr="00F904CD" w:rsidRDefault="00127A68" w:rsidP="00C22CAE">
            <w:pPr>
              <w:spacing w:after="0"/>
              <w:jc w:val="left"/>
              <w:rPr>
                <w:b/>
              </w:rPr>
            </w:pPr>
            <w:r w:rsidRPr="00F904CD">
              <w:rPr>
                <w:b/>
              </w:rPr>
              <w:t xml:space="preserve">КОНКУРС </w:t>
            </w:r>
          </w:p>
        </w:tc>
        <w:tc>
          <w:tcPr>
            <w:tcW w:w="900" w:type="dxa"/>
            <w:tcBorders>
              <w:top w:val="single" w:sz="4" w:space="0" w:color="auto"/>
              <w:left w:val="single" w:sz="4" w:space="0" w:color="auto"/>
              <w:bottom w:val="single" w:sz="4" w:space="0" w:color="auto"/>
              <w:right w:val="single" w:sz="4" w:space="0" w:color="auto"/>
            </w:tcBorders>
          </w:tcPr>
          <w:p w14:paraId="23315BD4" w14:textId="77777777" w:rsidR="00127A68" w:rsidRPr="00F904CD" w:rsidRDefault="00127A68" w:rsidP="00C22CAE">
            <w:pPr>
              <w:spacing w:after="0"/>
              <w:jc w:val="center"/>
            </w:pPr>
            <w:r w:rsidRPr="00F904CD">
              <w:t>3</w:t>
            </w:r>
          </w:p>
        </w:tc>
      </w:tr>
      <w:tr w:rsidR="00127A68" w:rsidRPr="00F904CD" w14:paraId="1B09F123" w14:textId="77777777">
        <w:tc>
          <w:tcPr>
            <w:tcW w:w="1620" w:type="dxa"/>
            <w:tcBorders>
              <w:top w:val="single" w:sz="4" w:space="0" w:color="auto"/>
              <w:left w:val="single" w:sz="4" w:space="0" w:color="auto"/>
              <w:bottom w:val="single" w:sz="4" w:space="0" w:color="auto"/>
              <w:right w:val="single" w:sz="4" w:space="0" w:color="auto"/>
            </w:tcBorders>
          </w:tcPr>
          <w:p w14:paraId="0E8A75F8" w14:textId="77777777" w:rsidR="00127A68" w:rsidRPr="00F904CD" w:rsidRDefault="00127A68" w:rsidP="00C22CAE">
            <w:pPr>
              <w:spacing w:after="0"/>
            </w:pPr>
            <w:r w:rsidRPr="00F904CD">
              <w:t xml:space="preserve">РАЗДЕЛ </w:t>
            </w:r>
            <w:r w:rsidRPr="00F904CD">
              <w:rPr>
                <w:lang w:val="en-US"/>
              </w:rPr>
              <w:t>I</w:t>
            </w:r>
            <w:r w:rsidRPr="00F904CD">
              <w:t>.1.</w:t>
            </w:r>
          </w:p>
        </w:tc>
        <w:tc>
          <w:tcPr>
            <w:tcW w:w="7380" w:type="dxa"/>
            <w:tcBorders>
              <w:top w:val="single" w:sz="4" w:space="0" w:color="auto"/>
              <w:left w:val="single" w:sz="4" w:space="0" w:color="auto"/>
              <w:bottom w:val="single" w:sz="4" w:space="0" w:color="auto"/>
              <w:right w:val="single" w:sz="4" w:space="0" w:color="auto"/>
            </w:tcBorders>
          </w:tcPr>
          <w:p w14:paraId="70DC6C94" w14:textId="77777777" w:rsidR="00127A68" w:rsidRPr="00F904CD" w:rsidRDefault="00127A68" w:rsidP="00C22CAE">
            <w:pPr>
              <w:spacing w:after="0"/>
              <w:jc w:val="left"/>
            </w:pPr>
            <w:r w:rsidRPr="00F904CD">
              <w:t>Приглашение к участию в конкурсе.</w:t>
            </w:r>
          </w:p>
        </w:tc>
        <w:tc>
          <w:tcPr>
            <w:tcW w:w="900" w:type="dxa"/>
            <w:tcBorders>
              <w:top w:val="single" w:sz="4" w:space="0" w:color="auto"/>
              <w:left w:val="single" w:sz="4" w:space="0" w:color="auto"/>
              <w:bottom w:val="single" w:sz="4" w:space="0" w:color="auto"/>
              <w:right w:val="single" w:sz="4" w:space="0" w:color="auto"/>
            </w:tcBorders>
          </w:tcPr>
          <w:p w14:paraId="533E6087" w14:textId="77777777" w:rsidR="00127A68" w:rsidRPr="00F904CD" w:rsidRDefault="00127A68" w:rsidP="00C22CAE">
            <w:pPr>
              <w:spacing w:after="0"/>
              <w:jc w:val="center"/>
            </w:pPr>
            <w:r w:rsidRPr="00F904CD">
              <w:t>3</w:t>
            </w:r>
          </w:p>
        </w:tc>
      </w:tr>
      <w:tr w:rsidR="00127A68" w:rsidRPr="00F904CD" w14:paraId="26D218E8" w14:textId="77777777">
        <w:tc>
          <w:tcPr>
            <w:tcW w:w="1620" w:type="dxa"/>
            <w:tcBorders>
              <w:top w:val="single" w:sz="4" w:space="0" w:color="auto"/>
              <w:left w:val="single" w:sz="4" w:space="0" w:color="auto"/>
              <w:bottom w:val="single" w:sz="4" w:space="0" w:color="auto"/>
              <w:right w:val="single" w:sz="4" w:space="0" w:color="auto"/>
            </w:tcBorders>
          </w:tcPr>
          <w:p w14:paraId="67749A3D" w14:textId="77777777" w:rsidR="00127A68" w:rsidRPr="00F904CD" w:rsidRDefault="00127A68" w:rsidP="00C22CAE">
            <w:pPr>
              <w:spacing w:after="0"/>
            </w:pPr>
            <w:r w:rsidRPr="00F904CD">
              <w:t xml:space="preserve">РАЗДЕЛ </w:t>
            </w:r>
            <w:r w:rsidRPr="00F904CD">
              <w:rPr>
                <w:lang w:val="en-US"/>
              </w:rPr>
              <w:t>I</w:t>
            </w:r>
            <w:r w:rsidRPr="00F904CD">
              <w:t>.2.</w:t>
            </w:r>
          </w:p>
        </w:tc>
        <w:tc>
          <w:tcPr>
            <w:tcW w:w="7380" w:type="dxa"/>
            <w:tcBorders>
              <w:top w:val="single" w:sz="4" w:space="0" w:color="auto"/>
              <w:left w:val="single" w:sz="4" w:space="0" w:color="auto"/>
              <w:bottom w:val="single" w:sz="4" w:space="0" w:color="auto"/>
              <w:right w:val="single" w:sz="4" w:space="0" w:color="auto"/>
            </w:tcBorders>
          </w:tcPr>
          <w:p w14:paraId="7F4DFDC8" w14:textId="77777777" w:rsidR="00127A68" w:rsidRPr="00F904CD" w:rsidRDefault="00127A68" w:rsidP="00C22CAE">
            <w:pPr>
              <w:spacing w:after="0"/>
              <w:jc w:val="left"/>
            </w:pPr>
            <w:r w:rsidRPr="00F904CD">
              <w:t>Общие условия проведения конкурса</w:t>
            </w:r>
          </w:p>
        </w:tc>
        <w:tc>
          <w:tcPr>
            <w:tcW w:w="900" w:type="dxa"/>
            <w:tcBorders>
              <w:top w:val="single" w:sz="4" w:space="0" w:color="auto"/>
              <w:left w:val="single" w:sz="4" w:space="0" w:color="auto"/>
              <w:bottom w:val="single" w:sz="4" w:space="0" w:color="auto"/>
              <w:right w:val="single" w:sz="4" w:space="0" w:color="auto"/>
            </w:tcBorders>
          </w:tcPr>
          <w:p w14:paraId="6E0DE9E0" w14:textId="77777777" w:rsidR="00127A68" w:rsidRPr="00F904CD" w:rsidRDefault="00127A68" w:rsidP="00C22CAE">
            <w:pPr>
              <w:spacing w:after="0"/>
              <w:jc w:val="center"/>
            </w:pPr>
            <w:r w:rsidRPr="00F904CD">
              <w:t>4</w:t>
            </w:r>
          </w:p>
        </w:tc>
      </w:tr>
      <w:tr w:rsidR="00127A68" w:rsidRPr="00F904CD" w14:paraId="24E7939C" w14:textId="77777777">
        <w:tc>
          <w:tcPr>
            <w:tcW w:w="1620" w:type="dxa"/>
            <w:tcBorders>
              <w:top w:val="single" w:sz="4" w:space="0" w:color="auto"/>
              <w:left w:val="single" w:sz="4" w:space="0" w:color="auto"/>
              <w:bottom w:val="single" w:sz="4" w:space="0" w:color="auto"/>
              <w:right w:val="single" w:sz="4" w:space="0" w:color="auto"/>
            </w:tcBorders>
          </w:tcPr>
          <w:p w14:paraId="651250B9" w14:textId="77777777" w:rsidR="00127A68" w:rsidRPr="00F904CD" w:rsidRDefault="00127A68" w:rsidP="00C22CAE">
            <w:pPr>
              <w:spacing w:after="0"/>
            </w:pPr>
            <w:r w:rsidRPr="00F904CD">
              <w:t xml:space="preserve">РАЗДЕЛ </w:t>
            </w:r>
            <w:r w:rsidRPr="00F904CD">
              <w:rPr>
                <w:lang w:val="en-US"/>
              </w:rPr>
              <w:t>I</w:t>
            </w:r>
            <w:r w:rsidRPr="00F904CD">
              <w:t>.3.</w:t>
            </w:r>
          </w:p>
        </w:tc>
        <w:tc>
          <w:tcPr>
            <w:tcW w:w="7380" w:type="dxa"/>
            <w:tcBorders>
              <w:top w:val="single" w:sz="4" w:space="0" w:color="auto"/>
              <w:left w:val="single" w:sz="4" w:space="0" w:color="auto"/>
              <w:bottom w:val="single" w:sz="4" w:space="0" w:color="auto"/>
              <w:right w:val="single" w:sz="4" w:space="0" w:color="auto"/>
            </w:tcBorders>
          </w:tcPr>
          <w:p w14:paraId="0AAFBE40" w14:textId="77777777" w:rsidR="00127A68" w:rsidRPr="00F904CD" w:rsidRDefault="00127A68" w:rsidP="00C22CAE">
            <w:pPr>
              <w:spacing w:after="0"/>
              <w:jc w:val="left"/>
            </w:pPr>
            <w:r w:rsidRPr="00F904CD">
              <w:t xml:space="preserve">Информационная карта конкурса </w:t>
            </w:r>
          </w:p>
        </w:tc>
        <w:tc>
          <w:tcPr>
            <w:tcW w:w="900" w:type="dxa"/>
            <w:tcBorders>
              <w:top w:val="single" w:sz="4" w:space="0" w:color="auto"/>
              <w:left w:val="single" w:sz="4" w:space="0" w:color="auto"/>
              <w:bottom w:val="single" w:sz="4" w:space="0" w:color="auto"/>
              <w:right w:val="single" w:sz="4" w:space="0" w:color="auto"/>
            </w:tcBorders>
          </w:tcPr>
          <w:p w14:paraId="13224617" w14:textId="77777777" w:rsidR="00127A68" w:rsidRPr="00F904CD" w:rsidRDefault="00127A68" w:rsidP="00C22CAE">
            <w:pPr>
              <w:spacing w:after="0"/>
              <w:jc w:val="center"/>
            </w:pPr>
            <w:r w:rsidRPr="00F904CD">
              <w:t>2</w:t>
            </w:r>
            <w:r w:rsidR="006D3D86" w:rsidRPr="00F904CD">
              <w:t>4</w:t>
            </w:r>
          </w:p>
        </w:tc>
      </w:tr>
      <w:tr w:rsidR="00127A68" w:rsidRPr="00F904CD" w14:paraId="371C2C90" w14:textId="77777777">
        <w:tc>
          <w:tcPr>
            <w:tcW w:w="1620" w:type="dxa"/>
            <w:tcBorders>
              <w:top w:val="single" w:sz="4" w:space="0" w:color="auto"/>
              <w:left w:val="single" w:sz="4" w:space="0" w:color="auto"/>
              <w:bottom w:val="single" w:sz="4" w:space="0" w:color="auto"/>
              <w:right w:val="single" w:sz="4" w:space="0" w:color="auto"/>
            </w:tcBorders>
          </w:tcPr>
          <w:p w14:paraId="63168470" w14:textId="77777777" w:rsidR="00127A68" w:rsidRPr="00F904CD" w:rsidRDefault="00127A68" w:rsidP="00C22CAE">
            <w:pPr>
              <w:spacing w:after="0"/>
            </w:pPr>
            <w:r w:rsidRPr="00F904CD">
              <w:t xml:space="preserve">РАЗДЕЛ </w:t>
            </w:r>
            <w:r w:rsidRPr="00F904CD">
              <w:rPr>
                <w:lang w:val="en-US"/>
              </w:rPr>
              <w:t>I</w:t>
            </w:r>
            <w:r w:rsidRPr="00F904CD">
              <w:t>.4.</w:t>
            </w:r>
          </w:p>
        </w:tc>
        <w:tc>
          <w:tcPr>
            <w:tcW w:w="7380" w:type="dxa"/>
            <w:tcBorders>
              <w:top w:val="single" w:sz="4" w:space="0" w:color="auto"/>
              <w:left w:val="single" w:sz="4" w:space="0" w:color="auto"/>
              <w:bottom w:val="single" w:sz="4" w:space="0" w:color="auto"/>
              <w:right w:val="single" w:sz="4" w:space="0" w:color="auto"/>
            </w:tcBorders>
          </w:tcPr>
          <w:p w14:paraId="71E3A270" w14:textId="77777777" w:rsidR="00127A68" w:rsidRPr="00F904CD" w:rsidRDefault="00127A68" w:rsidP="00C22CAE">
            <w:pPr>
              <w:pStyle w:val="a8"/>
              <w:spacing w:after="0"/>
              <w:jc w:val="left"/>
              <w:rPr>
                <w:szCs w:val="24"/>
              </w:rPr>
            </w:pPr>
            <w:r w:rsidRPr="00F904CD">
              <w:rPr>
                <w:szCs w:val="24"/>
              </w:rPr>
              <w:t xml:space="preserve">Образцы форм и документов для заполнения участниками размещения заказа </w:t>
            </w:r>
          </w:p>
        </w:tc>
        <w:tc>
          <w:tcPr>
            <w:tcW w:w="900" w:type="dxa"/>
            <w:tcBorders>
              <w:top w:val="single" w:sz="4" w:space="0" w:color="auto"/>
              <w:left w:val="single" w:sz="4" w:space="0" w:color="auto"/>
              <w:bottom w:val="single" w:sz="4" w:space="0" w:color="auto"/>
              <w:right w:val="single" w:sz="4" w:space="0" w:color="auto"/>
            </w:tcBorders>
          </w:tcPr>
          <w:p w14:paraId="44DB9627" w14:textId="77777777" w:rsidR="00127A68" w:rsidRPr="00F904CD" w:rsidRDefault="00393EBC" w:rsidP="00C22CAE">
            <w:pPr>
              <w:spacing w:after="0"/>
              <w:jc w:val="center"/>
            </w:pPr>
            <w:r w:rsidRPr="00F904CD">
              <w:t>36</w:t>
            </w:r>
          </w:p>
        </w:tc>
      </w:tr>
      <w:tr w:rsidR="00127A68" w:rsidRPr="00F904CD" w14:paraId="76019B81" w14:textId="77777777">
        <w:tc>
          <w:tcPr>
            <w:tcW w:w="1620" w:type="dxa"/>
            <w:tcBorders>
              <w:top w:val="single" w:sz="4" w:space="0" w:color="auto"/>
              <w:left w:val="single" w:sz="4" w:space="0" w:color="auto"/>
              <w:bottom w:val="single" w:sz="4" w:space="0" w:color="auto"/>
              <w:right w:val="single" w:sz="4" w:space="0" w:color="auto"/>
            </w:tcBorders>
          </w:tcPr>
          <w:p w14:paraId="4EE65459" w14:textId="77777777" w:rsidR="00127A68" w:rsidRPr="00F904CD" w:rsidRDefault="00127A68" w:rsidP="00C22CAE">
            <w:pPr>
              <w:spacing w:after="0"/>
              <w:jc w:val="left"/>
            </w:pPr>
            <w:r w:rsidRPr="00F904CD">
              <w:rPr>
                <w:lang w:val="en-US"/>
              </w:rPr>
              <w:t>I</w:t>
            </w:r>
            <w:r w:rsidRPr="00F904CD">
              <w:t>.4.1.</w:t>
            </w:r>
          </w:p>
        </w:tc>
        <w:tc>
          <w:tcPr>
            <w:tcW w:w="7380" w:type="dxa"/>
            <w:tcBorders>
              <w:top w:val="single" w:sz="4" w:space="0" w:color="auto"/>
              <w:left w:val="single" w:sz="4" w:space="0" w:color="auto"/>
              <w:bottom w:val="single" w:sz="4" w:space="0" w:color="auto"/>
              <w:right w:val="single" w:sz="4" w:space="0" w:color="auto"/>
            </w:tcBorders>
          </w:tcPr>
          <w:p w14:paraId="753EB179" w14:textId="77777777" w:rsidR="00127A68" w:rsidRPr="00F904CD" w:rsidRDefault="00127A68" w:rsidP="00C22CAE">
            <w:pPr>
              <w:pStyle w:val="a8"/>
              <w:spacing w:after="0"/>
              <w:jc w:val="left"/>
              <w:rPr>
                <w:szCs w:val="24"/>
              </w:rPr>
            </w:pPr>
            <w:r w:rsidRPr="00F904CD">
              <w:rPr>
                <w:szCs w:val="24"/>
              </w:rPr>
              <w:t xml:space="preserve">Форма описи документов, предоставляемых для участия в конкурсе </w:t>
            </w:r>
          </w:p>
        </w:tc>
        <w:tc>
          <w:tcPr>
            <w:tcW w:w="900" w:type="dxa"/>
            <w:tcBorders>
              <w:top w:val="single" w:sz="4" w:space="0" w:color="auto"/>
              <w:left w:val="single" w:sz="4" w:space="0" w:color="auto"/>
              <w:bottom w:val="single" w:sz="4" w:space="0" w:color="auto"/>
              <w:right w:val="single" w:sz="4" w:space="0" w:color="auto"/>
            </w:tcBorders>
          </w:tcPr>
          <w:p w14:paraId="012B5251" w14:textId="77777777" w:rsidR="00127A68" w:rsidRPr="00F904CD" w:rsidRDefault="00393EBC" w:rsidP="00C22CAE">
            <w:pPr>
              <w:spacing w:after="0"/>
              <w:jc w:val="center"/>
            </w:pPr>
            <w:r w:rsidRPr="00F904CD">
              <w:t>37</w:t>
            </w:r>
          </w:p>
        </w:tc>
      </w:tr>
      <w:tr w:rsidR="00127A68" w:rsidRPr="00F904CD" w14:paraId="50E4BCE2" w14:textId="77777777">
        <w:tc>
          <w:tcPr>
            <w:tcW w:w="1620" w:type="dxa"/>
            <w:tcBorders>
              <w:top w:val="single" w:sz="4" w:space="0" w:color="auto"/>
              <w:left w:val="single" w:sz="4" w:space="0" w:color="auto"/>
              <w:bottom w:val="single" w:sz="4" w:space="0" w:color="auto"/>
              <w:right w:val="single" w:sz="4" w:space="0" w:color="auto"/>
            </w:tcBorders>
          </w:tcPr>
          <w:p w14:paraId="36B798E7" w14:textId="77777777" w:rsidR="00127A68" w:rsidRPr="00F904CD" w:rsidRDefault="00127A68" w:rsidP="00C22CAE">
            <w:pPr>
              <w:spacing w:after="0"/>
              <w:jc w:val="left"/>
            </w:pPr>
            <w:r w:rsidRPr="00F904CD">
              <w:rPr>
                <w:lang w:val="en-US"/>
              </w:rPr>
              <w:t>I</w:t>
            </w:r>
            <w:r w:rsidRPr="00F904CD">
              <w:t>.4.2.</w:t>
            </w:r>
          </w:p>
        </w:tc>
        <w:tc>
          <w:tcPr>
            <w:tcW w:w="7380" w:type="dxa"/>
            <w:tcBorders>
              <w:top w:val="single" w:sz="4" w:space="0" w:color="auto"/>
              <w:left w:val="single" w:sz="4" w:space="0" w:color="auto"/>
              <w:bottom w:val="single" w:sz="4" w:space="0" w:color="auto"/>
              <w:right w:val="single" w:sz="4" w:space="0" w:color="auto"/>
            </w:tcBorders>
          </w:tcPr>
          <w:p w14:paraId="3C71B0A8" w14:textId="77777777" w:rsidR="00127A68" w:rsidRPr="00F904CD" w:rsidRDefault="00127A68" w:rsidP="00C22CAE">
            <w:pPr>
              <w:pStyle w:val="a8"/>
              <w:spacing w:after="0"/>
              <w:jc w:val="left"/>
              <w:rPr>
                <w:szCs w:val="24"/>
              </w:rPr>
            </w:pPr>
            <w:r w:rsidRPr="00F904CD">
              <w:rPr>
                <w:szCs w:val="24"/>
              </w:rPr>
              <w:t>Форма заявки на участие в конкурсе</w:t>
            </w:r>
          </w:p>
        </w:tc>
        <w:tc>
          <w:tcPr>
            <w:tcW w:w="900" w:type="dxa"/>
            <w:tcBorders>
              <w:top w:val="single" w:sz="4" w:space="0" w:color="auto"/>
              <w:left w:val="single" w:sz="4" w:space="0" w:color="auto"/>
              <w:bottom w:val="single" w:sz="4" w:space="0" w:color="auto"/>
              <w:right w:val="single" w:sz="4" w:space="0" w:color="auto"/>
            </w:tcBorders>
          </w:tcPr>
          <w:p w14:paraId="7092F598" w14:textId="77777777" w:rsidR="00127A68" w:rsidRPr="00F904CD" w:rsidRDefault="00393EBC" w:rsidP="00C22CAE">
            <w:pPr>
              <w:spacing w:after="0"/>
              <w:jc w:val="center"/>
            </w:pPr>
            <w:r w:rsidRPr="00F904CD">
              <w:t>38</w:t>
            </w:r>
          </w:p>
        </w:tc>
      </w:tr>
      <w:tr w:rsidR="00127A68" w:rsidRPr="00F904CD" w14:paraId="21CA2440" w14:textId="77777777">
        <w:tc>
          <w:tcPr>
            <w:tcW w:w="1620" w:type="dxa"/>
            <w:tcBorders>
              <w:top w:val="single" w:sz="4" w:space="0" w:color="auto"/>
              <w:left w:val="single" w:sz="4" w:space="0" w:color="auto"/>
              <w:bottom w:val="single" w:sz="4" w:space="0" w:color="auto"/>
              <w:right w:val="single" w:sz="4" w:space="0" w:color="auto"/>
            </w:tcBorders>
          </w:tcPr>
          <w:p w14:paraId="722EFCE5" w14:textId="77777777" w:rsidR="00127A68" w:rsidRPr="00F904CD" w:rsidRDefault="00127A68" w:rsidP="00C22CAE">
            <w:pPr>
              <w:spacing w:after="0"/>
              <w:jc w:val="left"/>
            </w:pPr>
            <w:r w:rsidRPr="00F904CD">
              <w:t>1.4.2.1.</w:t>
            </w:r>
          </w:p>
        </w:tc>
        <w:tc>
          <w:tcPr>
            <w:tcW w:w="7380" w:type="dxa"/>
            <w:tcBorders>
              <w:top w:val="single" w:sz="4" w:space="0" w:color="auto"/>
              <w:left w:val="single" w:sz="4" w:space="0" w:color="auto"/>
              <w:bottom w:val="single" w:sz="4" w:space="0" w:color="auto"/>
              <w:right w:val="single" w:sz="4" w:space="0" w:color="auto"/>
            </w:tcBorders>
          </w:tcPr>
          <w:p w14:paraId="0FA8D262" w14:textId="77777777" w:rsidR="00127A68" w:rsidRPr="00F904CD" w:rsidRDefault="00127A68" w:rsidP="00C22CAE">
            <w:pPr>
              <w:pStyle w:val="a8"/>
              <w:spacing w:after="0"/>
              <w:jc w:val="left"/>
              <w:rPr>
                <w:szCs w:val="24"/>
              </w:rPr>
            </w:pPr>
            <w:r w:rsidRPr="00F904CD">
              <w:rPr>
                <w:szCs w:val="24"/>
              </w:rPr>
              <w:t>Форма предложения участника размещения заказа о цене государственного контракта</w:t>
            </w:r>
          </w:p>
        </w:tc>
        <w:tc>
          <w:tcPr>
            <w:tcW w:w="900" w:type="dxa"/>
            <w:tcBorders>
              <w:top w:val="single" w:sz="4" w:space="0" w:color="auto"/>
              <w:left w:val="single" w:sz="4" w:space="0" w:color="auto"/>
              <w:bottom w:val="single" w:sz="4" w:space="0" w:color="auto"/>
              <w:right w:val="single" w:sz="4" w:space="0" w:color="auto"/>
            </w:tcBorders>
          </w:tcPr>
          <w:p w14:paraId="5A9BB05F" w14:textId="77777777" w:rsidR="00127A68" w:rsidRPr="00F904CD" w:rsidRDefault="00393EBC" w:rsidP="00C22CAE">
            <w:pPr>
              <w:spacing w:after="0"/>
              <w:jc w:val="center"/>
            </w:pPr>
            <w:r w:rsidRPr="00F904CD">
              <w:t>40</w:t>
            </w:r>
          </w:p>
        </w:tc>
      </w:tr>
      <w:tr w:rsidR="00127A68" w:rsidRPr="00F904CD" w14:paraId="3BC16067" w14:textId="77777777">
        <w:trPr>
          <w:trHeight w:val="379"/>
        </w:trPr>
        <w:tc>
          <w:tcPr>
            <w:tcW w:w="1620" w:type="dxa"/>
            <w:tcBorders>
              <w:top w:val="single" w:sz="4" w:space="0" w:color="auto"/>
              <w:left w:val="single" w:sz="4" w:space="0" w:color="auto"/>
              <w:bottom w:val="single" w:sz="4" w:space="0" w:color="auto"/>
              <w:right w:val="single" w:sz="4" w:space="0" w:color="auto"/>
            </w:tcBorders>
          </w:tcPr>
          <w:p w14:paraId="62DD68C4" w14:textId="77777777" w:rsidR="00127A68" w:rsidRPr="00F904CD" w:rsidRDefault="00127A68" w:rsidP="00C22CAE">
            <w:pPr>
              <w:spacing w:after="0"/>
              <w:jc w:val="left"/>
            </w:pPr>
            <w:r w:rsidRPr="00F904CD">
              <w:rPr>
                <w:lang w:val="en-US"/>
              </w:rPr>
              <w:t>I</w:t>
            </w:r>
            <w:r w:rsidRPr="00F904CD">
              <w:t>.4.2.2.</w:t>
            </w:r>
          </w:p>
        </w:tc>
        <w:tc>
          <w:tcPr>
            <w:tcW w:w="7380" w:type="dxa"/>
            <w:tcBorders>
              <w:top w:val="single" w:sz="4" w:space="0" w:color="auto"/>
              <w:left w:val="single" w:sz="4" w:space="0" w:color="auto"/>
              <w:bottom w:val="single" w:sz="4" w:space="0" w:color="auto"/>
              <w:right w:val="single" w:sz="4" w:space="0" w:color="auto"/>
            </w:tcBorders>
          </w:tcPr>
          <w:p w14:paraId="630905E9" w14:textId="77777777" w:rsidR="00127A68" w:rsidRPr="00F904CD" w:rsidRDefault="00127A68" w:rsidP="00C22CAE">
            <w:pPr>
              <w:pStyle w:val="a8"/>
              <w:spacing w:after="0"/>
              <w:rPr>
                <w:szCs w:val="24"/>
              </w:rPr>
            </w:pPr>
            <w:r w:rsidRPr="00F904CD">
              <w:rPr>
                <w:szCs w:val="24"/>
              </w:rPr>
              <w:t>Форма предложения участника размещения заказа о качестве работ</w:t>
            </w:r>
          </w:p>
        </w:tc>
        <w:tc>
          <w:tcPr>
            <w:tcW w:w="900" w:type="dxa"/>
            <w:tcBorders>
              <w:top w:val="single" w:sz="4" w:space="0" w:color="auto"/>
              <w:left w:val="single" w:sz="4" w:space="0" w:color="auto"/>
              <w:bottom w:val="single" w:sz="4" w:space="0" w:color="auto"/>
              <w:right w:val="single" w:sz="4" w:space="0" w:color="auto"/>
            </w:tcBorders>
          </w:tcPr>
          <w:p w14:paraId="6C34AC42" w14:textId="77777777" w:rsidR="00127A68" w:rsidRPr="00F904CD" w:rsidRDefault="00393EBC" w:rsidP="00C22CAE">
            <w:pPr>
              <w:spacing w:after="0"/>
              <w:jc w:val="center"/>
            </w:pPr>
            <w:r w:rsidRPr="00F904CD">
              <w:t>41</w:t>
            </w:r>
          </w:p>
        </w:tc>
      </w:tr>
      <w:tr w:rsidR="00127A68" w:rsidRPr="00F904CD" w14:paraId="3E217CD7" w14:textId="77777777">
        <w:trPr>
          <w:trHeight w:val="379"/>
        </w:trPr>
        <w:tc>
          <w:tcPr>
            <w:tcW w:w="1620" w:type="dxa"/>
            <w:tcBorders>
              <w:top w:val="single" w:sz="4" w:space="0" w:color="auto"/>
              <w:left w:val="single" w:sz="4" w:space="0" w:color="auto"/>
              <w:bottom w:val="single" w:sz="4" w:space="0" w:color="auto"/>
              <w:right w:val="single" w:sz="4" w:space="0" w:color="auto"/>
            </w:tcBorders>
          </w:tcPr>
          <w:p w14:paraId="049C3626" w14:textId="77777777" w:rsidR="00127A68" w:rsidRPr="00F904CD" w:rsidRDefault="00127A68" w:rsidP="00C22CAE">
            <w:pPr>
              <w:spacing w:after="0"/>
              <w:jc w:val="left"/>
            </w:pPr>
            <w:r w:rsidRPr="00F904CD">
              <w:t>1.4.2.3.</w:t>
            </w:r>
          </w:p>
        </w:tc>
        <w:tc>
          <w:tcPr>
            <w:tcW w:w="7380" w:type="dxa"/>
            <w:tcBorders>
              <w:top w:val="single" w:sz="4" w:space="0" w:color="auto"/>
              <w:left w:val="single" w:sz="4" w:space="0" w:color="auto"/>
              <w:bottom w:val="single" w:sz="4" w:space="0" w:color="auto"/>
              <w:right w:val="single" w:sz="4" w:space="0" w:color="auto"/>
            </w:tcBorders>
          </w:tcPr>
          <w:p w14:paraId="77D60467" w14:textId="77777777" w:rsidR="00127A68" w:rsidRPr="00F904CD" w:rsidRDefault="00127A68" w:rsidP="00C22CAE">
            <w:pPr>
              <w:pStyle w:val="a8"/>
              <w:spacing w:after="0"/>
              <w:rPr>
                <w:szCs w:val="24"/>
              </w:rPr>
            </w:pPr>
            <w:r w:rsidRPr="00F904CD">
              <w:rPr>
                <w:szCs w:val="24"/>
              </w:rPr>
              <w:t>Форма сведений о квалификации участника размещения заказа</w:t>
            </w:r>
          </w:p>
        </w:tc>
        <w:tc>
          <w:tcPr>
            <w:tcW w:w="900" w:type="dxa"/>
            <w:tcBorders>
              <w:top w:val="single" w:sz="4" w:space="0" w:color="auto"/>
              <w:left w:val="single" w:sz="4" w:space="0" w:color="auto"/>
              <w:bottom w:val="single" w:sz="4" w:space="0" w:color="auto"/>
              <w:right w:val="single" w:sz="4" w:space="0" w:color="auto"/>
            </w:tcBorders>
          </w:tcPr>
          <w:p w14:paraId="6873D0E3" w14:textId="77777777" w:rsidR="00127A68" w:rsidRPr="00F904CD" w:rsidRDefault="00393EBC" w:rsidP="00C22CAE">
            <w:pPr>
              <w:spacing w:after="0"/>
              <w:jc w:val="center"/>
            </w:pPr>
            <w:r w:rsidRPr="00F904CD">
              <w:t>43</w:t>
            </w:r>
          </w:p>
        </w:tc>
      </w:tr>
      <w:tr w:rsidR="00127A68" w:rsidRPr="00F904CD" w14:paraId="13A3F3F7" w14:textId="77777777">
        <w:tc>
          <w:tcPr>
            <w:tcW w:w="1620" w:type="dxa"/>
            <w:tcBorders>
              <w:top w:val="single" w:sz="4" w:space="0" w:color="auto"/>
              <w:left w:val="single" w:sz="4" w:space="0" w:color="auto"/>
              <w:bottom w:val="single" w:sz="4" w:space="0" w:color="auto"/>
              <w:right w:val="single" w:sz="4" w:space="0" w:color="auto"/>
            </w:tcBorders>
          </w:tcPr>
          <w:p w14:paraId="25BF1EEC" w14:textId="77777777" w:rsidR="00127A68" w:rsidRPr="00F904CD" w:rsidRDefault="00127A68" w:rsidP="00C22CAE">
            <w:pPr>
              <w:spacing w:after="0"/>
              <w:jc w:val="left"/>
            </w:pPr>
            <w:r w:rsidRPr="00F904CD">
              <w:rPr>
                <w:lang w:val="en-US"/>
              </w:rPr>
              <w:t>I</w:t>
            </w:r>
            <w:r w:rsidRPr="00F904CD">
              <w:t>.4.3.</w:t>
            </w:r>
          </w:p>
        </w:tc>
        <w:tc>
          <w:tcPr>
            <w:tcW w:w="7380" w:type="dxa"/>
            <w:tcBorders>
              <w:top w:val="single" w:sz="4" w:space="0" w:color="auto"/>
              <w:left w:val="single" w:sz="4" w:space="0" w:color="auto"/>
              <w:bottom w:val="single" w:sz="4" w:space="0" w:color="auto"/>
              <w:right w:val="single" w:sz="4" w:space="0" w:color="auto"/>
            </w:tcBorders>
          </w:tcPr>
          <w:p w14:paraId="3011FCE8" w14:textId="77777777" w:rsidR="00127A68" w:rsidRPr="00F904CD" w:rsidRDefault="00127A68" w:rsidP="00C22CAE">
            <w:pPr>
              <w:pStyle w:val="a8"/>
              <w:spacing w:after="0"/>
              <w:jc w:val="left"/>
              <w:rPr>
                <w:szCs w:val="24"/>
              </w:rPr>
            </w:pPr>
            <w:r w:rsidRPr="00F904CD">
              <w:rPr>
                <w:szCs w:val="24"/>
              </w:rPr>
              <w:t xml:space="preserve">Форма анкеты участника размещения заказа </w:t>
            </w:r>
          </w:p>
        </w:tc>
        <w:tc>
          <w:tcPr>
            <w:tcW w:w="900" w:type="dxa"/>
            <w:tcBorders>
              <w:top w:val="single" w:sz="4" w:space="0" w:color="auto"/>
              <w:left w:val="single" w:sz="4" w:space="0" w:color="auto"/>
              <w:bottom w:val="single" w:sz="4" w:space="0" w:color="auto"/>
              <w:right w:val="single" w:sz="4" w:space="0" w:color="auto"/>
            </w:tcBorders>
          </w:tcPr>
          <w:p w14:paraId="3D201A76" w14:textId="77777777" w:rsidR="00127A68" w:rsidRPr="00F904CD" w:rsidRDefault="00393EBC" w:rsidP="00C22CAE">
            <w:pPr>
              <w:spacing w:after="0"/>
              <w:jc w:val="center"/>
            </w:pPr>
            <w:r w:rsidRPr="00F904CD">
              <w:t>44</w:t>
            </w:r>
          </w:p>
        </w:tc>
      </w:tr>
      <w:tr w:rsidR="00127A68" w:rsidRPr="00F904CD" w14:paraId="77A71841" w14:textId="77777777">
        <w:tc>
          <w:tcPr>
            <w:tcW w:w="1620" w:type="dxa"/>
            <w:tcBorders>
              <w:top w:val="single" w:sz="4" w:space="0" w:color="auto"/>
              <w:left w:val="single" w:sz="4" w:space="0" w:color="auto"/>
              <w:bottom w:val="single" w:sz="4" w:space="0" w:color="auto"/>
              <w:right w:val="single" w:sz="4" w:space="0" w:color="auto"/>
            </w:tcBorders>
          </w:tcPr>
          <w:p w14:paraId="13D30F11" w14:textId="77777777" w:rsidR="00127A68" w:rsidRPr="00F904CD" w:rsidRDefault="00127A68" w:rsidP="00C22CAE">
            <w:pPr>
              <w:spacing w:after="0"/>
              <w:jc w:val="left"/>
            </w:pPr>
            <w:r w:rsidRPr="00F904CD">
              <w:rPr>
                <w:lang w:val="en-US"/>
              </w:rPr>
              <w:t>I</w:t>
            </w:r>
            <w:r w:rsidRPr="00F904CD">
              <w:t>.4.4.</w:t>
            </w:r>
          </w:p>
        </w:tc>
        <w:tc>
          <w:tcPr>
            <w:tcW w:w="7380" w:type="dxa"/>
            <w:tcBorders>
              <w:top w:val="single" w:sz="4" w:space="0" w:color="auto"/>
              <w:left w:val="single" w:sz="4" w:space="0" w:color="auto"/>
              <w:bottom w:val="single" w:sz="4" w:space="0" w:color="auto"/>
              <w:right w:val="single" w:sz="4" w:space="0" w:color="auto"/>
            </w:tcBorders>
          </w:tcPr>
          <w:p w14:paraId="22F5CBD4" w14:textId="77777777" w:rsidR="00127A68" w:rsidRPr="00F904CD" w:rsidRDefault="00127A68" w:rsidP="00C22CAE">
            <w:pPr>
              <w:pStyle w:val="a8"/>
              <w:spacing w:after="0"/>
              <w:jc w:val="left"/>
              <w:rPr>
                <w:szCs w:val="24"/>
              </w:rPr>
            </w:pPr>
            <w:r w:rsidRPr="00F904CD">
              <w:rPr>
                <w:szCs w:val="24"/>
              </w:rPr>
              <w:t xml:space="preserve">Форма доверенности на уполномоченное лицо, имеющее право подписи документов организации-участника размещения заказа </w:t>
            </w:r>
          </w:p>
        </w:tc>
        <w:tc>
          <w:tcPr>
            <w:tcW w:w="900" w:type="dxa"/>
            <w:tcBorders>
              <w:top w:val="single" w:sz="4" w:space="0" w:color="auto"/>
              <w:left w:val="single" w:sz="4" w:space="0" w:color="auto"/>
              <w:bottom w:val="single" w:sz="4" w:space="0" w:color="auto"/>
              <w:right w:val="single" w:sz="4" w:space="0" w:color="auto"/>
            </w:tcBorders>
          </w:tcPr>
          <w:p w14:paraId="4A9956E3" w14:textId="77777777" w:rsidR="00127A68" w:rsidRPr="00F904CD" w:rsidRDefault="00393EBC" w:rsidP="00C22CAE">
            <w:pPr>
              <w:spacing w:after="0"/>
              <w:jc w:val="center"/>
            </w:pPr>
            <w:r w:rsidRPr="00F904CD">
              <w:t>46</w:t>
            </w:r>
          </w:p>
        </w:tc>
      </w:tr>
      <w:tr w:rsidR="00127A68" w:rsidRPr="00F904CD" w14:paraId="26F85E74" w14:textId="77777777">
        <w:trPr>
          <w:trHeight w:val="345"/>
        </w:trPr>
        <w:tc>
          <w:tcPr>
            <w:tcW w:w="1620" w:type="dxa"/>
            <w:tcBorders>
              <w:top w:val="single" w:sz="4" w:space="0" w:color="auto"/>
              <w:left w:val="single" w:sz="4" w:space="0" w:color="auto"/>
              <w:bottom w:val="single" w:sz="4" w:space="0" w:color="auto"/>
              <w:right w:val="single" w:sz="4" w:space="0" w:color="auto"/>
            </w:tcBorders>
          </w:tcPr>
          <w:p w14:paraId="605A74FD" w14:textId="77777777" w:rsidR="00127A68" w:rsidRPr="00F904CD" w:rsidRDefault="00127A68" w:rsidP="00C22CAE">
            <w:pPr>
              <w:spacing w:after="0"/>
              <w:jc w:val="left"/>
            </w:pPr>
            <w:r w:rsidRPr="00F904CD">
              <w:rPr>
                <w:lang w:val="en-US"/>
              </w:rPr>
              <w:t>I</w:t>
            </w:r>
            <w:r w:rsidRPr="00F904CD">
              <w:t>.4.</w:t>
            </w:r>
            <w:r w:rsidRPr="00F904CD">
              <w:rPr>
                <w:lang w:val="en-US"/>
              </w:rPr>
              <w:t>5</w:t>
            </w:r>
          </w:p>
        </w:tc>
        <w:tc>
          <w:tcPr>
            <w:tcW w:w="7380" w:type="dxa"/>
            <w:tcBorders>
              <w:top w:val="single" w:sz="4" w:space="0" w:color="auto"/>
              <w:left w:val="single" w:sz="4" w:space="0" w:color="auto"/>
              <w:bottom w:val="single" w:sz="4" w:space="0" w:color="auto"/>
              <w:right w:val="single" w:sz="4" w:space="0" w:color="auto"/>
            </w:tcBorders>
          </w:tcPr>
          <w:p w14:paraId="09470606" w14:textId="77777777" w:rsidR="00127A68" w:rsidRPr="00F904CD" w:rsidRDefault="00127A68" w:rsidP="00C22CAE">
            <w:pPr>
              <w:pStyle w:val="a8"/>
              <w:spacing w:after="0"/>
              <w:jc w:val="left"/>
              <w:rPr>
                <w:szCs w:val="24"/>
              </w:rPr>
            </w:pPr>
            <w:r w:rsidRPr="00F904CD">
              <w:rPr>
                <w:szCs w:val="24"/>
              </w:rPr>
              <w:t xml:space="preserve">Форма запроса на разъяснение положений конкурсной документации </w:t>
            </w:r>
          </w:p>
        </w:tc>
        <w:tc>
          <w:tcPr>
            <w:tcW w:w="900" w:type="dxa"/>
            <w:tcBorders>
              <w:top w:val="single" w:sz="4" w:space="0" w:color="auto"/>
              <w:left w:val="single" w:sz="4" w:space="0" w:color="auto"/>
              <w:bottom w:val="single" w:sz="4" w:space="0" w:color="auto"/>
              <w:right w:val="single" w:sz="4" w:space="0" w:color="auto"/>
            </w:tcBorders>
          </w:tcPr>
          <w:p w14:paraId="04BECE2E" w14:textId="77777777" w:rsidR="00127A68" w:rsidRPr="00F904CD" w:rsidRDefault="00393EBC" w:rsidP="00C22CAE">
            <w:pPr>
              <w:spacing w:after="0"/>
              <w:jc w:val="center"/>
            </w:pPr>
            <w:r w:rsidRPr="00F904CD">
              <w:t>47</w:t>
            </w:r>
          </w:p>
        </w:tc>
      </w:tr>
      <w:tr w:rsidR="004B5EF8" w:rsidRPr="00F904CD" w14:paraId="538AE865" w14:textId="77777777">
        <w:tc>
          <w:tcPr>
            <w:tcW w:w="1620" w:type="dxa"/>
            <w:tcBorders>
              <w:top w:val="single" w:sz="4" w:space="0" w:color="auto"/>
              <w:left w:val="single" w:sz="4" w:space="0" w:color="auto"/>
              <w:bottom w:val="single" w:sz="4" w:space="0" w:color="auto"/>
              <w:right w:val="single" w:sz="4" w:space="0" w:color="auto"/>
            </w:tcBorders>
          </w:tcPr>
          <w:p w14:paraId="214C5445" w14:textId="77777777" w:rsidR="004B5EF8" w:rsidRPr="00F904CD" w:rsidRDefault="004B5EF8" w:rsidP="007F04C1">
            <w:pPr>
              <w:spacing w:after="0"/>
              <w:rPr>
                <w:b/>
              </w:rPr>
            </w:pPr>
            <w:r w:rsidRPr="00F904CD">
              <w:rPr>
                <w:b/>
              </w:rPr>
              <w:t xml:space="preserve">ЧАСТЬ </w:t>
            </w:r>
            <w:r w:rsidRPr="00F904CD">
              <w:rPr>
                <w:b/>
                <w:lang w:val="en-US"/>
              </w:rPr>
              <w:t>II</w:t>
            </w:r>
            <w:r w:rsidRPr="00F904CD">
              <w:rPr>
                <w:b/>
              </w:rPr>
              <w:t>.</w:t>
            </w:r>
          </w:p>
        </w:tc>
        <w:tc>
          <w:tcPr>
            <w:tcW w:w="7380" w:type="dxa"/>
            <w:tcBorders>
              <w:top w:val="single" w:sz="4" w:space="0" w:color="auto"/>
              <w:left w:val="single" w:sz="4" w:space="0" w:color="auto"/>
              <w:bottom w:val="single" w:sz="4" w:space="0" w:color="auto"/>
              <w:right w:val="single" w:sz="4" w:space="0" w:color="auto"/>
            </w:tcBorders>
          </w:tcPr>
          <w:p w14:paraId="0849A387" w14:textId="77777777" w:rsidR="004B5EF8" w:rsidRPr="00F904CD" w:rsidRDefault="004B5EF8" w:rsidP="007F04C1">
            <w:pPr>
              <w:pStyle w:val="a8"/>
              <w:spacing w:after="0"/>
              <w:jc w:val="left"/>
              <w:rPr>
                <w:b/>
                <w:szCs w:val="24"/>
              </w:rPr>
            </w:pPr>
            <w:r w:rsidRPr="00F904CD">
              <w:rPr>
                <w:b/>
                <w:szCs w:val="24"/>
              </w:rPr>
              <w:t xml:space="preserve">ПРОЕКТЫ ГОСУДАРСТВЕННЫХ КОНТРАКТОВ </w:t>
            </w:r>
          </w:p>
        </w:tc>
        <w:tc>
          <w:tcPr>
            <w:tcW w:w="900" w:type="dxa"/>
            <w:tcBorders>
              <w:top w:val="single" w:sz="4" w:space="0" w:color="auto"/>
              <w:left w:val="single" w:sz="4" w:space="0" w:color="auto"/>
              <w:bottom w:val="single" w:sz="4" w:space="0" w:color="auto"/>
              <w:right w:val="single" w:sz="4" w:space="0" w:color="auto"/>
            </w:tcBorders>
          </w:tcPr>
          <w:p w14:paraId="0C1317F6" w14:textId="77777777" w:rsidR="004B5EF8" w:rsidRPr="00F904CD" w:rsidRDefault="00393EBC" w:rsidP="007F04C1">
            <w:pPr>
              <w:spacing w:after="0"/>
              <w:jc w:val="center"/>
            </w:pPr>
            <w:r w:rsidRPr="00F904CD">
              <w:t>48</w:t>
            </w:r>
          </w:p>
        </w:tc>
      </w:tr>
      <w:tr w:rsidR="004B5EF8" w:rsidRPr="00F904CD" w14:paraId="2DF45EEE" w14:textId="77777777">
        <w:tc>
          <w:tcPr>
            <w:tcW w:w="1620" w:type="dxa"/>
            <w:tcBorders>
              <w:top w:val="single" w:sz="4" w:space="0" w:color="auto"/>
              <w:left w:val="single" w:sz="4" w:space="0" w:color="auto"/>
              <w:bottom w:val="single" w:sz="4" w:space="0" w:color="auto"/>
              <w:right w:val="single" w:sz="4" w:space="0" w:color="auto"/>
            </w:tcBorders>
          </w:tcPr>
          <w:p w14:paraId="13025518" w14:textId="77777777" w:rsidR="004B5EF8" w:rsidRPr="00F904CD" w:rsidRDefault="004B5EF8" w:rsidP="007F04C1">
            <w:pPr>
              <w:spacing w:after="0"/>
            </w:pPr>
          </w:p>
        </w:tc>
        <w:tc>
          <w:tcPr>
            <w:tcW w:w="7380" w:type="dxa"/>
            <w:tcBorders>
              <w:top w:val="single" w:sz="4" w:space="0" w:color="auto"/>
              <w:left w:val="single" w:sz="4" w:space="0" w:color="auto"/>
              <w:bottom w:val="single" w:sz="4" w:space="0" w:color="auto"/>
              <w:right w:val="single" w:sz="4" w:space="0" w:color="auto"/>
            </w:tcBorders>
          </w:tcPr>
          <w:p w14:paraId="5B872A7F" w14:textId="77777777" w:rsidR="00703093" w:rsidRPr="00F904CD" w:rsidRDefault="004B5EF8" w:rsidP="00703093">
            <w:r w:rsidRPr="00F904CD">
              <w:t>на выполнение раб</w:t>
            </w:r>
            <w:r w:rsidR="00703093" w:rsidRPr="00F904CD">
              <w:t xml:space="preserve"> от по объекту;</w:t>
            </w:r>
          </w:p>
          <w:p w14:paraId="6B762D7D" w14:textId="77777777" w:rsidR="00703093" w:rsidRPr="00F904CD" w:rsidRDefault="00703093" w:rsidP="00703093">
            <w:pPr>
              <w:rPr>
                <w:b/>
                <w:sz w:val="22"/>
                <w:szCs w:val="22"/>
              </w:rPr>
            </w:pPr>
            <w:r w:rsidRPr="00F904CD">
              <w:rPr>
                <w:b/>
                <w:sz w:val="22"/>
                <w:szCs w:val="22"/>
              </w:rPr>
              <w:t>№ 1-08/14 «</w:t>
            </w:r>
            <w:r w:rsidRPr="00F904CD">
              <w:rPr>
                <w:spacing w:val="6"/>
              </w:rPr>
              <w:t>Поисково-разведочные (оценочные) работы на площади Российского разведочного района в Тихом океане с целью локализации ресурсов железомарганцевых конкреций к востоку от 132°00’ западной долготы</w:t>
            </w:r>
            <w:r w:rsidRPr="00F904CD">
              <w:rPr>
                <w:b/>
                <w:sz w:val="22"/>
                <w:szCs w:val="22"/>
              </w:rPr>
              <w:t>»</w:t>
            </w:r>
          </w:p>
          <w:p w14:paraId="2FBC0F12" w14:textId="77777777" w:rsidR="00703093" w:rsidRPr="00F904CD" w:rsidRDefault="00703093" w:rsidP="00703093">
            <w:pPr>
              <w:rPr>
                <w:b/>
                <w:sz w:val="22"/>
                <w:szCs w:val="22"/>
              </w:rPr>
            </w:pPr>
            <w:r w:rsidRPr="00F904CD">
              <w:rPr>
                <w:b/>
                <w:sz w:val="22"/>
                <w:szCs w:val="22"/>
              </w:rPr>
              <w:t xml:space="preserve">№ 1-09/14 </w:t>
            </w:r>
            <w:r w:rsidRPr="00F904CD">
              <w:rPr>
                <w:b/>
                <w:spacing w:val="-2"/>
                <w:sz w:val="22"/>
                <w:szCs w:val="22"/>
              </w:rPr>
              <w:t>«</w:t>
            </w:r>
            <w:r w:rsidRPr="00F904CD">
              <w:rPr>
                <w:spacing w:val="6"/>
              </w:rPr>
              <w:t>Сопровождение геологоразведочных работ по изучению ЖМК и выполнение обязательств перед МОМД с целью обеспечения интересов Российской Федерации в сфере изучения и освоения минеральных ресурсов Мирового океана</w:t>
            </w:r>
            <w:r w:rsidRPr="00F904CD">
              <w:rPr>
                <w:b/>
                <w:spacing w:val="-2"/>
                <w:sz w:val="22"/>
                <w:szCs w:val="22"/>
              </w:rPr>
              <w:t>»</w:t>
            </w:r>
          </w:p>
          <w:p w14:paraId="5C9AE65A" w14:textId="77777777" w:rsidR="004B5EF8" w:rsidRPr="00F904CD" w:rsidRDefault="00703093" w:rsidP="00631B72">
            <w:pPr>
              <w:spacing w:after="0"/>
            </w:pPr>
            <w:r w:rsidRPr="00F904CD">
              <w:rPr>
                <w:b/>
                <w:spacing w:val="-2"/>
                <w:sz w:val="22"/>
                <w:szCs w:val="22"/>
              </w:rPr>
              <w:t xml:space="preserve">№ 1-10/14 </w:t>
            </w:r>
            <w:r w:rsidRPr="00F904CD">
              <w:rPr>
                <w:spacing w:val="5"/>
              </w:rPr>
              <w:t>«Поисковые работы на площади Российского разведочного района в Атлантическом океане с оценкой прогнозных ресурсов ГПС категории Р2 и Р3 в блоках 31-45</w:t>
            </w:r>
            <w:r w:rsidRPr="00F904CD">
              <w:rPr>
                <w:spacing w:val="6"/>
              </w:rPr>
              <w:t>»</w:t>
            </w:r>
            <w:r w:rsidR="004B5EF8" w:rsidRPr="00F904CD">
              <w:t xml:space="preserve"> </w:t>
            </w:r>
          </w:p>
          <w:p w14:paraId="3D83E91B" w14:textId="77777777" w:rsidR="00703093" w:rsidRPr="00F904CD" w:rsidRDefault="00703093" w:rsidP="00703093">
            <w:pPr>
              <w:spacing w:after="0"/>
              <w:jc w:val="center"/>
              <w:rPr>
                <w:b/>
                <w:bCs/>
                <w:i/>
                <w:iCs/>
              </w:rPr>
            </w:pPr>
          </w:p>
        </w:tc>
        <w:tc>
          <w:tcPr>
            <w:tcW w:w="900" w:type="dxa"/>
            <w:tcBorders>
              <w:top w:val="single" w:sz="4" w:space="0" w:color="auto"/>
              <w:left w:val="single" w:sz="4" w:space="0" w:color="auto"/>
              <w:bottom w:val="single" w:sz="4" w:space="0" w:color="auto"/>
              <w:right w:val="single" w:sz="4" w:space="0" w:color="auto"/>
            </w:tcBorders>
          </w:tcPr>
          <w:p w14:paraId="0892858E" w14:textId="77777777" w:rsidR="004B5EF8" w:rsidRPr="00F904CD" w:rsidRDefault="00393EBC" w:rsidP="007F04C1">
            <w:pPr>
              <w:spacing w:after="0"/>
              <w:jc w:val="center"/>
            </w:pPr>
            <w:r w:rsidRPr="00F904CD">
              <w:t>49</w:t>
            </w:r>
          </w:p>
          <w:p w14:paraId="781A5CC5" w14:textId="77777777" w:rsidR="00631B72" w:rsidRPr="00F904CD" w:rsidRDefault="00631B72" w:rsidP="007F04C1">
            <w:pPr>
              <w:spacing w:after="0"/>
              <w:jc w:val="center"/>
            </w:pPr>
          </w:p>
          <w:p w14:paraId="2665D6A6" w14:textId="77777777" w:rsidR="00631B72" w:rsidRPr="00F904CD" w:rsidRDefault="00631B72" w:rsidP="007F04C1">
            <w:pPr>
              <w:spacing w:after="0"/>
              <w:jc w:val="center"/>
            </w:pPr>
            <w:r w:rsidRPr="00F904CD">
              <w:t>37</w:t>
            </w:r>
          </w:p>
          <w:p w14:paraId="2BE85321" w14:textId="77777777" w:rsidR="00631B72" w:rsidRPr="00F904CD" w:rsidRDefault="00631B72" w:rsidP="007F04C1">
            <w:pPr>
              <w:spacing w:after="0"/>
              <w:jc w:val="center"/>
            </w:pPr>
          </w:p>
          <w:p w14:paraId="0AC9F501" w14:textId="77777777" w:rsidR="00631B72" w:rsidRPr="00F904CD" w:rsidRDefault="00631B72" w:rsidP="007F04C1">
            <w:pPr>
              <w:spacing w:after="0"/>
              <w:jc w:val="center"/>
            </w:pPr>
          </w:p>
          <w:p w14:paraId="00C8DCF1" w14:textId="77777777" w:rsidR="00631B72" w:rsidRPr="00F904CD" w:rsidRDefault="00631B72" w:rsidP="007F04C1">
            <w:pPr>
              <w:spacing w:after="0"/>
              <w:jc w:val="center"/>
            </w:pPr>
          </w:p>
          <w:p w14:paraId="34D0B828" w14:textId="77777777" w:rsidR="00631B72" w:rsidRPr="00F904CD" w:rsidRDefault="00631B72" w:rsidP="007F04C1">
            <w:pPr>
              <w:spacing w:after="0"/>
              <w:jc w:val="center"/>
            </w:pPr>
          </w:p>
          <w:p w14:paraId="4635AF9F" w14:textId="77777777" w:rsidR="00631B72" w:rsidRPr="00F904CD" w:rsidRDefault="00631B72" w:rsidP="007F04C1">
            <w:pPr>
              <w:spacing w:after="0"/>
              <w:jc w:val="center"/>
            </w:pPr>
            <w:r w:rsidRPr="00F904CD">
              <w:t>38</w:t>
            </w:r>
          </w:p>
          <w:p w14:paraId="149F4AFB" w14:textId="77777777" w:rsidR="00631B72" w:rsidRPr="00F904CD" w:rsidRDefault="00631B72" w:rsidP="007F04C1">
            <w:pPr>
              <w:spacing w:after="0"/>
              <w:jc w:val="center"/>
            </w:pPr>
          </w:p>
          <w:p w14:paraId="3E0C43AB" w14:textId="77777777" w:rsidR="00631B72" w:rsidRPr="00F904CD" w:rsidRDefault="00631B72" w:rsidP="007F04C1">
            <w:pPr>
              <w:spacing w:after="0"/>
              <w:jc w:val="center"/>
            </w:pPr>
          </w:p>
          <w:p w14:paraId="778CD1B5" w14:textId="77777777" w:rsidR="00631B72" w:rsidRPr="00F904CD" w:rsidRDefault="00631B72" w:rsidP="007F04C1">
            <w:pPr>
              <w:spacing w:after="0"/>
              <w:jc w:val="center"/>
            </w:pPr>
          </w:p>
          <w:p w14:paraId="7055FDBE" w14:textId="77777777" w:rsidR="00631B72" w:rsidRPr="00F904CD" w:rsidRDefault="00631B72" w:rsidP="007F04C1">
            <w:pPr>
              <w:spacing w:after="0"/>
              <w:jc w:val="center"/>
            </w:pPr>
            <w:r w:rsidRPr="00F904CD">
              <w:t>39</w:t>
            </w:r>
          </w:p>
        </w:tc>
      </w:tr>
      <w:tr w:rsidR="004B5EF8" w:rsidRPr="00F904CD" w14:paraId="2C452205" w14:textId="77777777">
        <w:tc>
          <w:tcPr>
            <w:tcW w:w="1620" w:type="dxa"/>
            <w:tcBorders>
              <w:top w:val="single" w:sz="4" w:space="0" w:color="auto"/>
              <w:left w:val="single" w:sz="4" w:space="0" w:color="auto"/>
              <w:bottom w:val="single" w:sz="4" w:space="0" w:color="auto"/>
              <w:right w:val="single" w:sz="4" w:space="0" w:color="auto"/>
            </w:tcBorders>
          </w:tcPr>
          <w:p w14:paraId="12EAA283" w14:textId="77777777" w:rsidR="004B5EF8" w:rsidRPr="00F904CD" w:rsidRDefault="004B5EF8" w:rsidP="007F04C1">
            <w:pPr>
              <w:spacing w:after="0"/>
              <w:rPr>
                <w:b/>
              </w:rPr>
            </w:pPr>
            <w:r w:rsidRPr="00F904CD">
              <w:rPr>
                <w:b/>
              </w:rPr>
              <w:t xml:space="preserve">ЧАСТЬ </w:t>
            </w:r>
            <w:r w:rsidRPr="00F904CD">
              <w:rPr>
                <w:b/>
                <w:lang w:val="en-US"/>
              </w:rPr>
              <w:t>III</w:t>
            </w:r>
            <w:r w:rsidRPr="00F904CD">
              <w:rPr>
                <w:b/>
              </w:rPr>
              <w:t>.</w:t>
            </w:r>
          </w:p>
        </w:tc>
        <w:tc>
          <w:tcPr>
            <w:tcW w:w="7380" w:type="dxa"/>
            <w:tcBorders>
              <w:top w:val="single" w:sz="4" w:space="0" w:color="auto"/>
              <w:left w:val="single" w:sz="4" w:space="0" w:color="auto"/>
              <w:bottom w:val="single" w:sz="4" w:space="0" w:color="auto"/>
              <w:right w:val="single" w:sz="4" w:space="0" w:color="auto"/>
            </w:tcBorders>
          </w:tcPr>
          <w:p w14:paraId="4E692B18" w14:textId="77777777" w:rsidR="004B5EF8" w:rsidRPr="00F904CD" w:rsidRDefault="004B5EF8" w:rsidP="007F04C1">
            <w:pPr>
              <w:pStyle w:val="a8"/>
              <w:spacing w:after="0"/>
              <w:jc w:val="left"/>
              <w:rPr>
                <w:b/>
                <w:szCs w:val="24"/>
              </w:rPr>
            </w:pPr>
            <w:r w:rsidRPr="00F904CD">
              <w:rPr>
                <w:b/>
                <w:szCs w:val="24"/>
              </w:rPr>
              <w:t>ТЕХНИЧЕСКИЕ (ГЕОЛОГИЧЕСКИЕ) ЗАДАНИЯ</w:t>
            </w:r>
          </w:p>
        </w:tc>
        <w:tc>
          <w:tcPr>
            <w:tcW w:w="900" w:type="dxa"/>
            <w:tcBorders>
              <w:top w:val="single" w:sz="4" w:space="0" w:color="auto"/>
              <w:left w:val="single" w:sz="4" w:space="0" w:color="auto"/>
              <w:bottom w:val="single" w:sz="4" w:space="0" w:color="auto"/>
              <w:right w:val="single" w:sz="4" w:space="0" w:color="auto"/>
            </w:tcBorders>
          </w:tcPr>
          <w:p w14:paraId="33A717B4" w14:textId="77777777" w:rsidR="004B5EF8" w:rsidRPr="00F904CD" w:rsidRDefault="009E2C6C" w:rsidP="007F04C1">
            <w:pPr>
              <w:spacing w:after="0"/>
              <w:jc w:val="center"/>
            </w:pPr>
            <w:r w:rsidRPr="00F904CD">
              <w:t>6</w:t>
            </w:r>
            <w:r w:rsidR="00393EBC" w:rsidRPr="00F904CD">
              <w:t>0</w:t>
            </w:r>
          </w:p>
        </w:tc>
      </w:tr>
      <w:tr w:rsidR="004B5EF8" w:rsidRPr="00F904CD" w14:paraId="27A7C185" w14:textId="77777777">
        <w:tc>
          <w:tcPr>
            <w:tcW w:w="1620" w:type="dxa"/>
            <w:tcBorders>
              <w:top w:val="single" w:sz="4" w:space="0" w:color="auto"/>
              <w:left w:val="single" w:sz="4" w:space="0" w:color="auto"/>
              <w:bottom w:val="single" w:sz="4" w:space="0" w:color="auto"/>
              <w:right w:val="single" w:sz="4" w:space="0" w:color="auto"/>
            </w:tcBorders>
          </w:tcPr>
          <w:p w14:paraId="7336D42F" w14:textId="77777777" w:rsidR="004B5EF8" w:rsidRPr="00F904CD" w:rsidRDefault="004B5EF8" w:rsidP="007F04C1">
            <w:pPr>
              <w:spacing w:after="0"/>
            </w:pPr>
          </w:p>
        </w:tc>
        <w:tc>
          <w:tcPr>
            <w:tcW w:w="7380" w:type="dxa"/>
            <w:tcBorders>
              <w:top w:val="single" w:sz="4" w:space="0" w:color="auto"/>
              <w:left w:val="single" w:sz="4" w:space="0" w:color="auto"/>
              <w:bottom w:val="single" w:sz="4" w:space="0" w:color="auto"/>
              <w:right w:val="single" w:sz="4" w:space="0" w:color="auto"/>
            </w:tcBorders>
          </w:tcPr>
          <w:p w14:paraId="1976FC06" w14:textId="77777777" w:rsidR="00703093" w:rsidRPr="00F904CD" w:rsidRDefault="00703093" w:rsidP="00703093">
            <w:pPr>
              <w:rPr>
                <w:b/>
                <w:sz w:val="22"/>
                <w:szCs w:val="22"/>
              </w:rPr>
            </w:pPr>
            <w:r w:rsidRPr="00F904CD">
              <w:rPr>
                <w:b/>
                <w:sz w:val="22"/>
                <w:szCs w:val="22"/>
              </w:rPr>
              <w:t>№ 1-08/14 «</w:t>
            </w:r>
            <w:r w:rsidRPr="00F904CD">
              <w:rPr>
                <w:spacing w:val="6"/>
              </w:rPr>
              <w:t>Поисково-разведочные (оценочные) работы на площади Российского разведочного района в Тихом океане с целью локализации ресурсов железомарганцевых конкреций к востоку от 132°00’ западной долготы</w:t>
            </w:r>
            <w:r w:rsidRPr="00F904CD">
              <w:rPr>
                <w:b/>
                <w:sz w:val="22"/>
                <w:szCs w:val="22"/>
              </w:rPr>
              <w:t>»</w:t>
            </w:r>
          </w:p>
          <w:p w14:paraId="04AF29DB" w14:textId="77777777" w:rsidR="00703093" w:rsidRPr="00F904CD" w:rsidRDefault="00703093" w:rsidP="00703093">
            <w:pPr>
              <w:rPr>
                <w:b/>
                <w:sz w:val="22"/>
                <w:szCs w:val="22"/>
              </w:rPr>
            </w:pPr>
            <w:r w:rsidRPr="00F904CD">
              <w:rPr>
                <w:b/>
                <w:sz w:val="22"/>
                <w:szCs w:val="22"/>
              </w:rPr>
              <w:t xml:space="preserve">№ 1-09/14 </w:t>
            </w:r>
            <w:r w:rsidRPr="00F904CD">
              <w:rPr>
                <w:b/>
                <w:spacing w:val="-2"/>
                <w:sz w:val="22"/>
                <w:szCs w:val="22"/>
              </w:rPr>
              <w:t>«</w:t>
            </w:r>
            <w:r w:rsidRPr="00F904CD">
              <w:rPr>
                <w:spacing w:val="6"/>
              </w:rPr>
              <w:t>Сопровождение геологоразведочных работ по изучению ЖМК и выполнение обязательств перед МОМД с целью обеспечения интересов Российской Федерации в сфере изучения и освоения минеральных ресурсов Мирового океана</w:t>
            </w:r>
            <w:r w:rsidRPr="00F904CD">
              <w:rPr>
                <w:b/>
                <w:spacing w:val="-2"/>
                <w:sz w:val="22"/>
                <w:szCs w:val="22"/>
              </w:rPr>
              <w:t>»</w:t>
            </w:r>
          </w:p>
          <w:p w14:paraId="4EE56876" w14:textId="77777777" w:rsidR="00703093" w:rsidRPr="00F904CD" w:rsidRDefault="00703093" w:rsidP="00631B72">
            <w:pPr>
              <w:spacing w:after="0"/>
            </w:pPr>
            <w:r w:rsidRPr="00F904CD">
              <w:rPr>
                <w:b/>
                <w:spacing w:val="-2"/>
                <w:sz w:val="22"/>
                <w:szCs w:val="22"/>
              </w:rPr>
              <w:t xml:space="preserve">№ 1-10/14 </w:t>
            </w:r>
            <w:r w:rsidRPr="00F904CD">
              <w:rPr>
                <w:spacing w:val="5"/>
              </w:rPr>
              <w:t>«Поисковые работы на площади Российского разведочного района в Атлантическом океане с оценкой прогнозных ресурсов ГПС категории Р2 и Р3 в блоках 31-45</w:t>
            </w:r>
            <w:r w:rsidRPr="00F904CD">
              <w:rPr>
                <w:spacing w:val="6"/>
              </w:rPr>
              <w:t>»</w:t>
            </w:r>
            <w:r w:rsidRPr="00F904CD">
              <w:t xml:space="preserve"> </w:t>
            </w:r>
          </w:p>
          <w:p w14:paraId="51E54FA8" w14:textId="77777777" w:rsidR="004B5EF8" w:rsidRPr="00F904CD" w:rsidRDefault="004B5EF8" w:rsidP="007F04C1">
            <w:pPr>
              <w:pStyle w:val="a8"/>
              <w:spacing w:after="0"/>
              <w:jc w:val="left"/>
              <w:rPr>
                <w:szCs w:val="24"/>
              </w:rPr>
            </w:pPr>
          </w:p>
        </w:tc>
        <w:tc>
          <w:tcPr>
            <w:tcW w:w="900" w:type="dxa"/>
            <w:tcBorders>
              <w:top w:val="single" w:sz="4" w:space="0" w:color="auto"/>
              <w:left w:val="single" w:sz="4" w:space="0" w:color="auto"/>
              <w:bottom w:val="single" w:sz="4" w:space="0" w:color="auto"/>
              <w:right w:val="single" w:sz="4" w:space="0" w:color="auto"/>
            </w:tcBorders>
          </w:tcPr>
          <w:p w14:paraId="652DC33C" w14:textId="77777777" w:rsidR="004B5EF8" w:rsidRPr="00F904CD" w:rsidRDefault="009E2C6C" w:rsidP="007F04C1">
            <w:pPr>
              <w:spacing w:after="0"/>
              <w:jc w:val="center"/>
            </w:pPr>
            <w:r w:rsidRPr="00F904CD">
              <w:t>6</w:t>
            </w:r>
            <w:r w:rsidR="00393EBC" w:rsidRPr="00F904CD">
              <w:t>1</w:t>
            </w:r>
          </w:p>
        </w:tc>
      </w:tr>
    </w:tbl>
    <w:p w14:paraId="69B7D44B" w14:textId="77777777" w:rsidR="00127A68" w:rsidRPr="00F904CD" w:rsidRDefault="00127A68" w:rsidP="00C22CAE">
      <w:pPr>
        <w:keepNext/>
        <w:keepLines/>
        <w:widowControl w:val="0"/>
        <w:suppressLineNumbers/>
        <w:tabs>
          <w:tab w:val="left" w:pos="708"/>
        </w:tabs>
        <w:suppressAutoHyphens/>
        <w:spacing w:after="0"/>
        <w:jc w:val="center"/>
        <w:rPr>
          <w:b/>
          <w:bCs/>
        </w:rPr>
      </w:pPr>
      <w:bookmarkStart w:id="3" w:name="_Toc122404093"/>
    </w:p>
    <w:p w14:paraId="4C583E4D" w14:textId="77777777" w:rsidR="00127A68" w:rsidRPr="00F904CD" w:rsidRDefault="00127A68" w:rsidP="00C22CAE">
      <w:pPr>
        <w:tabs>
          <w:tab w:val="left" w:pos="708"/>
        </w:tabs>
        <w:spacing w:after="0"/>
        <w:jc w:val="center"/>
        <w:rPr>
          <w:b/>
        </w:rPr>
      </w:pPr>
      <w:r w:rsidRPr="00F904CD">
        <w:rPr>
          <w:bCs/>
        </w:rPr>
        <w:br w:type="page"/>
      </w:r>
      <w:bookmarkStart w:id="4" w:name="_Toc122404094"/>
      <w:bookmarkStart w:id="5" w:name="_Toc15890874"/>
      <w:bookmarkEnd w:id="3"/>
      <w:r w:rsidRPr="00F904CD">
        <w:rPr>
          <w:b/>
        </w:rPr>
        <w:lastRenderedPageBreak/>
        <w:t xml:space="preserve">ЧАСТЬ </w:t>
      </w:r>
      <w:r w:rsidRPr="00F904CD">
        <w:rPr>
          <w:b/>
          <w:lang w:val="en-US"/>
        </w:rPr>
        <w:t>I</w:t>
      </w:r>
      <w:r w:rsidRPr="00F904CD">
        <w:rPr>
          <w:b/>
        </w:rPr>
        <w:t>. КОНКУРС</w:t>
      </w:r>
      <w:bookmarkEnd w:id="4"/>
      <w:bookmarkEnd w:id="5"/>
    </w:p>
    <w:p w14:paraId="705AEFE1" w14:textId="77777777" w:rsidR="00127A68" w:rsidRPr="00F904CD" w:rsidRDefault="00127A68" w:rsidP="00C22CAE">
      <w:pPr>
        <w:pStyle w:val="1"/>
        <w:tabs>
          <w:tab w:val="left" w:pos="708"/>
        </w:tabs>
        <w:spacing w:before="0" w:after="0"/>
        <w:rPr>
          <w:sz w:val="24"/>
          <w:szCs w:val="24"/>
        </w:rPr>
      </w:pPr>
      <w:bookmarkStart w:id="6" w:name="_Toc122404095"/>
      <w:bookmarkStart w:id="7" w:name="_Ref119427224"/>
      <w:bookmarkStart w:id="8" w:name="_Ref119427177"/>
      <w:bookmarkStart w:id="9" w:name="_Ref119427169"/>
      <w:bookmarkStart w:id="10" w:name="_Ref119427161"/>
      <w:bookmarkStart w:id="11" w:name="_Ref119427154"/>
      <w:bookmarkStart w:id="12" w:name="_Ref119427151"/>
      <w:bookmarkStart w:id="13" w:name="_Ref119427146"/>
      <w:r w:rsidRPr="00F904CD">
        <w:rPr>
          <w:sz w:val="24"/>
          <w:szCs w:val="24"/>
        </w:rPr>
        <w:t xml:space="preserve">РАЗДЕЛ </w:t>
      </w:r>
      <w:r w:rsidRPr="00F904CD">
        <w:rPr>
          <w:sz w:val="24"/>
          <w:szCs w:val="24"/>
          <w:lang w:val="en-US"/>
        </w:rPr>
        <w:t>I</w:t>
      </w:r>
      <w:r w:rsidRPr="00F904CD">
        <w:rPr>
          <w:sz w:val="24"/>
          <w:szCs w:val="24"/>
        </w:rPr>
        <w:t>.1. ПРИГЛАШЕНИЕ К УЧАСТИЮ В  КОНКУРСЕ</w:t>
      </w:r>
      <w:bookmarkEnd w:id="6"/>
      <w:bookmarkEnd w:id="7"/>
      <w:bookmarkEnd w:id="8"/>
      <w:bookmarkEnd w:id="9"/>
      <w:bookmarkEnd w:id="10"/>
      <w:bookmarkEnd w:id="11"/>
      <w:bookmarkEnd w:id="12"/>
      <w:bookmarkEnd w:id="13"/>
    </w:p>
    <w:p w14:paraId="6BB177C2" w14:textId="77777777" w:rsidR="00127A68" w:rsidRPr="00F904CD" w:rsidRDefault="00127A68" w:rsidP="00C22CAE">
      <w:pPr>
        <w:keepNext/>
        <w:keepLines/>
        <w:suppressLineNumbers/>
        <w:tabs>
          <w:tab w:val="left" w:pos="708"/>
        </w:tabs>
        <w:suppressAutoHyphens/>
        <w:spacing w:after="0"/>
        <w:ind w:firstLine="567"/>
        <w:jc w:val="center"/>
        <w:rPr>
          <w:b/>
        </w:rPr>
      </w:pPr>
    </w:p>
    <w:p w14:paraId="124C3268" w14:textId="77777777" w:rsidR="00127A68" w:rsidRPr="00F904CD" w:rsidRDefault="00127A68" w:rsidP="00C22CAE">
      <w:pPr>
        <w:keepNext/>
        <w:keepLines/>
        <w:suppressLineNumbers/>
        <w:tabs>
          <w:tab w:val="left" w:pos="708"/>
        </w:tabs>
        <w:suppressAutoHyphens/>
        <w:spacing w:after="0"/>
        <w:ind w:firstLine="567"/>
        <w:jc w:val="center"/>
        <w:rPr>
          <w:b/>
        </w:rPr>
      </w:pPr>
      <w:r w:rsidRPr="00F904CD">
        <w:rPr>
          <w:b/>
        </w:rPr>
        <w:t>Уважаемые дамы и господа!</w:t>
      </w:r>
    </w:p>
    <w:p w14:paraId="10368D09" w14:textId="77777777" w:rsidR="00A44EB2" w:rsidRPr="00F904CD" w:rsidRDefault="00A44EB2" w:rsidP="00C22CAE">
      <w:pPr>
        <w:keepNext/>
        <w:keepLines/>
        <w:suppressLineNumbers/>
        <w:tabs>
          <w:tab w:val="left" w:pos="708"/>
        </w:tabs>
        <w:suppressAutoHyphens/>
        <w:spacing w:after="0"/>
        <w:ind w:firstLine="567"/>
      </w:pPr>
      <w:r w:rsidRPr="00F904CD">
        <w:t xml:space="preserve">Настоящим приглашаются к участию в конкурсе, полная информация о котором указана в извещении о проведении конкурса и </w:t>
      </w:r>
      <w:hyperlink r:id="rId10" w:anchor="_РАЗДЕЛ_I.3_ИНФОРМАЦИОННАЯ_КАРТА КОН#_РАЗДЕЛ_I.3_ИНФОРМАЦИОННАЯ_КАРТА КОН" w:history="1">
        <w:r w:rsidRPr="00F904CD">
          <w:rPr>
            <w:rStyle w:val="af2"/>
            <w:b/>
            <w:i/>
            <w:color w:val="auto"/>
          </w:rPr>
          <w:t>Информационной карте конкурса</w:t>
        </w:r>
      </w:hyperlink>
      <w:r w:rsidRPr="00F904CD">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14:paraId="17CD502A" w14:textId="77777777" w:rsidR="00A44EB2" w:rsidRPr="00F904CD" w:rsidRDefault="00A44EB2" w:rsidP="00C22CAE">
      <w:pPr>
        <w:keepNext/>
        <w:keepLines/>
        <w:widowControl w:val="0"/>
        <w:suppressLineNumbers/>
        <w:tabs>
          <w:tab w:val="left" w:pos="708"/>
        </w:tabs>
        <w:suppressAutoHyphens/>
        <w:spacing w:after="0"/>
        <w:ind w:firstLine="567"/>
      </w:pPr>
      <w:r w:rsidRPr="00F904CD">
        <w:t xml:space="preserve">Заинтересованные лица могут скачать полный комплект настоящей Конкурсной документации в электронном виде бесплатно с официального сайта </w:t>
      </w:r>
      <w:hyperlink r:id="rId11" w:history="1">
        <w:r w:rsidRPr="00F904CD">
          <w:rPr>
            <w:rStyle w:val="af2"/>
            <w:color w:val="auto"/>
            <w:lang w:val="en-US"/>
          </w:rPr>
          <w:t>www</w:t>
        </w:r>
        <w:r w:rsidRPr="00F904CD">
          <w:rPr>
            <w:rStyle w:val="af2"/>
            <w:color w:val="auto"/>
          </w:rPr>
          <w:t>.</w:t>
        </w:r>
        <w:proofErr w:type="spellStart"/>
        <w:r w:rsidRPr="00F904CD">
          <w:rPr>
            <w:rStyle w:val="af2"/>
            <w:color w:val="auto"/>
            <w:lang w:val="en-US"/>
          </w:rPr>
          <w:t>zakupki</w:t>
        </w:r>
        <w:proofErr w:type="spellEnd"/>
        <w:r w:rsidRPr="00F904CD">
          <w:rPr>
            <w:rStyle w:val="af2"/>
            <w:color w:val="auto"/>
          </w:rPr>
          <w:t>.</w:t>
        </w:r>
        <w:proofErr w:type="spellStart"/>
        <w:r w:rsidRPr="00F904CD">
          <w:rPr>
            <w:rStyle w:val="af2"/>
            <w:color w:val="auto"/>
            <w:lang w:val="en-US"/>
          </w:rPr>
          <w:t>gov</w:t>
        </w:r>
        <w:proofErr w:type="spellEnd"/>
        <w:r w:rsidRPr="00F904CD">
          <w:rPr>
            <w:rStyle w:val="af2"/>
            <w:color w:val="auto"/>
          </w:rPr>
          <w:t>.</w:t>
        </w:r>
        <w:proofErr w:type="spellStart"/>
        <w:r w:rsidRPr="00F904CD">
          <w:rPr>
            <w:rStyle w:val="af2"/>
            <w:color w:val="auto"/>
            <w:lang w:val="en-US"/>
          </w:rPr>
          <w:t>ru</w:t>
        </w:r>
        <w:proofErr w:type="spellEnd"/>
      </w:hyperlink>
      <w:r w:rsidRPr="00F904CD">
        <w:t xml:space="preserve"> Заказчик не несет ответственности за качество скачивания Конкурсной документации. </w:t>
      </w:r>
    </w:p>
    <w:p w14:paraId="3A891015" w14:textId="77777777" w:rsidR="00A44EB2" w:rsidRPr="00F904CD" w:rsidRDefault="00A44EB2" w:rsidP="00C22CAE">
      <w:pPr>
        <w:keepNext/>
        <w:keepLines/>
        <w:widowControl w:val="0"/>
        <w:suppressLineNumbers/>
        <w:tabs>
          <w:tab w:val="left" w:pos="708"/>
        </w:tabs>
        <w:suppressAutoHyphens/>
        <w:spacing w:after="0"/>
        <w:ind w:firstLine="567"/>
      </w:pPr>
      <w:r w:rsidRPr="00F904CD">
        <w:t>На основании заявления на получение Конкурсной документации любого заинтересованного лица, поданного в письменной форме или в форме электронного документа, в течение двух рабочих дней со дня получения соответствующего заявления экземпляр Конкурсной документации на бумажном носителе предоставляется заинтересованному лицу или курьеру заинтересованного лица, либо отправляется по почте. При этом Заказчик не несет ответственности за своевременную доставку Конкурсной документации заинтересованному лицу или за ее утерю.</w:t>
      </w:r>
    </w:p>
    <w:p w14:paraId="373AD1A4" w14:textId="77777777" w:rsidR="00A44EB2" w:rsidRPr="00F904CD" w:rsidRDefault="00A44EB2" w:rsidP="00C22CAE">
      <w:pPr>
        <w:keepNext/>
        <w:keepLines/>
        <w:widowControl w:val="0"/>
        <w:suppressLineNumbers/>
        <w:tabs>
          <w:tab w:val="left" w:pos="708"/>
        </w:tabs>
        <w:suppressAutoHyphens/>
        <w:spacing w:after="0"/>
        <w:ind w:firstLine="567"/>
      </w:pPr>
      <w:r w:rsidRPr="00F904CD">
        <w:t xml:space="preserve">На официальном сайте, указанном в </w:t>
      </w:r>
      <w:hyperlink r:id="rId12" w:anchor="_РАЗДЕЛ_I.3_ИНФОРМАЦИОННАЯ_КАРТА КОН#_РАЗДЕЛ_I.3_ИНФОРМАЦИОННАЯ_КАРТА КОН" w:history="1">
        <w:r w:rsidRPr="00F904CD">
          <w:rPr>
            <w:rStyle w:val="af2"/>
            <w:b/>
            <w:i/>
            <w:color w:val="auto"/>
          </w:rPr>
          <w:t>Информационной карте конкурса</w:t>
        </w:r>
      </w:hyperlink>
      <w:r w:rsidRPr="00F904CD">
        <w:t xml:space="preserve">, будут </w:t>
      </w:r>
      <w:r w:rsidR="000A3189" w:rsidRPr="00F904CD">
        <w:t xml:space="preserve"> </w:t>
      </w:r>
      <w:r w:rsidRPr="00F904CD">
        <w:t xml:space="preserve">размещаться все разъяснения, касающиеся положений настоящей Конкурсной документации, а также все изменения Конкурсной документации в случае возникновения таковых. </w:t>
      </w:r>
    </w:p>
    <w:p w14:paraId="66895C83" w14:textId="77777777" w:rsidR="00A44EB2" w:rsidRPr="00F904CD" w:rsidRDefault="00A44EB2" w:rsidP="00C22CAE">
      <w:pPr>
        <w:pStyle w:val="ConsNormal"/>
        <w:widowControl/>
        <w:tabs>
          <w:tab w:val="left" w:pos="708"/>
        </w:tabs>
        <w:ind w:right="0" w:firstLine="540"/>
        <w:jc w:val="both"/>
        <w:rPr>
          <w:rFonts w:ascii="Times New Roman" w:hAnsi="Times New Roman" w:cs="Times New Roman"/>
          <w:sz w:val="24"/>
          <w:szCs w:val="24"/>
        </w:rPr>
      </w:pPr>
      <w:r w:rsidRPr="00F904CD">
        <w:rPr>
          <w:rFonts w:ascii="Times New Roman" w:hAnsi="Times New Roman" w:cs="Times New Roman"/>
          <w:sz w:val="24"/>
          <w:szCs w:val="24"/>
        </w:rPr>
        <w:t>Все изменения Конкурсной документации будут направляться заказными письмами всем Участникам размещения заказа, которым была предоставлена Конкурсная документация в письменной форме.</w:t>
      </w:r>
    </w:p>
    <w:p w14:paraId="3EAF08EC" w14:textId="77777777" w:rsidR="00A44EB2" w:rsidRPr="00F904CD" w:rsidRDefault="00A44EB2" w:rsidP="00C22CAE">
      <w:pPr>
        <w:pStyle w:val="1"/>
        <w:tabs>
          <w:tab w:val="center" w:pos="4820"/>
        </w:tabs>
        <w:spacing w:before="0" w:after="0"/>
        <w:jc w:val="both"/>
        <w:rPr>
          <w:i/>
          <w:sz w:val="24"/>
          <w:szCs w:val="24"/>
        </w:rPr>
      </w:pPr>
      <w:r w:rsidRPr="00F904CD">
        <w:rPr>
          <w:b w:val="0"/>
          <w:sz w:val="24"/>
          <w:szCs w:val="24"/>
        </w:rPr>
        <w:t>Обращаем Ваше внимание на то, что Участники размещения заказа, скачавшие комплект Конкурсной документации на официальном сайте и не направившие Заказчику информацию о скачивании Конкурсной документации с официального сайта, должны самостоятельно отслеживать появление на официальном сайте изменений Конкурсной документации. Заказчик не несет обязательств или ответственности в случае не получения такими Участниками размещения заказа изменений Конкурсной документации.</w:t>
      </w:r>
      <w:r w:rsidRPr="00F904CD">
        <w:rPr>
          <w:i/>
          <w:sz w:val="24"/>
          <w:szCs w:val="24"/>
        </w:rPr>
        <w:t xml:space="preserve"> Примечание: В случае если Участник размещения заказа желает присутствовать на процедуре вскрытия конвертов или подать заявку на участие в конкурсе в день окончания подачи заявок непосредственно перед вскрытием конвертов Участнику размещения заказа необходимо заранее (не менее, чем за 1 рабочий день) сообщить об этом Заказчику для оформления пропуска.</w:t>
      </w:r>
    </w:p>
    <w:p w14:paraId="5BF61ED3" w14:textId="77777777" w:rsidR="00127A68" w:rsidRPr="00F904CD" w:rsidRDefault="00127A68" w:rsidP="00C22CAE">
      <w:pPr>
        <w:spacing w:after="0"/>
      </w:pPr>
    </w:p>
    <w:p w14:paraId="0C095D5F" w14:textId="77777777" w:rsidR="00F269D3" w:rsidRPr="00F904CD" w:rsidRDefault="00127A68" w:rsidP="00F269D3">
      <w:pPr>
        <w:jc w:val="center"/>
        <w:rPr>
          <w:b/>
          <w:u w:val="single"/>
        </w:rPr>
      </w:pPr>
      <w:bookmarkStart w:id="14" w:name="_РАЗДЕЛ_I.2._ОБЩИЕ_УСЛОВИЯ_ПРОВЕДЕНИ"/>
      <w:bookmarkStart w:id="15" w:name="_Ref119427236"/>
      <w:bookmarkStart w:id="16" w:name="_Toc122404096"/>
      <w:bookmarkEnd w:id="14"/>
      <w:r w:rsidRPr="00F904CD">
        <w:br w:type="page"/>
      </w:r>
      <w:bookmarkStart w:id="17" w:name="_РАЗДЕЛ_I.3_ИНФОРМАЦИОННАЯ_КАРТА_КОН"/>
      <w:bookmarkEnd w:id="15"/>
      <w:bookmarkEnd w:id="16"/>
      <w:bookmarkEnd w:id="17"/>
      <w:r w:rsidR="00F269D3" w:rsidRPr="00F904CD">
        <w:rPr>
          <w:b/>
          <w:u w:val="single"/>
        </w:rPr>
        <w:lastRenderedPageBreak/>
        <w:t>РАЗДЕЛ 1.2. ОБЩИЕ УСЛОВИЯ ПРОВЕДЕНИЯ КОНКУРСА</w:t>
      </w:r>
    </w:p>
    <w:p w14:paraId="5E4FBB62" w14:textId="77777777" w:rsidR="00AB0F43" w:rsidRPr="00F904CD" w:rsidRDefault="00AB0F43" w:rsidP="00F269D3">
      <w:pPr>
        <w:jc w:val="center"/>
        <w:rPr>
          <w:b/>
          <w:u w:val="single"/>
        </w:rPr>
      </w:pPr>
    </w:p>
    <w:p w14:paraId="33D48F72" w14:textId="77777777" w:rsidR="00F269D3" w:rsidRPr="00F904CD" w:rsidRDefault="00F269D3" w:rsidP="00F269D3">
      <w:pPr>
        <w:jc w:val="center"/>
        <w:rPr>
          <w:b/>
          <w:u w:val="single"/>
        </w:rPr>
      </w:pPr>
      <w:r w:rsidRPr="00F904CD">
        <w:rPr>
          <w:b/>
          <w:u w:val="single"/>
        </w:rPr>
        <w:t>Содержание</w:t>
      </w:r>
    </w:p>
    <w:p w14:paraId="7C8FD104" w14:textId="77777777" w:rsidR="00F269D3" w:rsidRPr="00F904CD" w:rsidRDefault="00F269D3" w:rsidP="00F269D3">
      <w:pPr>
        <w:jc w:val="center"/>
      </w:pPr>
    </w:p>
    <w:tbl>
      <w:tblPr>
        <w:tblW w:w="101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9140"/>
        <w:gridCol w:w="540"/>
      </w:tblGrid>
      <w:tr w:rsidR="00F269D3" w:rsidRPr="00F904CD" w14:paraId="41F2ADE5" w14:textId="77777777">
        <w:tc>
          <w:tcPr>
            <w:tcW w:w="502" w:type="dxa"/>
            <w:tcBorders>
              <w:top w:val="single" w:sz="4" w:space="0" w:color="auto"/>
              <w:left w:val="single" w:sz="4" w:space="0" w:color="auto"/>
              <w:bottom w:val="single" w:sz="4" w:space="0" w:color="auto"/>
              <w:right w:val="single" w:sz="4" w:space="0" w:color="auto"/>
            </w:tcBorders>
          </w:tcPr>
          <w:p w14:paraId="34528708" w14:textId="77777777" w:rsidR="00F269D3" w:rsidRPr="00F904CD" w:rsidRDefault="00F269D3" w:rsidP="007F04C1">
            <w:pPr>
              <w:rPr>
                <w:b/>
                <w:sz w:val="22"/>
                <w:szCs w:val="22"/>
              </w:rPr>
            </w:pPr>
            <w:r w:rsidRPr="00F904CD">
              <w:rPr>
                <w:b/>
                <w:sz w:val="22"/>
                <w:szCs w:val="22"/>
              </w:rPr>
              <w:t>1.</w:t>
            </w:r>
          </w:p>
        </w:tc>
        <w:tc>
          <w:tcPr>
            <w:tcW w:w="9140" w:type="dxa"/>
            <w:tcBorders>
              <w:top w:val="single" w:sz="4" w:space="0" w:color="auto"/>
              <w:left w:val="single" w:sz="4" w:space="0" w:color="auto"/>
              <w:bottom w:val="single" w:sz="4" w:space="0" w:color="auto"/>
              <w:right w:val="single" w:sz="4" w:space="0" w:color="auto"/>
            </w:tcBorders>
          </w:tcPr>
          <w:p w14:paraId="5D130C0E" w14:textId="77777777" w:rsidR="00F269D3" w:rsidRPr="00F904CD" w:rsidRDefault="00F269D3" w:rsidP="007F04C1">
            <w:pPr>
              <w:jc w:val="left"/>
              <w:rPr>
                <w:b/>
                <w:sz w:val="22"/>
                <w:szCs w:val="22"/>
              </w:rPr>
            </w:pPr>
            <w:r w:rsidRPr="00F904CD">
              <w:rPr>
                <w:b/>
              </w:rPr>
              <w:t>ОБЩИЕ СВЕДЕНИЯ……………………………………………………………………….</w:t>
            </w:r>
          </w:p>
        </w:tc>
        <w:tc>
          <w:tcPr>
            <w:tcW w:w="540" w:type="dxa"/>
            <w:tcBorders>
              <w:top w:val="single" w:sz="4" w:space="0" w:color="auto"/>
              <w:left w:val="single" w:sz="4" w:space="0" w:color="auto"/>
              <w:bottom w:val="single" w:sz="4" w:space="0" w:color="auto"/>
              <w:right w:val="single" w:sz="4" w:space="0" w:color="auto"/>
            </w:tcBorders>
          </w:tcPr>
          <w:p w14:paraId="3EC2603C" w14:textId="77777777" w:rsidR="00F269D3" w:rsidRPr="00F904CD" w:rsidRDefault="00F269D3" w:rsidP="007F04C1">
            <w:pPr>
              <w:jc w:val="center"/>
              <w:rPr>
                <w:b/>
              </w:rPr>
            </w:pPr>
            <w:r w:rsidRPr="00F904CD">
              <w:rPr>
                <w:b/>
              </w:rPr>
              <w:t>6</w:t>
            </w:r>
          </w:p>
        </w:tc>
      </w:tr>
      <w:tr w:rsidR="00F269D3" w:rsidRPr="00F904CD" w14:paraId="4F9171CE" w14:textId="77777777">
        <w:tc>
          <w:tcPr>
            <w:tcW w:w="502" w:type="dxa"/>
            <w:tcBorders>
              <w:top w:val="single" w:sz="4" w:space="0" w:color="auto"/>
              <w:left w:val="single" w:sz="4" w:space="0" w:color="auto"/>
              <w:bottom w:val="single" w:sz="4" w:space="0" w:color="auto"/>
              <w:right w:val="single" w:sz="4" w:space="0" w:color="auto"/>
            </w:tcBorders>
          </w:tcPr>
          <w:p w14:paraId="16060AB4" w14:textId="77777777" w:rsidR="00F269D3" w:rsidRPr="00F904CD" w:rsidRDefault="00F269D3" w:rsidP="007F04C1">
            <w:pPr>
              <w:rPr>
                <w:sz w:val="22"/>
                <w:szCs w:val="22"/>
              </w:rPr>
            </w:pPr>
          </w:p>
        </w:tc>
        <w:tc>
          <w:tcPr>
            <w:tcW w:w="9140" w:type="dxa"/>
            <w:tcBorders>
              <w:top w:val="single" w:sz="4" w:space="0" w:color="auto"/>
              <w:left w:val="single" w:sz="4" w:space="0" w:color="auto"/>
              <w:bottom w:val="single" w:sz="4" w:space="0" w:color="auto"/>
              <w:right w:val="single" w:sz="4" w:space="0" w:color="auto"/>
            </w:tcBorders>
          </w:tcPr>
          <w:p w14:paraId="00D54D13" w14:textId="77777777" w:rsidR="00F269D3" w:rsidRPr="00F904CD" w:rsidRDefault="00F269D3" w:rsidP="007F04C1">
            <w:pPr>
              <w:rPr>
                <w:b/>
                <w:sz w:val="22"/>
                <w:szCs w:val="22"/>
              </w:rPr>
            </w:pPr>
            <w:r w:rsidRPr="00F904CD">
              <w:rPr>
                <w:b/>
              </w:rPr>
              <w:t>1.1. Законодательное регулирование……………………………………………………..</w:t>
            </w:r>
          </w:p>
        </w:tc>
        <w:tc>
          <w:tcPr>
            <w:tcW w:w="540" w:type="dxa"/>
            <w:tcBorders>
              <w:top w:val="single" w:sz="4" w:space="0" w:color="auto"/>
              <w:left w:val="single" w:sz="4" w:space="0" w:color="auto"/>
              <w:bottom w:val="single" w:sz="4" w:space="0" w:color="auto"/>
              <w:right w:val="single" w:sz="4" w:space="0" w:color="auto"/>
            </w:tcBorders>
          </w:tcPr>
          <w:p w14:paraId="11FA6F6D" w14:textId="77777777" w:rsidR="00F269D3" w:rsidRPr="00F904CD" w:rsidRDefault="00F269D3" w:rsidP="007F04C1">
            <w:pPr>
              <w:jc w:val="center"/>
              <w:rPr>
                <w:b/>
              </w:rPr>
            </w:pPr>
            <w:r w:rsidRPr="00F904CD">
              <w:rPr>
                <w:b/>
              </w:rPr>
              <w:t>6</w:t>
            </w:r>
          </w:p>
        </w:tc>
      </w:tr>
      <w:tr w:rsidR="00F269D3" w:rsidRPr="00F904CD" w14:paraId="014971CC" w14:textId="77777777">
        <w:tc>
          <w:tcPr>
            <w:tcW w:w="502" w:type="dxa"/>
            <w:tcBorders>
              <w:top w:val="single" w:sz="4" w:space="0" w:color="auto"/>
              <w:left w:val="single" w:sz="4" w:space="0" w:color="auto"/>
              <w:bottom w:val="single" w:sz="4" w:space="0" w:color="auto"/>
              <w:right w:val="single" w:sz="4" w:space="0" w:color="auto"/>
            </w:tcBorders>
          </w:tcPr>
          <w:p w14:paraId="19C7BC93" w14:textId="77777777" w:rsidR="00F269D3" w:rsidRPr="00F904CD" w:rsidRDefault="00F269D3" w:rsidP="007F04C1">
            <w:pPr>
              <w:rPr>
                <w:sz w:val="22"/>
                <w:szCs w:val="22"/>
              </w:rPr>
            </w:pPr>
          </w:p>
        </w:tc>
        <w:tc>
          <w:tcPr>
            <w:tcW w:w="9140" w:type="dxa"/>
            <w:tcBorders>
              <w:top w:val="single" w:sz="4" w:space="0" w:color="auto"/>
              <w:left w:val="single" w:sz="4" w:space="0" w:color="auto"/>
              <w:bottom w:val="single" w:sz="4" w:space="0" w:color="auto"/>
              <w:right w:val="single" w:sz="4" w:space="0" w:color="auto"/>
            </w:tcBorders>
          </w:tcPr>
          <w:p w14:paraId="1E9A0F33" w14:textId="77777777" w:rsidR="00F269D3" w:rsidRPr="00F904CD" w:rsidRDefault="00F269D3" w:rsidP="007F04C1">
            <w:pPr>
              <w:rPr>
                <w:sz w:val="22"/>
                <w:szCs w:val="22"/>
              </w:rPr>
            </w:pPr>
            <w:r w:rsidRPr="00F904CD">
              <w:rPr>
                <w:b/>
              </w:rPr>
              <w:t>1.2. Заказчик,</w:t>
            </w:r>
            <w:r w:rsidRPr="00F904CD">
              <w:t xml:space="preserve"> </w:t>
            </w:r>
            <w:r w:rsidRPr="00F904CD">
              <w:rPr>
                <w:b/>
              </w:rPr>
              <w:t xml:space="preserve">указанный в </w:t>
            </w:r>
            <w:hyperlink r:id="rId13" w:anchor="_РАЗДЕЛ_I.3_ИНФОРМАЦИОННАЯ_КАРТА КОН#_РАЗДЕЛ_I.3_ИНФОРМАЦИОННАЯ_КАРТА КОН" w:history="1">
              <w:r w:rsidRPr="00F904CD">
                <w:rPr>
                  <w:rStyle w:val="af2"/>
                  <w:b/>
                  <w:i/>
                  <w:color w:val="auto"/>
                </w:rPr>
                <w:t>Информационной карте конкурса</w:t>
              </w:r>
            </w:hyperlink>
            <w:r w:rsidRPr="00F904CD">
              <w:rPr>
                <w:b/>
              </w:rPr>
              <w:t xml:space="preserve">, проводит конкурс, предмет и условия которого указаны в </w:t>
            </w:r>
            <w:hyperlink r:id="rId14" w:anchor="_РАЗДЕЛ_I.3_ИНФОРМАЦИОННАЯ_КАРТА КОН#_РАЗДЕЛ_I.3_ИНФОРМАЦИОННАЯ_КАРТА КОН" w:history="1">
              <w:r w:rsidRPr="00F904CD">
                <w:rPr>
                  <w:rStyle w:val="af2"/>
                  <w:b/>
                  <w:i/>
                  <w:color w:val="auto"/>
                </w:rPr>
                <w:t>Информационной карте конкурса</w:t>
              </w:r>
            </w:hyperlink>
            <w:r w:rsidRPr="00F904CD">
              <w:rPr>
                <w:b/>
              </w:rPr>
              <w:t>, в соответствии с процедурами, условиями и положениями настоящей конкурсной документации…………………………………………………………………………………..</w:t>
            </w:r>
          </w:p>
        </w:tc>
        <w:tc>
          <w:tcPr>
            <w:tcW w:w="540" w:type="dxa"/>
            <w:tcBorders>
              <w:top w:val="single" w:sz="4" w:space="0" w:color="auto"/>
              <w:left w:val="single" w:sz="4" w:space="0" w:color="auto"/>
              <w:bottom w:val="single" w:sz="4" w:space="0" w:color="auto"/>
              <w:right w:val="single" w:sz="4" w:space="0" w:color="auto"/>
            </w:tcBorders>
          </w:tcPr>
          <w:p w14:paraId="1745C90F" w14:textId="77777777" w:rsidR="00F269D3" w:rsidRPr="00F904CD" w:rsidRDefault="00F269D3" w:rsidP="007F04C1">
            <w:pPr>
              <w:jc w:val="center"/>
              <w:rPr>
                <w:b/>
              </w:rPr>
            </w:pPr>
          </w:p>
          <w:p w14:paraId="6B3EFA65" w14:textId="77777777" w:rsidR="00F269D3" w:rsidRPr="00F904CD" w:rsidRDefault="00F269D3" w:rsidP="007F04C1">
            <w:pPr>
              <w:jc w:val="center"/>
              <w:rPr>
                <w:b/>
              </w:rPr>
            </w:pPr>
          </w:p>
          <w:p w14:paraId="6A18EC80" w14:textId="77777777" w:rsidR="00AB0F43" w:rsidRPr="00F904CD" w:rsidRDefault="00AB0F43" w:rsidP="007F04C1">
            <w:pPr>
              <w:jc w:val="center"/>
              <w:rPr>
                <w:b/>
              </w:rPr>
            </w:pPr>
          </w:p>
          <w:p w14:paraId="5935D56C" w14:textId="77777777" w:rsidR="00F269D3" w:rsidRPr="00F904CD" w:rsidRDefault="00F269D3" w:rsidP="007F04C1">
            <w:pPr>
              <w:jc w:val="center"/>
              <w:rPr>
                <w:b/>
              </w:rPr>
            </w:pPr>
            <w:r w:rsidRPr="00F904CD">
              <w:rPr>
                <w:b/>
              </w:rPr>
              <w:t>6</w:t>
            </w:r>
          </w:p>
        </w:tc>
      </w:tr>
      <w:tr w:rsidR="00F269D3" w:rsidRPr="00F904CD" w14:paraId="7742E05F" w14:textId="77777777">
        <w:tc>
          <w:tcPr>
            <w:tcW w:w="502" w:type="dxa"/>
            <w:tcBorders>
              <w:top w:val="single" w:sz="4" w:space="0" w:color="auto"/>
              <w:left w:val="single" w:sz="4" w:space="0" w:color="auto"/>
              <w:bottom w:val="single" w:sz="4" w:space="0" w:color="auto"/>
              <w:right w:val="single" w:sz="4" w:space="0" w:color="auto"/>
            </w:tcBorders>
          </w:tcPr>
          <w:p w14:paraId="799F3F40" w14:textId="77777777" w:rsidR="00F269D3" w:rsidRPr="00F904CD" w:rsidRDefault="00F269D3" w:rsidP="007F04C1">
            <w:pPr>
              <w:rPr>
                <w:sz w:val="22"/>
                <w:szCs w:val="22"/>
              </w:rPr>
            </w:pPr>
          </w:p>
        </w:tc>
        <w:tc>
          <w:tcPr>
            <w:tcW w:w="9140" w:type="dxa"/>
            <w:tcBorders>
              <w:top w:val="single" w:sz="4" w:space="0" w:color="auto"/>
              <w:left w:val="single" w:sz="4" w:space="0" w:color="auto"/>
              <w:bottom w:val="single" w:sz="4" w:space="0" w:color="auto"/>
              <w:right w:val="single" w:sz="4" w:space="0" w:color="auto"/>
            </w:tcBorders>
          </w:tcPr>
          <w:p w14:paraId="6D4A7787" w14:textId="77777777" w:rsidR="00F269D3" w:rsidRPr="00F904CD" w:rsidRDefault="00F269D3" w:rsidP="007F04C1">
            <w:pPr>
              <w:rPr>
                <w:b/>
                <w:sz w:val="22"/>
                <w:szCs w:val="22"/>
              </w:rPr>
            </w:pPr>
            <w:r w:rsidRPr="00F904CD">
              <w:rPr>
                <w:b/>
              </w:rPr>
              <w:t>1.3. Предмет конкурса. Место и сроки выполнения работ…………………………….</w:t>
            </w:r>
          </w:p>
        </w:tc>
        <w:tc>
          <w:tcPr>
            <w:tcW w:w="540" w:type="dxa"/>
            <w:tcBorders>
              <w:top w:val="single" w:sz="4" w:space="0" w:color="auto"/>
              <w:left w:val="single" w:sz="4" w:space="0" w:color="auto"/>
              <w:bottom w:val="single" w:sz="4" w:space="0" w:color="auto"/>
              <w:right w:val="single" w:sz="4" w:space="0" w:color="auto"/>
            </w:tcBorders>
          </w:tcPr>
          <w:p w14:paraId="5CD87665" w14:textId="77777777" w:rsidR="00F269D3" w:rsidRPr="00F904CD" w:rsidRDefault="00F269D3" w:rsidP="007F04C1">
            <w:pPr>
              <w:jc w:val="center"/>
              <w:rPr>
                <w:b/>
              </w:rPr>
            </w:pPr>
            <w:r w:rsidRPr="00F904CD">
              <w:rPr>
                <w:b/>
              </w:rPr>
              <w:t>6</w:t>
            </w:r>
          </w:p>
        </w:tc>
      </w:tr>
      <w:tr w:rsidR="00F269D3" w:rsidRPr="00F904CD" w14:paraId="0BE36B94" w14:textId="77777777">
        <w:tc>
          <w:tcPr>
            <w:tcW w:w="502" w:type="dxa"/>
            <w:tcBorders>
              <w:top w:val="single" w:sz="4" w:space="0" w:color="auto"/>
              <w:left w:val="single" w:sz="4" w:space="0" w:color="auto"/>
              <w:bottom w:val="single" w:sz="4" w:space="0" w:color="auto"/>
              <w:right w:val="single" w:sz="4" w:space="0" w:color="auto"/>
            </w:tcBorders>
          </w:tcPr>
          <w:p w14:paraId="5BA69AFD" w14:textId="77777777" w:rsidR="00F269D3" w:rsidRPr="00F904CD" w:rsidRDefault="00F269D3" w:rsidP="007F04C1">
            <w:pPr>
              <w:rPr>
                <w:sz w:val="22"/>
                <w:szCs w:val="22"/>
              </w:rPr>
            </w:pPr>
          </w:p>
        </w:tc>
        <w:tc>
          <w:tcPr>
            <w:tcW w:w="9140" w:type="dxa"/>
            <w:tcBorders>
              <w:top w:val="single" w:sz="4" w:space="0" w:color="auto"/>
              <w:left w:val="single" w:sz="4" w:space="0" w:color="auto"/>
              <w:bottom w:val="single" w:sz="4" w:space="0" w:color="auto"/>
              <w:right w:val="single" w:sz="4" w:space="0" w:color="auto"/>
            </w:tcBorders>
          </w:tcPr>
          <w:p w14:paraId="2194CD21" w14:textId="77777777" w:rsidR="00F269D3" w:rsidRPr="00F904CD" w:rsidRDefault="00F269D3" w:rsidP="007F04C1">
            <w:pPr>
              <w:rPr>
                <w:sz w:val="22"/>
                <w:szCs w:val="22"/>
              </w:rPr>
            </w:pPr>
            <w:r w:rsidRPr="00F904CD">
              <w:rPr>
                <w:b/>
              </w:rPr>
              <w:t xml:space="preserve">      1.3.1. Открытый конкурс </w:t>
            </w:r>
            <w:r w:rsidRPr="00F904CD">
              <w:rPr>
                <w:b/>
                <w:bCs/>
              </w:rPr>
              <w:t xml:space="preserve">на размещение </w:t>
            </w:r>
            <w:r w:rsidRPr="00F904CD">
              <w:rPr>
                <w:b/>
              </w:rPr>
              <w:t>государственного заказа</w:t>
            </w:r>
            <w:r w:rsidRPr="00F904CD">
              <w:rPr>
                <w:b/>
                <w:bCs/>
              </w:rPr>
              <w:t xml:space="preserve"> на выполнение работ по воспроизводству минерально-сырьевой базы </w:t>
            </w:r>
            <w:r w:rsidRPr="00F904CD">
              <w:rPr>
                <w:b/>
              </w:rPr>
              <w:t>за счет средств федерального бюджета в сфере деятельности Роснедр……………………………………</w:t>
            </w:r>
          </w:p>
        </w:tc>
        <w:tc>
          <w:tcPr>
            <w:tcW w:w="540" w:type="dxa"/>
            <w:tcBorders>
              <w:top w:val="single" w:sz="4" w:space="0" w:color="auto"/>
              <w:left w:val="single" w:sz="4" w:space="0" w:color="auto"/>
              <w:bottom w:val="single" w:sz="4" w:space="0" w:color="auto"/>
              <w:right w:val="single" w:sz="4" w:space="0" w:color="auto"/>
            </w:tcBorders>
          </w:tcPr>
          <w:p w14:paraId="648E3012" w14:textId="77777777" w:rsidR="00F269D3" w:rsidRPr="00F904CD" w:rsidRDefault="00F269D3" w:rsidP="007F04C1">
            <w:pPr>
              <w:jc w:val="center"/>
              <w:rPr>
                <w:b/>
              </w:rPr>
            </w:pPr>
          </w:p>
          <w:p w14:paraId="3DD70E83" w14:textId="77777777" w:rsidR="00F269D3" w:rsidRPr="00F904CD" w:rsidRDefault="00F269D3" w:rsidP="007F04C1">
            <w:pPr>
              <w:jc w:val="center"/>
              <w:rPr>
                <w:b/>
              </w:rPr>
            </w:pPr>
          </w:p>
          <w:p w14:paraId="7E54879C" w14:textId="77777777" w:rsidR="00F269D3" w:rsidRPr="00F904CD" w:rsidRDefault="00F269D3" w:rsidP="007F04C1">
            <w:pPr>
              <w:jc w:val="center"/>
              <w:rPr>
                <w:b/>
              </w:rPr>
            </w:pPr>
            <w:r w:rsidRPr="00F904CD">
              <w:rPr>
                <w:b/>
              </w:rPr>
              <w:t>6</w:t>
            </w:r>
          </w:p>
        </w:tc>
      </w:tr>
      <w:tr w:rsidR="00F269D3" w:rsidRPr="00F904CD" w14:paraId="2A2F734D" w14:textId="77777777">
        <w:tc>
          <w:tcPr>
            <w:tcW w:w="502" w:type="dxa"/>
            <w:tcBorders>
              <w:top w:val="single" w:sz="4" w:space="0" w:color="auto"/>
              <w:left w:val="single" w:sz="4" w:space="0" w:color="auto"/>
              <w:bottom w:val="single" w:sz="4" w:space="0" w:color="auto"/>
              <w:right w:val="single" w:sz="4" w:space="0" w:color="auto"/>
            </w:tcBorders>
          </w:tcPr>
          <w:p w14:paraId="2EA2C2A4" w14:textId="77777777" w:rsidR="00F269D3" w:rsidRPr="00F904CD" w:rsidRDefault="00F269D3" w:rsidP="007F04C1">
            <w:pPr>
              <w:rPr>
                <w:b/>
                <w:sz w:val="22"/>
                <w:szCs w:val="22"/>
              </w:rPr>
            </w:pPr>
          </w:p>
        </w:tc>
        <w:tc>
          <w:tcPr>
            <w:tcW w:w="9140" w:type="dxa"/>
            <w:tcBorders>
              <w:top w:val="single" w:sz="4" w:space="0" w:color="auto"/>
              <w:left w:val="single" w:sz="4" w:space="0" w:color="auto"/>
              <w:bottom w:val="single" w:sz="4" w:space="0" w:color="auto"/>
              <w:right w:val="single" w:sz="4" w:space="0" w:color="auto"/>
            </w:tcBorders>
          </w:tcPr>
          <w:p w14:paraId="3511D80F" w14:textId="77777777" w:rsidR="00F269D3" w:rsidRPr="00F904CD" w:rsidRDefault="00F269D3" w:rsidP="007F04C1">
            <w:pPr>
              <w:rPr>
                <w:b/>
                <w:sz w:val="22"/>
                <w:szCs w:val="22"/>
              </w:rPr>
            </w:pPr>
            <w:r w:rsidRPr="00F904CD">
              <w:rPr>
                <w:b/>
              </w:rPr>
              <w:t>1.4. Начальная (максимальная) цена контракта……………………………………….</w:t>
            </w:r>
          </w:p>
        </w:tc>
        <w:tc>
          <w:tcPr>
            <w:tcW w:w="540" w:type="dxa"/>
            <w:tcBorders>
              <w:top w:val="single" w:sz="4" w:space="0" w:color="auto"/>
              <w:left w:val="single" w:sz="4" w:space="0" w:color="auto"/>
              <w:bottom w:val="single" w:sz="4" w:space="0" w:color="auto"/>
              <w:right w:val="single" w:sz="4" w:space="0" w:color="auto"/>
            </w:tcBorders>
          </w:tcPr>
          <w:p w14:paraId="089A800F" w14:textId="77777777" w:rsidR="00F269D3" w:rsidRPr="00F904CD" w:rsidRDefault="00F269D3" w:rsidP="007F04C1">
            <w:pPr>
              <w:jc w:val="center"/>
              <w:rPr>
                <w:b/>
              </w:rPr>
            </w:pPr>
            <w:r w:rsidRPr="00F904CD">
              <w:rPr>
                <w:b/>
              </w:rPr>
              <w:t>6</w:t>
            </w:r>
          </w:p>
        </w:tc>
      </w:tr>
      <w:tr w:rsidR="00F269D3" w:rsidRPr="00F904CD" w14:paraId="559871C5" w14:textId="77777777">
        <w:tc>
          <w:tcPr>
            <w:tcW w:w="502" w:type="dxa"/>
            <w:tcBorders>
              <w:top w:val="single" w:sz="4" w:space="0" w:color="auto"/>
              <w:left w:val="single" w:sz="4" w:space="0" w:color="auto"/>
              <w:bottom w:val="single" w:sz="4" w:space="0" w:color="auto"/>
              <w:right w:val="single" w:sz="4" w:space="0" w:color="auto"/>
            </w:tcBorders>
          </w:tcPr>
          <w:p w14:paraId="79671F1F" w14:textId="77777777" w:rsidR="00F269D3" w:rsidRPr="00F904CD" w:rsidRDefault="00F269D3" w:rsidP="007F04C1">
            <w:pPr>
              <w:rPr>
                <w:sz w:val="22"/>
                <w:szCs w:val="22"/>
              </w:rPr>
            </w:pPr>
          </w:p>
        </w:tc>
        <w:tc>
          <w:tcPr>
            <w:tcW w:w="9140" w:type="dxa"/>
            <w:tcBorders>
              <w:top w:val="single" w:sz="4" w:space="0" w:color="auto"/>
              <w:left w:val="single" w:sz="4" w:space="0" w:color="auto"/>
              <w:bottom w:val="single" w:sz="4" w:space="0" w:color="auto"/>
              <w:right w:val="single" w:sz="4" w:space="0" w:color="auto"/>
            </w:tcBorders>
          </w:tcPr>
          <w:p w14:paraId="0421D36A" w14:textId="77777777" w:rsidR="00F269D3" w:rsidRPr="00F904CD" w:rsidRDefault="00F269D3" w:rsidP="007F04C1">
            <w:pPr>
              <w:rPr>
                <w:b/>
                <w:sz w:val="22"/>
                <w:szCs w:val="22"/>
              </w:rPr>
            </w:pPr>
            <w:r w:rsidRPr="00F904CD">
              <w:rPr>
                <w:b/>
              </w:rPr>
              <w:t>1.5. Источник финансирования и порядок оплаты…………………………………….</w:t>
            </w:r>
          </w:p>
        </w:tc>
        <w:tc>
          <w:tcPr>
            <w:tcW w:w="540" w:type="dxa"/>
            <w:tcBorders>
              <w:top w:val="single" w:sz="4" w:space="0" w:color="auto"/>
              <w:left w:val="single" w:sz="4" w:space="0" w:color="auto"/>
              <w:bottom w:val="single" w:sz="4" w:space="0" w:color="auto"/>
              <w:right w:val="single" w:sz="4" w:space="0" w:color="auto"/>
            </w:tcBorders>
          </w:tcPr>
          <w:p w14:paraId="20B83365" w14:textId="77777777" w:rsidR="00F269D3" w:rsidRPr="00F904CD" w:rsidRDefault="00F269D3" w:rsidP="007F04C1">
            <w:pPr>
              <w:jc w:val="center"/>
              <w:rPr>
                <w:b/>
              </w:rPr>
            </w:pPr>
            <w:r w:rsidRPr="00F904CD">
              <w:rPr>
                <w:b/>
              </w:rPr>
              <w:t>6</w:t>
            </w:r>
          </w:p>
        </w:tc>
      </w:tr>
      <w:tr w:rsidR="00F269D3" w:rsidRPr="00F904CD" w14:paraId="30DC0647" w14:textId="77777777">
        <w:tc>
          <w:tcPr>
            <w:tcW w:w="502" w:type="dxa"/>
            <w:tcBorders>
              <w:top w:val="single" w:sz="4" w:space="0" w:color="auto"/>
              <w:left w:val="single" w:sz="4" w:space="0" w:color="auto"/>
              <w:bottom w:val="single" w:sz="4" w:space="0" w:color="auto"/>
              <w:right w:val="single" w:sz="4" w:space="0" w:color="auto"/>
            </w:tcBorders>
          </w:tcPr>
          <w:p w14:paraId="545188BA" w14:textId="77777777" w:rsidR="00F269D3" w:rsidRPr="00F904CD" w:rsidRDefault="00F269D3" w:rsidP="007F04C1">
            <w:pPr>
              <w:rPr>
                <w:sz w:val="22"/>
                <w:szCs w:val="22"/>
              </w:rPr>
            </w:pPr>
          </w:p>
        </w:tc>
        <w:tc>
          <w:tcPr>
            <w:tcW w:w="9140" w:type="dxa"/>
            <w:tcBorders>
              <w:top w:val="single" w:sz="4" w:space="0" w:color="auto"/>
              <w:left w:val="single" w:sz="4" w:space="0" w:color="auto"/>
              <w:bottom w:val="single" w:sz="4" w:space="0" w:color="auto"/>
              <w:right w:val="single" w:sz="4" w:space="0" w:color="auto"/>
            </w:tcBorders>
          </w:tcPr>
          <w:p w14:paraId="56F73291" w14:textId="77777777" w:rsidR="00F269D3" w:rsidRPr="00F904CD" w:rsidRDefault="00F269D3" w:rsidP="007F04C1">
            <w:pPr>
              <w:rPr>
                <w:b/>
                <w:sz w:val="22"/>
                <w:szCs w:val="22"/>
              </w:rPr>
            </w:pPr>
            <w:r w:rsidRPr="00F904CD">
              <w:rPr>
                <w:b/>
              </w:rPr>
              <w:t>1.6. Требования к Участникам размещения заказа…………………………………….</w:t>
            </w:r>
          </w:p>
        </w:tc>
        <w:tc>
          <w:tcPr>
            <w:tcW w:w="540" w:type="dxa"/>
            <w:tcBorders>
              <w:top w:val="single" w:sz="4" w:space="0" w:color="auto"/>
              <w:left w:val="single" w:sz="4" w:space="0" w:color="auto"/>
              <w:bottom w:val="single" w:sz="4" w:space="0" w:color="auto"/>
              <w:right w:val="single" w:sz="4" w:space="0" w:color="auto"/>
            </w:tcBorders>
          </w:tcPr>
          <w:p w14:paraId="645BCD33" w14:textId="77777777" w:rsidR="00F269D3" w:rsidRPr="00F904CD" w:rsidRDefault="00F269D3" w:rsidP="007F04C1">
            <w:pPr>
              <w:jc w:val="center"/>
              <w:rPr>
                <w:b/>
              </w:rPr>
            </w:pPr>
            <w:r w:rsidRPr="00F904CD">
              <w:rPr>
                <w:b/>
              </w:rPr>
              <w:t>6</w:t>
            </w:r>
          </w:p>
        </w:tc>
      </w:tr>
      <w:tr w:rsidR="00F269D3" w:rsidRPr="00F904CD" w14:paraId="16377EDF" w14:textId="77777777">
        <w:tc>
          <w:tcPr>
            <w:tcW w:w="502" w:type="dxa"/>
            <w:tcBorders>
              <w:top w:val="single" w:sz="4" w:space="0" w:color="auto"/>
              <w:left w:val="single" w:sz="4" w:space="0" w:color="auto"/>
              <w:bottom w:val="single" w:sz="4" w:space="0" w:color="auto"/>
              <w:right w:val="single" w:sz="4" w:space="0" w:color="auto"/>
            </w:tcBorders>
          </w:tcPr>
          <w:p w14:paraId="03E9A917" w14:textId="77777777" w:rsidR="00F269D3" w:rsidRPr="00F904CD" w:rsidRDefault="00F269D3" w:rsidP="007F04C1">
            <w:pPr>
              <w:rPr>
                <w:sz w:val="22"/>
                <w:szCs w:val="22"/>
              </w:rPr>
            </w:pPr>
          </w:p>
        </w:tc>
        <w:tc>
          <w:tcPr>
            <w:tcW w:w="9140" w:type="dxa"/>
            <w:tcBorders>
              <w:top w:val="single" w:sz="4" w:space="0" w:color="auto"/>
              <w:left w:val="single" w:sz="4" w:space="0" w:color="auto"/>
              <w:bottom w:val="single" w:sz="4" w:space="0" w:color="auto"/>
              <w:right w:val="single" w:sz="4" w:space="0" w:color="auto"/>
            </w:tcBorders>
          </w:tcPr>
          <w:p w14:paraId="36087BEC" w14:textId="77777777" w:rsidR="00F269D3" w:rsidRPr="00F904CD" w:rsidRDefault="00F269D3" w:rsidP="00785B16">
            <w:pPr>
              <w:rPr>
                <w:b/>
                <w:sz w:val="22"/>
                <w:szCs w:val="22"/>
              </w:rPr>
            </w:pPr>
            <w:r w:rsidRPr="00F904CD">
              <w:rPr>
                <w:b/>
              </w:rPr>
              <w:t>1.7. Привлечение субподрядчиков</w:t>
            </w:r>
            <w:r w:rsidR="00785B16" w:rsidRPr="00F904CD">
              <w:rPr>
                <w:b/>
              </w:rPr>
              <w:t>(соисполнителей)</w:t>
            </w:r>
            <w:r w:rsidRPr="00F904CD">
              <w:rPr>
                <w:b/>
              </w:rPr>
              <w:t>…………………………………..</w:t>
            </w:r>
          </w:p>
        </w:tc>
        <w:tc>
          <w:tcPr>
            <w:tcW w:w="540" w:type="dxa"/>
            <w:tcBorders>
              <w:top w:val="single" w:sz="4" w:space="0" w:color="auto"/>
              <w:left w:val="single" w:sz="4" w:space="0" w:color="auto"/>
              <w:bottom w:val="single" w:sz="4" w:space="0" w:color="auto"/>
              <w:right w:val="single" w:sz="4" w:space="0" w:color="auto"/>
            </w:tcBorders>
          </w:tcPr>
          <w:p w14:paraId="7E86D8C8" w14:textId="77777777" w:rsidR="00F269D3" w:rsidRPr="00F904CD" w:rsidRDefault="00F269D3" w:rsidP="007F04C1">
            <w:pPr>
              <w:jc w:val="center"/>
              <w:rPr>
                <w:b/>
              </w:rPr>
            </w:pPr>
            <w:r w:rsidRPr="00F904CD">
              <w:rPr>
                <w:b/>
              </w:rPr>
              <w:t>7</w:t>
            </w:r>
          </w:p>
        </w:tc>
      </w:tr>
      <w:tr w:rsidR="00F269D3" w:rsidRPr="00F904CD" w14:paraId="1995E8B8" w14:textId="77777777">
        <w:tc>
          <w:tcPr>
            <w:tcW w:w="502" w:type="dxa"/>
            <w:tcBorders>
              <w:top w:val="single" w:sz="4" w:space="0" w:color="auto"/>
              <w:left w:val="single" w:sz="4" w:space="0" w:color="auto"/>
              <w:bottom w:val="single" w:sz="4" w:space="0" w:color="auto"/>
              <w:right w:val="single" w:sz="4" w:space="0" w:color="auto"/>
            </w:tcBorders>
          </w:tcPr>
          <w:p w14:paraId="6A0B018F" w14:textId="77777777" w:rsidR="00F269D3" w:rsidRPr="00F904CD" w:rsidRDefault="00F269D3" w:rsidP="007F04C1">
            <w:pPr>
              <w:rPr>
                <w:sz w:val="22"/>
                <w:szCs w:val="22"/>
              </w:rPr>
            </w:pPr>
          </w:p>
        </w:tc>
        <w:tc>
          <w:tcPr>
            <w:tcW w:w="9140" w:type="dxa"/>
            <w:tcBorders>
              <w:top w:val="single" w:sz="4" w:space="0" w:color="auto"/>
              <w:left w:val="single" w:sz="4" w:space="0" w:color="auto"/>
              <w:bottom w:val="single" w:sz="4" w:space="0" w:color="auto"/>
              <w:right w:val="single" w:sz="4" w:space="0" w:color="auto"/>
            </w:tcBorders>
          </w:tcPr>
          <w:p w14:paraId="4347AEE7" w14:textId="77777777" w:rsidR="00F269D3" w:rsidRPr="00F904CD" w:rsidRDefault="00F269D3" w:rsidP="007F04C1">
            <w:pPr>
              <w:rPr>
                <w:b/>
                <w:sz w:val="22"/>
                <w:szCs w:val="22"/>
              </w:rPr>
            </w:pPr>
            <w:r w:rsidRPr="00F904CD">
              <w:rPr>
                <w:b/>
              </w:rPr>
              <w:t>1.8. Затраты на подготовку заявки на участие в конкурсе……………………………</w:t>
            </w:r>
          </w:p>
        </w:tc>
        <w:tc>
          <w:tcPr>
            <w:tcW w:w="540" w:type="dxa"/>
            <w:tcBorders>
              <w:top w:val="single" w:sz="4" w:space="0" w:color="auto"/>
              <w:left w:val="single" w:sz="4" w:space="0" w:color="auto"/>
              <w:bottom w:val="single" w:sz="4" w:space="0" w:color="auto"/>
              <w:right w:val="single" w:sz="4" w:space="0" w:color="auto"/>
            </w:tcBorders>
          </w:tcPr>
          <w:p w14:paraId="300DB999" w14:textId="77777777" w:rsidR="00F269D3" w:rsidRPr="00F904CD" w:rsidRDefault="00F269D3" w:rsidP="007F04C1">
            <w:pPr>
              <w:jc w:val="center"/>
              <w:rPr>
                <w:b/>
              </w:rPr>
            </w:pPr>
            <w:r w:rsidRPr="00F904CD">
              <w:rPr>
                <w:b/>
              </w:rPr>
              <w:t>7</w:t>
            </w:r>
          </w:p>
        </w:tc>
      </w:tr>
      <w:tr w:rsidR="00F269D3" w:rsidRPr="00F904CD" w14:paraId="709994D2" w14:textId="77777777">
        <w:tc>
          <w:tcPr>
            <w:tcW w:w="502" w:type="dxa"/>
            <w:tcBorders>
              <w:top w:val="single" w:sz="4" w:space="0" w:color="auto"/>
              <w:left w:val="single" w:sz="4" w:space="0" w:color="auto"/>
              <w:bottom w:val="single" w:sz="4" w:space="0" w:color="auto"/>
              <w:right w:val="single" w:sz="4" w:space="0" w:color="auto"/>
            </w:tcBorders>
          </w:tcPr>
          <w:p w14:paraId="270D8EEC" w14:textId="77777777" w:rsidR="00F269D3" w:rsidRPr="00F904CD" w:rsidRDefault="00F269D3" w:rsidP="007F04C1">
            <w:pPr>
              <w:rPr>
                <w:sz w:val="22"/>
                <w:szCs w:val="22"/>
              </w:rPr>
            </w:pPr>
          </w:p>
        </w:tc>
        <w:tc>
          <w:tcPr>
            <w:tcW w:w="9140" w:type="dxa"/>
            <w:tcBorders>
              <w:top w:val="single" w:sz="4" w:space="0" w:color="auto"/>
              <w:left w:val="single" w:sz="4" w:space="0" w:color="auto"/>
              <w:bottom w:val="single" w:sz="4" w:space="0" w:color="auto"/>
              <w:right w:val="single" w:sz="4" w:space="0" w:color="auto"/>
            </w:tcBorders>
          </w:tcPr>
          <w:p w14:paraId="4E30B06D" w14:textId="77777777" w:rsidR="00F269D3" w:rsidRPr="00F904CD" w:rsidRDefault="00F269D3" w:rsidP="007F04C1">
            <w:pPr>
              <w:rPr>
                <w:b/>
                <w:sz w:val="22"/>
                <w:szCs w:val="22"/>
              </w:rPr>
            </w:pPr>
            <w:r w:rsidRPr="00F904CD">
              <w:rPr>
                <w:b/>
              </w:rPr>
              <w:t>1.9. Преференции……………………………………………………………………………</w:t>
            </w:r>
          </w:p>
        </w:tc>
        <w:tc>
          <w:tcPr>
            <w:tcW w:w="540" w:type="dxa"/>
            <w:tcBorders>
              <w:top w:val="single" w:sz="4" w:space="0" w:color="auto"/>
              <w:left w:val="single" w:sz="4" w:space="0" w:color="auto"/>
              <w:bottom w:val="single" w:sz="4" w:space="0" w:color="auto"/>
              <w:right w:val="single" w:sz="4" w:space="0" w:color="auto"/>
            </w:tcBorders>
          </w:tcPr>
          <w:p w14:paraId="3CED2462" w14:textId="77777777" w:rsidR="00F269D3" w:rsidRPr="00F904CD" w:rsidRDefault="00F269D3" w:rsidP="007F04C1">
            <w:pPr>
              <w:jc w:val="center"/>
              <w:rPr>
                <w:b/>
              </w:rPr>
            </w:pPr>
            <w:r w:rsidRPr="00F904CD">
              <w:rPr>
                <w:b/>
              </w:rPr>
              <w:t>7</w:t>
            </w:r>
          </w:p>
        </w:tc>
      </w:tr>
      <w:tr w:rsidR="00F269D3" w:rsidRPr="00F904CD" w14:paraId="4EBBF968" w14:textId="77777777">
        <w:tc>
          <w:tcPr>
            <w:tcW w:w="502" w:type="dxa"/>
            <w:tcBorders>
              <w:top w:val="single" w:sz="4" w:space="0" w:color="auto"/>
              <w:left w:val="single" w:sz="4" w:space="0" w:color="auto"/>
              <w:bottom w:val="single" w:sz="4" w:space="0" w:color="auto"/>
              <w:right w:val="single" w:sz="4" w:space="0" w:color="auto"/>
            </w:tcBorders>
          </w:tcPr>
          <w:p w14:paraId="4EEF3898" w14:textId="77777777" w:rsidR="00F269D3" w:rsidRPr="00F904CD" w:rsidRDefault="00F269D3" w:rsidP="007F04C1">
            <w:pPr>
              <w:rPr>
                <w:b/>
                <w:sz w:val="22"/>
                <w:szCs w:val="22"/>
              </w:rPr>
            </w:pPr>
            <w:r w:rsidRPr="00F904CD">
              <w:rPr>
                <w:b/>
                <w:sz w:val="22"/>
                <w:szCs w:val="22"/>
              </w:rPr>
              <w:t>2.</w:t>
            </w:r>
          </w:p>
        </w:tc>
        <w:tc>
          <w:tcPr>
            <w:tcW w:w="9140" w:type="dxa"/>
            <w:tcBorders>
              <w:top w:val="single" w:sz="4" w:space="0" w:color="auto"/>
              <w:left w:val="single" w:sz="4" w:space="0" w:color="auto"/>
              <w:bottom w:val="single" w:sz="4" w:space="0" w:color="auto"/>
              <w:right w:val="single" w:sz="4" w:space="0" w:color="auto"/>
            </w:tcBorders>
          </w:tcPr>
          <w:p w14:paraId="4A5B063F" w14:textId="77777777" w:rsidR="00F269D3" w:rsidRPr="00F904CD" w:rsidRDefault="00F269D3" w:rsidP="007F04C1">
            <w:pPr>
              <w:rPr>
                <w:b/>
                <w:sz w:val="22"/>
                <w:szCs w:val="22"/>
              </w:rPr>
            </w:pPr>
            <w:r w:rsidRPr="00F904CD">
              <w:rPr>
                <w:b/>
              </w:rPr>
              <w:t xml:space="preserve"> КОНКУРСНАЯ ДОКУМЕНТАЦИЯ…………………………………………………….</w:t>
            </w:r>
          </w:p>
        </w:tc>
        <w:tc>
          <w:tcPr>
            <w:tcW w:w="540" w:type="dxa"/>
            <w:tcBorders>
              <w:top w:val="single" w:sz="4" w:space="0" w:color="auto"/>
              <w:left w:val="single" w:sz="4" w:space="0" w:color="auto"/>
              <w:bottom w:val="single" w:sz="4" w:space="0" w:color="auto"/>
              <w:right w:val="single" w:sz="4" w:space="0" w:color="auto"/>
            </w:tcBorders>
          </w:tcPr>
          <w:p w14:paraId="210B6F5D" w14:textId="77777777" w:rsidR="00F269D3" w:rsidRPr="00F904CD" w:rsidRDefault="00F269D3" w:rsidP="007F04C1">
            <w:pPr>
              <w:jc w:val="center"/>
              <w:rPr>
                <w:b/>
              </w:rPr>
            </w:pPr>
            <w:r w:rsidRPr="00F904CD">
              <w:rPr>
                <w:b/>
              </w:rPr>
              <w:t>7</w:t>
            </w:r>
          </w:p>
        </w:tc>
      </w:tr>
      <w:tr w:rsidR="00F269D3" w:rsidRPr="00F904CD" w14:paraId="5020A5E5" w14:textId="77777777">
        <w:tc>
          <w:tcPr>
            <w:tcW w:w="502" w:type="dxa"/>
            <w:tcBorders>
              <w:top w:val="single" w:sz="4" w:space="0" w:color="auto"/>
              <w:left w:val="single" w:sz="4" w:space="0" w:color="auto"/>
              <w:bottom w:val="single" w:sz="4" w:space="0" w:color="auto"/>
              <w:right w:val="single" w:sz="4" w:space="0" w:color="auto"/>
            </w:tcBorders>
          </w:tcPr>
          <w:p w14:paraId="1C5BF495" w14:textId="77777777" w:rsidR="00F269D3" w:rsidRPr="00F904CD" w:rsidRDefault="00F269D3" w:rsidP="007F04C1">
            <w:pPr>
              <w:rPr>
                <w:sz w:val="22"/>
                <w:szCs w:val="22"/>
              </w:rPr>
            </w:pPr>
          </w:p>
        </w:tc>
        <w:tc>
          <w:tcPr>
            <w:tcW w:w="9140" w:type="dxa"/>
            <w:tcBorders>
              <w:top w:val="single" w:sz="4" w:space="0" w:color="auto"/>
              <w:left w:val="single" w:sz="4" w:space="0" w:color="auto"/>
              <w:bottom w:val="single" w:sz="4" w:space="0" w:color="auto"/>
              <w:right w:val="single" w:sz="4" w:space="0" w:color="auto"/>
            </w:tcBorders>
          </w:tcPr>
          <w:p w14:paraId="0EC2BDE4" w14:textId="77777777" w:rsidR="00F269D3" w:rsidRPr="00F904CD" w:rsidRDefault="00F269D3" w:rsidP="007F04C1">
            <w:pPr>
              <w:rPr>
                <w:b/>
                <w:sz w:val="22"/>
                <w:szCs w:val="22"/>
              </w:rPr>
            </w:pPr>
            <w:r w:rsidRPr="00F904CD">
              <w:rPr>
                <w:b/>
              </w:rPr>
              <w:t>2.1. Содержание Конкурсной документации…………………………………………….</w:t>
            </w:r>
          </w:p>
        </w:tc>
        <w:tc>
          <w:tcPr>
            <w:tcW w:w="540" w:type="dxa"/>
            <w:tcBorders>
              <w:top w:val="single" w:sz="4" w:space="0" w:color="auto"/>
              <w:left w:val="single" w:sz="4" w:space="0" w:color="auto"/>
              <w:bottom w:val="single" w:sz="4" w:space="0" w:color="auto"/>
              <w:right w:val="single" w:sz="4" w:space="0" w:color="auto"/>
            </w:tcBorders>
          </w:tcPr>
          <w:p w14:paraId="5FFB8B6C" w14:textId="77777777" w:rsidR="00F269D3" w:rsidRPr="00F904CD" w:rsidRDefault="00F269D3" w:rsidP="007F04C1">
            <w:pPr>
              <w:jc w:val="center"/>
              <w:rPr>
                <w:b/>
              </w:rPr>
            </w:pPr>
            <w:r w:rsidRPr="00F904CD">
              <w:rPr>
                <w:b/>
              </w:rPr>
              <w:t>7</w:t>
            </w:r>
          </w:p>
        </w:tc>
      </w:tr>
      <w:tr w:rsidR="00F269D3" w:rsidRPr="00F904CD" w14:paraId="4391E012" w14:textId="77777777">
        <w:tc>
          <w:tcPr>
            <w:tcW w:w="502" w:type="dxa"/>
            <w:tcBorders>
              <w:top w:val="single" w:sz="4" w:space="0" w:color="auto"/>
              <w:left w:val="single" w:sz="4" w:space="0" w:color="auto"/>
              <w:bottom w:val="single" w:sz="4" w:space="0" w:color="auto"/>
              <w:right w:val="single" w:sz="4" w:space="0" w:color="auto"/>
            </w:tcBorders>
          </w:tcPr>
          <w:p w14:paraId="0F891F1B" w14:textId="77777777" w:rsidR="00F269D3" w:rsidRPr="00F904CD" w:rsidRDefault="00F269D3" w:rsidP="007F04C1">
            <w:pPr>
              <w:rPr>
                <w:sz w:val="22"/>
                <w:szCs w:val="22"/>
              </w:rPr>
            </w:pPr>
          </w:p>
        </w:tc>
        <w:tc>
          <w:tcPr>
            <w:tcW w:w="9140" w:type="dxa"/>
            <w:tcBorders>
              <w:top w:val="single" w:sz="4" w:space="0" w:color="auto"/>
              <w:left w:val="single" w:sz="4" w:space="0" w:color="auto"/>
              <w:bottom w:val="single" w:sz="4" w:space="0" w:color="auto"/>
              <w:right w:val="single" w:sz="4" w:space="0" w:color="auto"/>
            </w:tcBorders>
          </w:tcPr>
          <w:p w14:paraId="1A7B0B47" w14:textId="77777777" w:rsidR="00F269D3" w:rsidRPr="00F904CD" w:rsidRDefault="00F269D3" w:rsidP="007F04C1">
            <w:pPr>
              <w:rPr>
                <w:b/>
                <w:sz w:val="22"/>
                <w:szCs w:val="22"/>
              </w:rPr>
            </w:pPr>
            <w:r w:rsidRPr="00F904CD">
              <w:rPr>
                <w:b/>
              </w:rPr>
              <w:t>2.2. Получение Конкурсной документации……………………………………………...</w:t>
            </w:r>
          </w:p>
        </w:tc>
        <w:tc>
          <w:tcPr>
            <w:tcW w:w="540" w:type="dxa"/>
            <w:tcBorders>
              <w:top w:val="single" w:sz="4" w:space="0" w:color="auto"/>
              <w:left w:val="single" w:sz="4" w:space="0" w:color="auto"/>
              <w:bottom w:val="single" w:sz="4" w:space="0" w:color="auto"/>
              <w:right w:val="single" w:sz="4" w:space="0" w:color="auto"/>
            </w:tcBorders>
          </w:tcPr>
          <w:p w14:paraId="7D6C6CAB" w14:textId="77777777" w:rsidR="00F269D3" w:rsidRPr="00F904CD" w:rsidRDefault="00F269D3" w:rsidP="007F04C1">
            <w:pPr>
              <w:jc w:val="center"/>
              <w:rPr>
                <w:b/>
              </w:rPr>
            </w:pPr>
            <w:r w:rsidRPr="00F904CD">
              <w:rPr>
                <w:b/>
              </w:rPr>
              <w:t>8</w:t>
            </w:r>
          </w:p>
        </w:tc>
      </w:tr>
      <w:tr w:rsidR="00F269D3" w:rsidRPr="00F904CD" w14:paraId="44A4F41D" w14:textId="77777777">
        <w:tc>
          <w:tcPr>
            <w:tcW w:w="502" w:type="dxa"/>
            <w:tcBorders>
              <w:top w:val="single" w:sz="4" w:space="0" w:color="auto"/>
              <w:left w:val="single" w:sz="4" w:space="0" w:color="auto"/>
              <w:bottom w:val="single" w:sz="4" w:space="0" w:color="auto"/>
              <w:right w:val="single" w:sz="4" w:space="0" w:color="auto"/>
            </w:tcBorders>
          </w:tcPr>
          <w:p w14:paraId="4E4DE76F" w14:textId="77777777" w:rsidR="00F269D3" w:rsidRPr="00F904CD" w:rsidRDefault="00F269D3" w:rsidP="007F04C1">
            <w:pPr>
              <w:rPr>
                <w:sz w:val="22"/>
                <w:szCs w:val="22"/>
              </w:rPr>
            </w:pPr>
          </w:p>
        </w:tc>
        <w:tc>
          <w:tcPr>
            <w:tcW w:w="9140" w:type="dxa"/>
            <w:tcBorders>
              <w:top w:val="single" w:sz="4" w:space="0" w:color="auto"/>
              <w:left w:val="single" w:sz="4" w:space="0" w:color="auto"/>
              <w:bottom w:val="single" w:sz="4" w:space="0" w:color="auto"/>
              <w:right w:val="single" w:sz="4" w:space="0" w:color="auto"/>
            </w:tcBorders>
          </w:tcPr>
          <w:p w14:paraId="1DB45F73" w14:textId="77777777" w:rsidR="00F269D3" w:rsidRPr="00F904CD" w:rsidRDefault="00F269D3" w:rsidP="007F04C1">
            <w:pPr>
              <w:rPr>
                <w:b/>
                <w:sz w:val="22"/>
                <w:szCs w:val="22"/>
              </w:rPr>
            </w:pPr>
            <w:r w:rsidRPr="00F904CD">
              <w:rPr>
                <w:b/>
              </w:rPr>
              <w:t>2.3. Разъяснение положений Конкурсной документации……………………………...</w:t>
            </w:r>
          </w:p>
        </w:tc>
        <w:tc>
          <w:tcPr>
            <w:tcW w:w="540" w:type="dxa"/>
            <w:tcBorders>
              <w:top w:val="single" w:sz="4" w:space="0" w:color="auto"/>
              <w:left w:val="single" w:sz="4" w:space="0" w:color="auto"/>
              <w:bottom w:val="single" w:sz="4" w:space="0" w:color="auto"/>
              <w:right w:val="single" w:sz="4" w:space="0" w:color="auto"/>
            </w:tcBorders>
          </w:tcPr>
          <w:p w14:paraId="2BBE7540" w14:textId="77777777" w:rsidR="00F269D3" w:rsidRPr="00F904CD" w:rsidRDefault="00F269D3" w:rsidP="007F04C1">
            <w:pPr>
              <w:jc w:val="center"/>
              <w:rPr>
                <w:b/>
              </w:rPr>
            </w:pPr>
            <w:r w:rsidRPr="00F904CD">
              <w:rPr>
                <w:b/>
              </w:rPr>
              <w:t>9</w:t>
            </w:r>
          </w:p>
        </w:tc>
      </w:tr>
      <w:tr w:rsidR="00F269D3" w:rsidRPr="00F904CD" w14:paraId="31BBEB70" w14:textId="77777777">
        <w:tc>
          <w:tcPr>
            <w:tcW w:w="502" w:type="dxa"/>
            <w:tcBorders>
              <w:top w:val="single" w:sz="4" w:space="0" w:color="auto"/>
              <w:left w:val="single" w:sz="4" w:space="0" w:color="auto"/>
              <w:bottom w:val="single" w:sz="4" w:space="0" w:color="auto"/>
              <w:right w:val="single" w:sz="4" w:space="0" w:color="auto"/>
            </w:tcBorders>
          </w:tcPr>
          <w:p w14:paraId="0735CA8A" w14:textId="77777777" w:rsidR="00F269D3" w:rsidRPr="00F904CD" w:rsidRDefault="00F269D3" w:rsidP="007F04C1">
            <w:pPr>
              <w:rPr>
                <w:sz w:val="22"/>
                <w:szCs w:val="22"/>
              </w:rPr>
            </w:pPr>
          </w:p>
        </w:tc>
        <w:tc>
          <w:tcPr>
            <w:tcW w:w="9140" w:type="dxa"/>
            <w:tcBorders>
              <w:top w:val="single" w:sz="4" w:space="0" w:color="auto"/>
              <w:left w:val="single" w:sz="4" w:space="0" w:color="auto"/>
              <w:bottom w:val="single" w:sz="4" w:space="0" w:color="auto"/>
              <w:right w:val="single" w:sz="4" w:space="0" w:color="auto"/>
            </w:tcBorders>
          </w:tcPr>
          <w:p w14:paraId="35A7C6FB" w14:textId="77777777" w:rsidR="00F269D3" w:rsidRPr="00F904CD" w:rsidRDefault="00F269D3" w:rsidP="007F04C1">
            <w:pPr>
              <w:rPr>
                <w:b/>
                <w:sz w:val="22"/>
                <w:szCs w:val="22"/>
              </w:rPr>
            </w:pPr>
            <w:r w:rsidRPr="00F904CD">
              <w:rPr>
                <w:b/>
              </w:rPr>
              <w:t xml:space="preserve">2.4. Внесение изменений в Конкурсную документацию………………………………. </w:t>
            </w:r>
          </w:p>
        </w:tc>
        <w:tc>
          <w:tcPr>
            <w:tcW w:w="540" w:type="dxa"/>
            <w:tcBorders>
              <w:top w:val="single" w:sz="4" w:space="0" w:color="auto"/>
              <w:left w:val="single" w:sz="4" w:space="0" w:color="auto"/>
              <w:bottom w:val="single" w:sz="4" w:space="0" w:color="auto"/>
              <w:right w:val="single" w:sz="4" w:space="0" w:color="auto"/>
            </w:tcBorders>
          </w:tcPr>
          <w:p w14:paraId="00896387" w14:textId="77777777" w:rsidR="00F269D3" w:rsidRPr="00F904CD" w:rsidRDefault="00F269D3" w:rsidP="007F04C1">
            <w:pPr>
              <w:jc w:val="center"/>
              <w:rPr>
                <w:b/>
              </w:rPr>
            </w:pPr>
            <w:r w:rsidRPr="00F904CD">
              <w:rPr>
                <w:b/>
              </w:rPr>
              <w:t>9</w:t>
            </w:r>
          </w:p>
        </w:tc>
      </w:tr>
      <w:tr w:rsidR="00F269D3" w:rsidRPr="00F904CD" w14:paraId="6A0E27C2" w14:textId="77777777">
        <w:tc>
          <w:tcPr>
            <w:tcW w:w="502" w:type="dxa"/>
            <w:tcBorders>
              <w:top w:val="single" w:sz="4" w:space="0" w:color="auto"/>
              <w:left w:val="single" w:sz="4" w:space="0" w:color="auto"/>
              <w:bottom w:val="single" w:sz="4" w:space="0" w:color="auto"/>
              <w:right w:val="single" w:sz="4" w:space="0" w:color="auto"/>
            </w:tcBorders>
          </w:tcPr>
          <w:p w14:paraId="114406C7" w14:textId="77777777" w:rsidR="00F269D3" w:rsidRPr="00F904CD" w:rsidRDefault="00F269D3" w:rsidP="007F04C1">
            <w:pPr>
              <w:rPr>
                <w:sz w:val="22"/>
                <w:szCs w:val="22"/>
              </w:rPr>
            </w:pPr>
          </w:p>
        </w:tc>
        <w:tc>
          <w:tcPr>
            <w:tcW w:w="9140" w:type="dxa"/>
            <w:tcBorders>
              <w:top w:val="single" w:sz="4" w:space="0" w:color="auto"/>
              <w:left w:val="single" w:sz="4" w:space="0" w:color="auto"/>
              <w:bottom w:val="single" w:sz="4" w:space="0" w:color="auto"/>
              <w:right w:val="single" w:sz="4" w:space="0" w:color="auto"/>
            </w:tcBorders>
          </w:tcPr>
          <w:p w14:paraId="79C4AC29" w14:textId="77777777" w:rsidR="00F269D3" w:rsidRPr="00F904CD" w:rsidRDefault="00F269D3" w:rsidP="007F04C1">
            <w:pPr>
              <w:rPr>
                <w:sz w:val="22"/>
                <w:szCs w:val="22"/>
              </w:rPr>
            </w:pPr>
            <w:r w:rsidRPr="00F904CD">
              <w:rPr>
                <w:b/>
              </w:rPr>
              <w:t>2.5. Внесение изменений в извещение……………………………………………………</w:t>
            </w:r>
          </w:p>
        </w:tc>
        <w:tc>
          <w:tcPr>
            <w:tcW w:w="540" w:type="dxa"/>
            <w:tcBorders>
              <w:top w:val="single" w:sz="4" w:space="0" w:color="auto"/>
              <w:left w:val="single" w:sz="4" w:space="0" w:color="auto"/>
              <w:bottom w:val="single" w:sz="4" w:space="0" w:color="auto"/>
              <w:right w:val="single" w:sz="4" w:space="0" w:color="auto"/>
            </w:tcBorders>
          </w:tcPr>
          <w:p w14:paraId="090D9B5E" w14:textId="77777777" w:rsidR="00F269D3" w:rsidRPr="00F904CD" w:rsidRDefault="00F269D3" w:rsidP="007F04C1">
            <w:pPr>
              <w:jc w:val="center"/>
              <w:rPr>
                <w:b/>
              </w:rPr>
            </w:pPr>
            <w:r w:rsidRPr="00F904CD">
              <w:rPr>
                <w:b/>
              </w:rPr>
              <w:t>10</w:t>
            </w:r>
          </w:p>
        </w:tc>
      </w:tr>
      <w:tr w:rsidR="00F269D3" w:rsidRPr="00F904CD" w14:paraId="00A8B9DD" w14:textId="77777777">
        <w:tc>
          <w:tcPr>
            <w:tcW w:w="502" w:type="dxa"/>
            <w:tcBorders>
              <w:top w:val="single" w:sz="4" w:space="0" w:color="auto"/>
              <w:left w:val="single" w:sz="4" w:space="0" w:color="auto"/>
              <w:bottom w:val="single" w:sz="4" w:space="0" w:color="auto"/>
              <w:right w:val="single" w:sz="4" w:space="0" w:color="auto"/>
            </w:tcBorders>
          </w:tcPr>
          <w:p w14:paraId="3C1829AC" w14:textId="77777777" w:rsidR="00F269D3" w:rsidRPr="00F904CD" w:rsidRDefault="00F269D3" w:rsidP="007F04C1">
            <w:pPr>
              <w:rPr>
                <w:sz w:val="22"/>
                <w:szCs w:val="22"/>
              </w:rPr>
            </w:pPr>
          </w:p>
        </w:tc>
        <w:tc>
          <w:tcPr>
            <w:tcW w:w="9140" w:type="dxa"/>
            <w:tcBorders>
              <w:top w:val="single" w:sz="4" w:space="0" w:color="auto"/>
              <w:left w:val="single" w:sz="4" w:space="0" w:color="auto"/>
              <w:bottom w:val="single" w:sz="4" w:space="0" w:color="auto"/>
              <w:right w:val="single" w:sz="4" w:space="0" w:color="auto"/>
            </w:tcBorders>
          </w:tcPr>
          <w:p w14:paraId="0603906B" w14:textId="77777777" w:rsidR="00F269D3" w:rsidRPr="00F904CD" w:rsidRDefault="00F269D3" w:rsidP="007F04C1">
            <w:pPr>
              <w:rPr>
                <w:b/>
                <w:sz w:val="22"/>
                <w:szCs w:val="22"/>
              </w:rPr>
            </w:pPr>
            <w:r w:rsidRPr="00F904CD">
              <w:rPr>
                <w:b/>
              </w:rPr>
              <w:t>2.6. Отказ от проведения конкурса……………………………………………………….</w:t>
            </w:r>
          </w:p>
        </w:tc>
        <w:tc>
          <w:tcPr>
            <w:tcW w:w="540" w:type="dxa"/>
            <w:tcBorders>
              <w:top w:val="single" w:sz="4" w:space="0" w:color="auto"/>
              <w:left w:val="single" w:sz="4" w:space="0" w:color="auto"/>
              <w:bottom w:val="single" w:sz="4" w:space="0" w:color="auto"/>
              <w:right w:val="single" w:sz="4" w:space="0" w:color="auto"/>
            </w:tcBorders>
          </w:tcPr>
          <w:p w14:paraId="51C7FFAF" w14:textId="77777777" w:rsidR="00F269D3" w:rsidRPr="00F904CD" w:rsidRDefault="00F269D3" w:rsidP="007F04C1">
            <w:pPr>
              <w:jc w:val="center"/>
              <w:rPr>
                <w:b/>
              </w:rPr>
            </w:pPr>
            <w:r w:rsidRPr="00F904CD">
              <w:rPr>
                <w:b/>
              </w:rPr>
              <w:t>10</w:t>
            </w:r>
          </w:p>
        </w:tc>
      </w:tr>
      <w:tr w:rsidR="00F269D3" w:rsidRPr="00F904CD" w14:paraId="3054606D" w14:textId="77777777">
        <w:tc>
          <w:tcPr>
            <w:tcW w:w="502" w:type="dxa"/>
            <w:tcBorders>
              <w:top w:val="single" w:sz="4" w:space="0" w:color="auto"/>
              <w:left w:val="single" w:sz="4" w:space="0" w:color="auto"/>
              <w:bottom w:val="single" w:sz="4" w:space="0" w:color="auto"/>
              <w:right w:val="single" w:sz="4" w:space="0" w:color="auto"/>
            </w:tcBorders>
          </w:tcPr>
          <w:p w14:paraId="63EF0C3B" w14:textId="77777777" w:rsidR="00F269D3" w:rsidRPr="00F904CD" w:rsidRDefault="00F269D3" w:rsidP="007F04C1">
            <w:pPr>
              <w:rPr>
                <w:b/>
                <w:sz w:val="22"/>
                <w:szCs w:val="22"/>
              </w:rPr>
            </w:pPr>
            <w:r w:rsidRPr="00F904CD">
              <w:rPr>
                <w:b/>
                <w:sz w:val="22"/>
                <w:szCs w:val="22"/>
              </w:rPr>
              <w:t>3.</w:t>
            </w:r>
          </w:p>
        </w:tc>
        <w:tc>
          <w:tcPr>
            <w:tcW w:w="9140" w:type="dxa"/>
            <w:tcBorders>
              <w:top w:val="single" w:sz="4" w:space="0" w:color="auto"/>
              <w:left w:val="single" w:sz="4" w:space="0" w:color="auto"/>
              <w:bottom w:val="single" w:sz="4" w:space="0" w:color="auto"/>
              <w:right w:val="single" w:sz="4" w:space="0" w:color="auto"/>
            </w:tcBorders>
          </w:tcPr>
          <w:p w14:paraId="64B50F12" w14:textId="77777777" w:rsidR="00F269D3" w:rsidRPr="00F904CD" w:rsidRDefault="00F269D3" w:rsidP="007F04C1">
            <w:pPr>
              <w:rPr>
                <w:b/>
                <w:sz w:val="22"/>
                <w:szCs w:val="22"/>
              </w:rPr>
            </w:pPr>
            <w:r w:rsidRPr="00F904CD">
              <w:rPr>
                <w:b/>
              </w:rPr>
              <w:t xml:space="preserve"> ПОДГОТОВКА ЗАЯВКИ НА УЧАСТИЕ В КОНКУРСЕ…………………………….</w:t>
            </w:r>
          </w:p>
        </w:tc>
        <w:tc>
          <w:tcPr>
            <w:tcW w:w="540" w:type="dxa"/>
            <w:tcBorders>
              <w:top w:val="single" w:sz="4" w:space="0" w:color="auto"/>
              <w:left w:val="single" w:sz="4" w:space="0" w:color="auto"/>
              <w:bottom w:val="single" w:sz="4" w:space="0" w:color="auto"/>
              <w:right w:val="single" w:sz="4" w:space="0" w:color="auto"/>
            </w:tcBorders>
          </w:tcPr>
          <w:p w14:paraId="11101077" w14:textId="77777777" w:rsidR="00F269D3" w:rsidRPr="00F904CD" w:rsidRDefault="00F269D3" w:rsidP="007F04C1">
            <w:pPr>
              <w:jc w:val="center"/>
              <w:rPr>
                <w:b/>
              </w:rPr>
            </w:pPr>
            <w:r w:rsidRPr="00F904CD">
              <w:rPr>
                <w:b/>
              </w:rPr>
              <w:t>10</w:t>
            </w:r>
          </w:p>
        </w:tc>
      </w:tr>
      <w:tr w:rsidR="00F269D3" w:rsidRPr="00F904CD" w14:paraId="18B8347A" w14:textId="77777777">
        <w:tc>
          <w:tcPr>
            <w:tcW w:w="502" w:type="dxa"/>
            <w:tcBorders>
              <w:top w:val="single" w:sz="4" w:space="0" w:color="auto"/>
              <w:left w:val="single" w:sz="4" w:space="0" w:color="auto"/>
              <w:bottom w:val="single" w:sz="4" w:space="0" w:color="auto"/>
              <w:right w:val="single" w:sz="4" w:space="0" w:color="auto"/>
            </w:tcBorders>
          </w:tcPr>
          <w:p w14:paraId="3003FC1B" w14:textId="77777777" w:rsidR="00F269D3" w:rsidRPr="00F904CD" w:rsidRDefault="00F269D3" w:rsidP="007F04C1">
            <w:pPr>
              <w:rPr>
                <w:sz w:val="22"/>
                <w:szCs w:val="22"/>
              </w:rPr>
            </w:pPr>
          </w:p>
        </w:tc>
        <w:tc>
          <w:tcPr>
            <w:tcW w:w="9140" w:type="dxa"/>
            <w:tcBorders>
              <w:top w:val="single" w:sz="4" w:space="0" w:color="auto"/>
              <w:left w:val="single" w:sz="4" w:space="0" w:color="auto"/>
              <w:bottom w:val="single" w:sz="4" w:space="0" w:color="auto"/>
              <w:right w:val="single" w:sz="4" w:space="0" w:color="auto"/>
            </w:tcBorders>
          </w:tcPr>
          <w:p w14:paraId="23EB6EBA" w14:textId="77777777" w:rsidR="00F269D3" w:rsidRPr="00F904CD" w:rsidRDefault="00F269D3" w:rsidP="007F04C1">
            <w:pPr>
              <w:rPr>
                <w:b/>
                <w:sz w:val="22"/>
                <w:szCs w:val="22"/>
              </w:rPr>
            </w:pPr>
            <w:r w:rsidRPr="00F904CD">
              <w:rPr>
                <w:b/>
              </w:rPr>
              <w:t>3.1. Формы заявки на участие в конкурсе……………………………………………….</w:t>
            </w:r>
          </w:p>
        </w:tc>
        <w:tc>
          <w:tcPr>
            <w:tcW w:w="540" w:type="dxa"/>
            <w:tcBorders>
              <w:top w:val="single" w:sz="4" w:space="0" w:color="auto"/>
              <w:left w:val="single" w:sz="4" w:space="0" w:color="auto"/>
              <w:bottom w:val="single" w:sz="4" w:space="0" w:color="auto"/>
              <w:right w:val="single" w:sz="4" w:space="0" w:color="auto"/>
            </w:tcBorders>
          </w:tcPr>
          <w:p w14:paraId="1A03A406" w14:textId="77777777" w:rsidR="00F269D3" w:rsidRPr="00F904CD" w:rsidRDefault="00F269D3" w:rsidP="007F04C1">
            <w:pPr>
              <w:jc w:val="center"/>
              <w:rPr>
                <w:b/>
              </w:rPr>
            </w:pPr>
            <w:r w:rsidRPr="00F904CD">
              <w:rPr>
                <w:b/>
              </w:rPr>
              <w:t>10</w:t>
            </w:r>
          </w:p>
        </w:tc>
      </w:tr>
      <w:tr w:rsidR="00F269D3" w:rsidRPr="00F904CD" w14:paraId="0D3CBB70" w14:textId="77777777">
        <w:tc>
          <w:tcPr>
            <w:tcW w:w="502" w:type="dxa"/>
            <w:tcBorders>
              <w:top w:val="single" w:sz="4" w:space="0" w:color="auto"/>
              <w:left w:val="single" w:sz="4" w:space="0" w:color="auto"/>
              <w:bottom w:val="single" w:sz="4" w:space="0" w:color="auto"/>
              <w:right w:val="single" w:sz="4" w:space="0" w:color="auto"/>
            </w:tcBorders>
          </w:tcPr>
          <w:p w14:paraId="6DC1EBEF" w14:textId="77777777" w:rsidR="00F269D3" w:rsidRPr="00F904CD" w:rsidRDefault="00F269D3" w:rsidP="007F04C1">
            <w:pPr>
              <w:rPr>
                <w:sz w:val="22"/>
                <w:szCs w:val="22"/>
              </w:rPr>
            </w:pPr>
          </w:p>
        </w:tc>
        <w:tc>
          <w:tcPr>
            <w:tcW w:w="9140" w:type="dxa"/>
            <w:tcBorders>
              <w:top w:val="single" w:sz="4" w:space="0" w:color="auto"/>
              <w:left w:val="single" w:sz="4" w:space="0" w:color="auto"/>
              <w:bottom w:val="single" w:sz="4" w:space="0" w:color="auto"/>
              <w:right w:val="single" w:sz="4" w:space="0" w:color="auto"/>
            </w:tcBorders>
          </w:tcPr>
          <w:p w14:paraId="438511D5" w14:textId="77777777" w:rsidR="00F269D3" w:rsidRPr="00F904CD" w:rsidRDefault="00F269D3" w:rsidP="007F04C1">
            <w:pPr>
              <w:rPr>
                <w:b/>
                <w:sz w:val="22"/>
                <w:szCs w:val="22"/>
              </w:rPr>
            </w:pPr>
            <w:r w:rsidRPr="00F904CD">
              <w:rPr>
                <w:b/>
              </w:rPr>
              <w:t>3.2. Язык документов, входящих в состав заявки на участие в конкурсе…………..</w:t>
            </w:r>
          </w:p>
        </w:tc>
        <w:tc>
          <w:tcPr>
            <w:tcW w:w="540" w:type="dxa"/>
            <w:tcBorders>
              <w:top w:val="single" w:sz="4" w:space="0" w:color="auto"/>
              <w:left w:val="single" w:sz="4" w:space="0" w:color="auto"/>
              <w:bottom w:val="single" w:sz="4" w:space="0" w:color="auto"/>
              <w:right w:val="single" w:sz="4" w:space="0" w:color="auto"/>
            </w:tcBorders>
          </w:tcPr>
          <w:p w14:paraId="6309E255" w14:textId="77777777" w:rsidR="00F269D3" w:rsidRPr="00F904CD" w:rsidRDefault="00F269D3" w:rsidP="007F04C1">
            <w:pPr>
              <w:jc w:val="center"/>
              <w:rPr>
                <w:b/>
              </w:rPr>
            </w:pPr>
            <w:r w:rsidRPr="00F904CD">
              <w:rPr>
                <w:b/>
              </w:rPr>
              <w:t>10</w:t>
            </w:r>
          </w:p>
        </w:tc>
      </w:tr>
      <w:tr w:rsidR="00F269D3" w:rsidRPr="00F904CD" w14:paraId="76820EF7" w14:textId="77777777">
        <w:tc>
          <w:tcPr>
            <w:tcW w:w="502" w:type="dxa"/>
            <w:tcBorders>
              <w:top w:val="single" w:sz="4" w:space="0" w:color="auto"/>
              <w:left w:val="single" w:sz="4" w:space="0" w:color="auto"/>
              <w:bottom w:val="single" w:sz="4" w:space="0" w:color="auto"/>
              <w:right w:val="single" w:sz="4" w:space="0" w:color="auto"/>
            </w:tcBorders>
          </w:tcPr>
          <w:p w14:paraId="6DEF6205" w14:textId="77777777" w:rsidR="00F269D3" w:rsidRPr="00F904CD" w:rsidRDefault="00F269D3" w:rsidP="007F04C1">
            <w:pPr>
              <w:rPr>
                <w:sz w:val="22"/>
                <w:szCs w:val="22"/>
              </w:rPr>
            </w:pPr>
          </w:p>
        </w:tc>
        <w:tc>
          <w:tcPr>
            <w:tcW w:w="9140" w:type="dxa"/>
            <w:tcBorders>
              <w:top w:val="single" w:sz="4" w:space="0" w:color="auto"/>
              <w:left w:val="single" w:sz="4" w:space="0" w:color="auto"/>
              <w:bottom w:val="single" w:sz="4" w:space="0" w:color="auto"/>
              <w:right w:val="single" w:sz="4" w:space="0" w:color="auto"/>
            </w:tcBorders>
          </w:tcPr>
          <w:p w14:paraId="13904BB6" w14:textId="77777777" w:rsidR="00F269D3" w:rsidRPr="00F904CD" w:rsidRDefault="00F269D3" w:rsidP="007F04C1">
            <w:pPr>
              <w:rPr>
                <w:b/>
                <w:sz w:val="22"/>
                <w:szCs w:val="22"/>
              </w:rPr>
            </w:pPr>
            <w:r w:rsidRPr="00F904CD">
              <w:rPr>
                <w:b/>
              </w:rPr>
              <w:t>3.3. Требования к содержанию документов, входящих в состав заявки на участие в конкурсе……………………………………………………………………………………</w:t>
            </w:r>
          </w:p>
        </w:tc>
        <w:tc>
          <w:tcPr>
            <w:tcW w:w="540" w:type="dxa"/>
            <w:tcBorders>
              <w:top w:val="single" w:sz="4" w:space="0" w:color="auto"/>
              <w:left w:val="single" w:sz="4" w:space="0" w:color="auto"/>
              <w:bottom w:val="single" w:sz="4" w:space="0" w:color="auto"/>
              <w:right w:val="single" w:sz="4" w:space="0" w:color="auto"/>
            </w:tcBorders>
          </w:tcPr>
          <w:p w14:paraId="21B53C31" w14:textId="77777777" w:rsidR="00F269D3" w:rsidRPr="00F904CD" w:rsidRDefault="00F269D3" w:rsidP="007F04C1">
            <w:pPr>
              <w:jc w:val="center"/>
              <w:rPr>
                <w:b/>
              </w:rPr>
            </w:pPr>
          </w:p>
          <w:p w14:paraId="40D2EAAF" w14:textId="77777777" w:rsidR="00F269D3" w:rsidRPr="00F904CD" w:rsidRDefault="00F269D3" w:rsidP="007F04C1">
            <w:pPr>
              <w:jc w:val="center"/>
              <w:rPr>
                <w:b/>
              </w:rPr>
            </w:pPr>
            <w:r w:rsidRPr="00F904CD">
              <w:rPr>
                <w:b/>
              </w:rPr>
              <w:t>11</w:t>
            </w:r>
          </w:p>
        </w:tc>
      </w:tr>
      <w:tr w:rsidR="00F269D3" w:rsidRPr="00F904CD" w14:paraId="4F5FF673" w14:textId="77777777">
        <w:tc>
          <w:tcPr>
            <w:tcW w:w="502" w:type="dxa"/>
            <w:tcBorders>
              <w:top w:val="single" w:sz="4" w:space="0" w:color="auto"/>
              <w:left w:val="single" w:sz="4" w:space="0" w:color="auto"/>
              <w:bottom w:val="single" w:sz="4" w:space="0" w:color="auto"/>
              <w:right w:val="single" w:sz="4" w:space="0" w:color="auto"/>
            </w:tcBorders>
          </w:tcPr>
          <w:p w14:paraId="7685204C" w14:textId="77777777" w:rsidR="00F269D3" w:rsidRPr="00F904CD" w:rsidRDefault="00F269D3" w:rsidP="007F04C1">
            <w:pPr>
              <w:rPr>
                <w:sz w:val="22"/>
                <w:szCs w:val="22"/>
              </w:rPr>
            </w:pPr>
          </w:p>
        </w:tc>
        <w:tc>
          <w:tcPr>
            <w:tcW w:w="9140" w:type="dxa"/>
            <w:tcBorders>
              <w:top w:val="single" w:sz="4" w:space="0" w:color="auto"/>
              <w:left w:val="single" w:sz="4" w:space="0" w:color="auto"/>
              <w:bottom w:val="single" w:sz="4" w:space="0" w:color="auto"/>
              <w:right w:val="single" w:sz="4" w:space="0" w:color="auto"/>
            </w:tcBorders>
          </w:tcPr>
          <w:p w14:paraId="6C350C80" w14:textId="77777777" w:rsidR="00F269D3" w:rsidRPr="00F904CD" w:rsidRDefault="00F269D3" w:rsidP="007F04C1">
            <w:pPr>
              <w:rPr>
                <w:b/>
                <w:sz w:val="22"/>
                <w:szCs w:val="22"/>
              </w:rPr>
            </w:pPr>
            <w:r w:rsidRPr="00F904CD">
              <w:rPr>
                <w:b/>
              </w:rPr>
              <w:t>3.4.Цена и валюта заявки на участие в конкурсе………………………………………</w:t>
            </w:r>
          </w:p>
        </w:tc>
        <w:tc>
          <w:tcPr>
            <w:tcW w:w="540" w:type="dxa"/>
            <w:tcBorders>
              <w:top w:val="single" w:sz="4" w:space="0" w:color="auto"/>
              <w:left w:val="single" w:sz="4" w:space="0" w:color="auto"/>
              <w:bottom w:val="single" w:sz="4" w:space="0" w:color="auto"/>
              <w:right w:val="single" w:sz="4" w:space="0" w:color="auto"/>
            </w:tcBorders>
          </w:tcPr>
          <w:p w14:paraId="4A2D854F" w14:textId="77777777" w:rsidR="00F269D3" w:rsidRPr="00F904CD" w:rsidRDefault="00F269D3" w:rsidP="007F04C1">
            <w:pPr>
              <w:jc w:val="center"/>
              <w:rPr>
                <w:b/>
              </w:rPr>
            </w:pPr>
            <w:r w:rsidRPr="00F904CD">
              <w:rPr>
                <w:b/>
              </w:rPr>
              <w:t>12</w:t>
            </w:r>
          </w:p>
        </w:tc>
      </w:tr>
      <w:tr w:rsidR="00F269D3" w:rsidRPr="00F904CD" w14:paraId="1F9793C1" w14:textId="77777777">
        <w:tc>
          <w:tcPr>
            <w:tcW w:w="502" w:type="dxa"/>
            <w:tcBorders>
              <w:top w:val="single" w:sz="4" w:space="0" w:color="auto"/>
              <w:left w:val="single" w:sz="4" w:space="0" w:color="auto"/>
              <w:bottom w:val="single" w:sz="4" w:space="0" w:color="auto"/>
              <w:right w:val="single" w:sz="4" w:space="0" w:color="auto"/>
            </w:tcBorders>
          </w:tcPr>
          <w:p w14:paraId="2F7E6FF2" w14:textId="77777777" w:rsidR="00F269D3" w:rsidRPr="00F904CD" w:rsidRDefault="00F269D3" w:rsidP="007F04C1">
            <w:pPr>
              <w:rPr>
                <w:sz w:val="22"/>
                <w:szCs w:val="22"/>
              </w:rPr>
            </w:pPr>
          </w:p>
        </w:tc>
        <w:tc>
          <w:tcPr>
            <w:tcW w:w="9140" w:type="dxa"/>
            <w:tcBorders>
              <w:top w:val="single" w:sz="4" w:space="0" w:color="auto"/>
              <w:left w:val="single" w:sz="4" w:space="0" w:color="auto"/>
              <w:bottom w:val="single" w:sz="4" w:space="0" w:color="auto"/>
              <w:right w:val="single" w:sz="4" w:space="0" w:color="auto"/>
            </w:tcBorders>
          </w:tcPr>
          <w:p w14:paraId="20996C69" w14:textId="77777777" w:rsidR="00F269D3" w:rsidRPr="00F904CD" w:rsidRDefault="00F269D3" w:rsidP="007F04C1">
            <w:pPr>
              <w:rPr>
                <w:b/>
                <w:sz w:val="22"/>
                <w:szCs w:val="22"/>
              </w:rPr>
            </w:pPr>
            <w:r w:rsidRPr="00F904CD">
              <w:rPr>
                <w:b/>
              </w:rPr>
              <w:t>3.5. Требования к описанию подлежащих выполнению работ……………………….</w:t>
            </w:r>
          </w:p>
        </w:tc>
        <w:tc>
          <w:tcPr>
            <w:tcW w:w="540" w:type="dxa"/>
            <w:tcBorders>
              <w:top w:val="single" w:sz="4" w:space="0" w:color="auto"/>
              <w:left w:val="single" w:sz="4" w:space="0" w:color="auto"/>
              <w:bottom w:val="single" w:sz="4" w:space="0" w:color="auto"/>
              <w:right w:val="single" w:sz="4" w:space="0" w:color="auto"/>
            </w:tcBorders>
          </w:tcPr>
          <w:p w14:paraId="38E0B549" w14:textId="77777777" w:rsidR="00F269D3" w:rsidRPr="00F904CD" w:rsidRDefault="00F269D3" w:rsidP="007F04C1">
            <w:pPr>
              <w:jc w:val="center"/>
              <w:rPr>
                <w:b/>
              </w:rPr>
            </w:pPr>
            <w:r w:rsidRPr="00F904CD">
              <w:rPr>
                <w:b/>
              </w:rPr>
              <w:t>12</w:t>
            </w:r>
          </w:p>
        </w:tc>
      </w:tr>
      <w:tr w:rsidR="00F269D3" w:rsidRPr="00F904CD" w14:paraId="03FD5224" w14:textId="77777777">
        <w:trPr>
          <w:trHeight w:val="410"/>
        </w:trPr>
        <w:tc>
          <w:tcPr>
            <w:tcW w:w="502" w:type="dxa"/>
            <w:tcBorders>
              <w:top w:val="single" w:sz="4" w:space="0" w:color="auto"/>
              <w:left w:val="single" w:sz="4" w:space="0" w:color="auto"/>
              <w:bottom w:val="single" w:sz="4" w:space="0" w:color="auto"/>
              <w:right w:val="single" w:sz="4" w:space="0" w:color="auto"/>
            </w:tcBorders>
          </w:tcPr>
          <w:p w14:paraId="150C0B9D" w14:textId="77777777" w:rsidR="00F269D3" w:rsidRPr="00F904CD" w:rsidRDefault="00F269D3" w:rsidP="007F04C1">
            <w:pPr>
              <w:jc w:val="center"/>
              <w:rPr>
                <w:b/>
                <w:sz w:val="22"/>
                <w:szCs w:val="22"/>
              </w:rPr>
            </w:pPr>
          </w:p>
        </w:tc>
        <w:tc>
          <w:tcPr>
            <w:tcW w:w="9140" w:type="dxa"/>
            <w:tcBorders>
              <w:top w:val="single" w:sz="4" w:space="0" w:color="auto"/>
              <w:left w:val="single" w:sz="4" w:space="0" w:color="auto"/>
              <w:bottom w:val="single" w:sz="4" w:space="0" w:color="auto"/>
              <w:right w:val="single" w:sz="4" w:space="0" w:color="auto"/>
            </w:tcBorders>
          </w:tcPr>
          <w:p w14:paraId="0A2637DE" w14:textId="77777777" w:rsidR="00F269D3" w:rsidRPr="00F904CD" w:rsidRDefault="00F269D3" w:rsidP="007F04C1">
            <w:pPr>
              <w:rPr>
                <w:b/>
                <w:sz w:val="22"/>
                <w:szCs w:val="22"/>
              </w:rPr>
            </w:pPr>
            <w:r w:rsidRPr="00F904CD">
              <w:rPr>
                <w:b/>
              </w:rPr>
              <w:t>3.6. Требования к оформлению заявок на участие в конкурсе……………………….</w:t>
            </w:r>
          </w:p>
        </w:tc>
        <w:tc>
          <w:tcPr>
            <w:tcW w:w="540" w:type="dxa"/>
            <w:tcBorders>
              <w:top w:val="single" w:sz="4" w:space="0" w:color="auto"/>
              <w:left w:val="single" w:sz="4" w:space="0" w:color="auto"/>
              <w:bottom w:val="single" w:sz="4" w:space="0" w:color="auto"/>
              <w:right w:val="single" w:sz="4" w:space="0" w:color="auto"/>
            </w:tcBorders>
          </w:tcPr>
          <w:p w14:paraId="7739EB1B" w14:textId="77777777" w:rsidR="00F269D3" w:rsidRPr="00F904CD" w:rsidRDefault="00F269D3" w:rsidP="007F04C1">
            <w:pPr>
              <w:jc w:val="center"/>
              <w:rPr>
                <w:b/>
              </w:rPr>
            </w:pPr>
            <w:r w:rsidRPr="00F904CD">
              <w:rPr>
                <w:b/>
              </w:rPr>
              <w:t>13</w:t>
            </w:r>
          </w:p>
        </w:tc>
      </w:tr>
      <w:tr w:rsidR="00F269D3" w:rsidRPr="00F904CD" w14:paraId="6CDBE2EA" w14:textId="77777777">
        <w:tc>
          <w:tcPr>
            <w:tcW w:w="502" w:type="dxa"/>
            <w:tcBorders>
              <w:top w:val="single" w:sz="4" w:space="0" w:color="auto"/>
              <w:left w:val="single" w:sz="4" w:space="0" w:color="auto"/>
              <w:bottom w:val="single" w:sz="4" w:space="0" w:color="auto"/>
              <w:right w:val="single" w:sz="4" w:space="0" w:color="auto"/>
            </w:tcBorders>
          </w:tcPr>
          <w:p w14:paraId="2844CEC6" w14:textId="77777777" w:rsidR="00F269D3" w:rsidRPr="00F904CD" w:rsidRDefault="00F269D3" w:rsidP="007F04C1">
            <w:pPr>
              <w:rPr>
                <w:b/>
                <w:sz w:val="22"/>
                <w:szCs w:val="22"/>
              </w:rPr>
            </w:pPr>
            <w:r w:rsidRPr="00F904CD">
              <w:rPr>
                <w:b/>
                <w:sz w:val="22"/>
                <w:szCs w:val="22"/>
              </w:rPr>
              <w:t>4.</w:t>
            </w:r>
          </w:p>
        </w:tc>
        <w:tc>
          <w:tcPr>
            <w:tcW w:w="9140" w:type="dxa"/>
            <w:tcBorders>
              <w:top w:val="single" w:sz="4" w:space="0" w:color="auto"/>
              <w:left w:val="single" w:sz="4" w:space="0" w:color="auto"/>
              <w:bottom w:val="single" w:sz="4" w:space="0" w:color="auto"/>
              <w:right w:val="single" w:sz="4" w:space="0" w:color="auto"/>
            </w:tcBorders>
          </w:tcPr>
          <w:p w14:paraId="72BD5566" w14:textId="77777777" w:rsidR="00F269D3" w:rsidRPr="00F904CD" w:rsidRDefault="00F269D3" w:rsidP="007F04C1">
            <w:pPr>
              <w:pStyle w:val="29"/>
              <w:tabs>
                <w:tab w:val="num" w:pos="0"/>
              </w:tabs>
              <w:spacing w:after="0"/>
              <w:ind w:left="0" w:firstLine="0"/>
              <w:rPr>
                <w:sz w:val="22"/>
                <w:szCs w:val="22"/>
              </w:rPr>
            </w:pPr>
            <w:r w:rsidRPr="00F904CD">
              <w:t>ПОДАЧА ЗАЯВКИ НА УЧАСТИЕ В КОНКУРСЕ…………………………………….</w:t>
            </w:r>
          </w:p>
        </w:tc>
        <w:tc>
          <w:tcPr>
            <w:tcW w:w="540" w:type="dxa"/>
            <w:tcBorders>
              <w:top w:val="single" w:sz="4" w:space="0" w:color="auto"/>
              <w:left w:val="single" w:sz="4" w:space="0" w:color="auto"/>
              <w:bottom w:val="single" w:sz="4" w:space="0" w:color="auto"/>
              <w:right w:val="single" w:sz="4" w:space="0" w:color="auto"/>
            </w:tcBorders>
          </w:tcPr>
          <w:p w14:paraId="6482113B" w14:textId="77777777" w:rsidR="00F269D3" w:rsidRPr="00F904CD" w:rsidRDefault="00F269D3" w:rsidP="007F04C1">
            <w:pPr>
              <w:jc w:val="center"/>
              <w:rPr>
                <w:b/>
              </w:rPr>
            </w:pPr>
            <w:r w:rsidRPr="00F904CD">
              <w:rPr>
                <w:b/>
              </w:rPr>
              <w:t>13</w:t>
            </w:r>
          </w:p>
        </w:tc>
      </w:tr>
      <w:tr w:rsidR="00F269D3" w:rsidRPr="00F904CD" w14:paraId="0CF718BA" w14:textId="77777777">
        <w:tc>
          <w:tcPr>
            <w:tcW w:w="502" w:type="dxa"/>
            <w:tcBorders>
              <w:top w:val="single" w:sz="4" w:space="0" w:color="auto"/>
              <w:left w:val="single" w:sz="4" w:space="0" w:color="auto"/>
              <w:bottom w:val="single" w:sz="4" w:space="0" w:color="auto"/>
              <w:right w:val="single" w:sz="4" w:space="0" w:color="auto"/>
            </w:tcBorders>
          </w:tcPr>
          <w:p w14:paraId="4A9D2D15" w14:textId="77777777" w:rsidR="00F269D3" w:rsidRPr="00F904CD" w:rsidRDefault="00F269D3" w:rsidP="007F04C1">
            <w:pPr>
              <w:jc w:val="center"/>
              <w:rPr>
                <w:sz w:val="22"/>
                <w:szCs w:val="22"/>
              </w:rPr>
            </w:pPr>
          </w:p>
        </w:tc>
        <w:tc>
          <w:tcPr>
            <w:tcW w:w="9140" w:type="dxa"/>
            <w:tcBorders>
              <w:top w:val="single" w:sz="4" w:space="0" w:color="auto"/>
              <w:left w:val="single" w:sz="4" w:space="0" w:color="auto"/>
              <w:bottom w:val="single" w:sz="4" w:space="0" w:color="auto"/>
              <w:right w:val="single" w:sz="4" w:space="0" w:color="auto"/>
            </w:tcBorders>
          </w:tcPr>
          <w:p w14:paraId="0AD7650F" w14:textId="77777777" w:rsidR="00F269D3" w:rsidRPr="00F904CD" w:rsidRDefault="00F269D3" w:rsidP="007F04C1">
            <w:pPr>
              <w:rPr>
                <w:b/>
                <w:bCs/>
                <w:sz w:val="22"/>
                <w:szCs w:val="22"/>
              </w:rPr>
            </w:pPr>
            <w:r w:rsidRPr="00F904CD">
              <w:rPr>
                <w:b/>
              </w:rPr>
              <w:t>4.1. Срок подачи и регистрации заявок на участие в конкурсе………………………</w:t>
            </w:r>
          </w:p>
        </w:tc>
        <w:tc>
          <w:tcPr>
            <w:tcW w:w="540" w:type="dxa"/>
            <w:tcBorders>
              <w:top w:val="single" w:sz="4" w:space="0" w:color="auto"/>
              <w:left w:val="single" w:sz="4" w:space="0" w:color="auto"/>
              <w:bottom w:val="single" w:sz="4" w:space="0" w:color="auto"/>
              <w:right w:val="single" w:sz="4" w:space="0" w:color="auto"/>
            </w:tcBorders>
          </w:tcPr>
          <w:p w14:paraId="044CAF8B" w14:textId="77777777" w:rsidR="00F269D3" w:rsidRPr="00F904CD" w:rsidRDefault="00F269D3" w:rsidP="007F04C1">
            <w:pPr>
              <w:jc w:val="center"/>
              <w:rPr>
                <w:b/>
              </w:rPr>
            </w:pPr>
            <w:r w:rsidRPr="00F904CD">
              <w:rPr>
                <w:b/>
              </w:rPr>
              <w:t>13</w:t>
            </w:r>
          </w:p>
        </w:tc>
      </w:tr>
      <w:tr w:rsidR="00F269D3" w:rsidRPr="00F904CD" w14:paraId="0EB525CA" w14:textId="77777777">
        <w:tc>
          <w:tcPr>
            <w:tcW w:w="502" w:type="dxa"/>
            <w:tcBorders>
              <w:top w:val="single" w:sz="4" w:space="0" w:color="auto"/>
              <w:left w:val="single" w:sz="4" w:space="0" w:color="auto"/>
              <w:bottom w:val="single" w:sz="4" w:space="0" w:color="auto"/>
              <w:right w:val="single" w:sz="4" w:space="0" w:color="auto"/>
            </w:tcBorders>
          </w:tcPr>
          <w:p w14:paraId="7E7C5801" w14:textId="77777777" w:rsidR="00F269D3" w:rsidRPr="00F904CD" w:rsidRDefault="00F269D3" w:rsidP="007F04C1">
            <w:pPr>
              <w:jc w:val="center"/>
              <w:rPr>
                <w:b/>
                <w:sz w:val="22"/>
                <w:szCs w:val="22"/>
              </w:rPr>
            </w:pPr>
          </w:p>
        </w:tc>
        <w:tc>
          <w:tcPr>
            <w:tcW w:w="9140" w:type="dxa"/>
            <w:tcBorders>
              <w:top w:val="single" w:sz="4" w:space="0" w:color="auto"/>
              <w:left w:val="single" w:sz="4" w:space="0" w:color="auto"/>
              <w:bottom w:val="single" w:sz="4" w:space="0" w:color="auto"/>
              <w:right w:val="single" w:sz="4" w:space="0" w:color="auto"/>
            </w:tcBorders>
          </w:tcPr>
          <w:p w14:paraId="034926A9" w14:textId="77777777" w:rsidR="00F269D3" w:rsidRPr="00F904CD" w:rsidRDefault="00F269D3" w:rsidP="007F04C1">
            <w:pPr>
              <w:rPr>
                <w:b/>
                <w:sz w:val="22"/>
                <w:szCs w:val="22"/>
              </w:rPr>
            </w:pPr>
            <w:r w:rsidRPr="00F904CD">
              <w:rPr>
                <w:b/>
              </w:rPr>
              <w:t>4.2. Порядок подачи заявок на участие в конкурсе ……………………………………</w:t>
            </w:r>
          </w:p>
        </w:tc>
        <w:tc>
          <w:tcPr>
            <w:tcW w:w="540" w:type="dxa"/>
            <w:tcBorders>
              <w:top w:val="single" w:sz="4" w:space="0" w:color="auto"/>
              <w:left w:val="single" w:sz="4" w:space="0" w:color="auto"/>
              <w:bottom w:val="single" w:sz="4" w:space="0" w:color="auto"/>
              <w:right w:val="single" w:sz="4" w:space="0" w:color="auto"/>
            </w:tcBorders>
          </w:tcPr>
          <w:p w14:paraId="285CE475" w14:textId="77777777" w:rsidR="00F269D3" w:rsidRPr="00F904CD" w:rsidRDefault="00F269D3" w:rsidP="007F04C1">
            <w:pPr>
              <w:jc w:val="center"/>
              <w:rPr>
                <w:b/>
              </w:rPr>
            </w:pPr>
            <w:r w:rsidRPr="00F904CD">
              <w:rPr>
                <w:b/>
              </w:rPr>
              <w:t>14</w:t>
            </w:r>
          </w:p>
        </w:tc>
      </w:tr>
      <w:tr w:rsidR="00F269D3" w:rsidRPr="00F904CD" w14:paraId="7DCD563D" w14:textId="77777777">
        <w:tc>
          <w:tcPr>
            <w:tcW w:w="502" w:type="dxa"/>
            <w:tcBorders>
              <w:top w:val="single" w:sz="4" w:space="0" w:color="auto"/>
              <w:left w:val="single" w:sz="4" w:space="0" w:color="auto"/>
              <w:bottom w:val="single" w:sz="4" w:space="0" w:color="auto"/>
              <w:right w:val="single" w:sz="4" w:space="0" w:color="auto"/>
            </w:tcBorders>
          </w:tcPr>
          <w:p w14:paraId="56777339" w14:textId="77777777" w:rsidR="00F269D3" w:rsidRPr="00F904CD" w:rsidRDefault="00F269D3" w:rsidP="007F04C1">
            <w:pPr>
              <w:jc w:val="center"/>
              <w:rPr>
                <w:b/>
                <w:sz w:val="22"/>
                <w:szCs w:val="22"/>
              </w:rPr>
            </w:pPr>
          </w:p>
        </w:tc>
        <w:tc>
          <w:tcPr>
            <w:tcW w:w="9140" w:type="dxa"/>
            <w:tcBorders>
              <w:top w:val="single" w:sz="4" w:space="0" w:color="auto"/>
              <w:left w:val="single" w:sz="4" w:space="0" w:color="auto"/>
              <w:bottom w:val="single" w:sz="4" w:space="0" w:color="auto"/>
              <w:right w:val="single" w:sz="4" w:space="0" w:color="auto"/>
            </w:tcBorders>
          </w:tcPr>
          <w:p w14:paraId="3F8C3E6E" w14:textId="77777777" w:rsidR="00F269D3" w:rsidRPr="00F904CD" w:rsidRDefault="00F269D3" w:rsidP="007F04C1">
            <w:pPr>
              <w:rPr>
                <w:b/>
                <w:sz w:val="22"/>
                <w:szCs w:val="22"/>
              </w:rPr>
            </w:pPr>
            <w:r w:rsidRPr="00F904CD">
              <w:rPr>
                <w:b/>
              </w:rPr>
              <w:t>4.3. Изменения заявок на участие в конкурсе…………………………………………..</w:t>
            </w:r>
          </w:p>
        </w:tc>
        <w:tc>
          <w:tcPr>
            <w:tcW w:w="540" w:type="dxa"/>
            <w:tcBorders>
              <w:top w:val="single" w:sz="4" w:space="0" w:color="auto"/>
              <w:left w:val="single" w:sz="4" w:space="0" w:color="auto"/>
              <w:bottom w:val="single" w:sz="4" w:space="0" w:color="auto"/>
              <w:right w:val="single" w:sz="4" w:space="0" w:color="auto"/>
            </w:tcBorders>
          </w:tcPr>
          <w:p w14:paraId="0243CAF2" w14:textId="77777777" w:rsidR="00F269D3" w:rsidRPr="00F904CD" w:rsidRDefault="00F269D3" w:rsidP="007F04C1">
            <w:pPr>
              <w:jc w:val="center"/>
              <w:rPr>
                <w:b/>
              </w:rPr>
            </w:pPr>
            <w:r w:rsidRPr="00F904CD">
              <w:rPr>
                <w:b/>
              </w:rPr>
              <w:t>14</w:t>
            </w:r>
          </w:p>
        </w:tc>
      </w:tr>
      <w:tr w:rsidR="00F269D3" w:rsidRPr="00F904CD" w14:paraId="48C5962A" w14:textId="77777777">
        <w:tc>
          <w:tcPr>
            <w:tcW w:w="502" w:type="dxa"/>
            <w:tcBorders>
              <w:top w:val="single" w:sz="4" w:space="0" w:color="auto"/>
              <w:left w:val="single" w:sz="4" w:space="0" w:color="auto"/>
              <w:bottom w:val="single" w:sz="4" w:space="0" w:color="auto"/>
              <w:right w:val="single" w:sz="4" w:space="0" w:color="auto"/>
            </w:tcBorders>
          </w:tcPr>
          <w:p w14:paraId="4972686F" w14:textId="77777777" w:rsidR="00F269D3" w:rsidRPr="00F904CD" w:rsidRDefault="00F269D3" w:rsidP="007F04C1">
            <w:pPr>
              <w:jc w:val="center"/>
              <w:rPr>
                <w:b/>
                <w:sz w:val="22"/>
                <w:szCs w:val="22"/>
              </w:rPr>
            </w:pPr>
          </w:p>
        </w:tc>
        <w:tc>
          <w:tcPr>
            <w:tcW w:w="9140" w:type="dxa"/>
            <w:tcBorders>
              <w:top w:val="single" w:sz="4" w:space="0" w:color="auto"/>
              <w:left w:val="single" w:sz="4" w:space="0" w:color="auto"/>
              <w:bottom w:val="single" w:sz="4" w:space="0" w:color="auto"/>
              <w:right w:val="single" w:sz="4" w:space="0" w:color="auto"/>
            </w:tcBorders>
          </w:tcPr>
          <w:p w14:paraId="451D480F" w14:textId="77777777" w:rsidR="00F269D3" w:rsidRPr="00F904CD" w:rsidRDefault="00F269D3" w:rsidP="007F04C1">
            <w:pPr>
              <w:rPr>
                <w:b/>
                <w:sz w:val="22"/>
                <w:szCs w:val="22"/>
              </w:rPr>
            </w:pPr>
            <w:r w:rsidRPr="00F904CD">
              <w:rPr>
                <w:b/>
              </w:rPr>
              <w:t>4.4. Отзыв заявок на участие в конкурсе………………………………………………...</w:t>
            </w:r>
          </w:p>
        </w:tc>
        <w:tc>
          <w:tcPr>
            <w:tcW w:w="540" w:type="dxa"/>
            <w:tcBorders>
              <w:top w:val="single" w:sz="4" w:space="0" w:color="auto"/>
              <w:left w:val="single" w:sz="4" w:space="0" w:color="auto"/>
              <w:bottom w:val="single" w:sz="4" w:space="0" w:color="auto"/>
              <w:right w:val="single" w:sz="4" w:space="0" w:color="auto"/>
            </w:tcBorders>
          </w:tcPr>
          <w:p w14:paraId="0F624A35" w14:textId="77777777" w:rsidR="00F269D3" w:rsidRPr="00F904CD" w:rsidRDefault="00F269D3" w:rsidP="007F04C1">
            <w:pPr>
              <w:jc w:val="center"/>
              <w:rPr>
                <w:b/>
              </w:rPr>
            </w:pPr>
            <w:r w:rsidRPr="00F904CD">
              <w:rPr>
                <w:b/>
              </w:rPr>
              <w:t>14</w:t>
            </w:r>
          </w:p>
        </w:tc>
      </w:tr>
      <w:tr w:rsidR="00F269D3" w:rsidRPr="00F904CD" w14:paraId="1519D862" w14:textId="77777777">
        <w:tc>
          <w:tcPr>
            <w:tcW w:w="502" w:type="dxa"/>
            <w:tcBorders>
              <w:top w:val="single" w:sz="4" w:space="0" w:color="auto"/>
              <w:left w:val="single" w:sz="4" w:space="0" w:color="auto"/>
              <w:bottom w:val="single" w:sz="4" w:space="0" w:color="auto"/>
              <w:right w:val="single" w:sz="4" w:space="0" w:color="auto"/>
            </w:tcBorders>
          </w:tcPr>
          <w:p w14:paraId="5F1EAAF6" w14:textId="77777777" w:rsidR="00F269D3" w:rsidRPr="00F904CD" w:rsidRDefault="00F269D3" w:rsidP="007F04C1">
            <w:pPr>
              <w:jc w:val="center"/>
              <w:rPr>
                <w:b/>
                <w:sz w:val="22"/>
                <w:szCs w:val="22"/>
              </w:rPr>
            </w:pPr>
          </w:p>
        </w:tc>
        <w:tc>
          <w:tcPr>
            <w:tcW w:w="9140" w:type="dxa"/>
            <w:tcBorders>
              <w:top w:val="single" w:sz="4" w:space="0" w:color="auto"/>
              <w:left w:val="single" w:sz="4" w:space="0" w:color="auto"/>
              <w:bottom w:val="single" w:sz="4" w:space="0" w:color="auto"/>
              <w:right w:val="single" w:sz="4" w:space="0" w:color="auto"/>
            </w:tcBorders>
          </w:tcPr>
          <w:p w14:paraId="36919A2D" w14:textId="77777777" w:rsidR="00F269D3" w:rsidRPr="00F904CD" w:rsidRDefault="00F269D3" w:rsidP="007F04C1">
            <w:pPr>
              <w:rPr>
                <w:b/>
                <w:bCs/>
                <w:sz w:val="22"/>
                <w:szCs w:val="22"/>
              </w:rPr>
            </w:pPr>
            <w:r w:rsidRPr="00F904CD">
              <w:rPr>
                <w:b/>
              </w:rPr>
              <w:t>4.5. Заявки на участие в конкурсе, поданные с опозданием…………………………..</w:t>
            </w:r>
          </w:p>
        </w:tc>
        <w:tc>
          <w:tcPr>
            <w:tcW w:w="540" w:type="dxa"/>
            <w:tcBorders>
              <w:top w:val="single" w:sz="4" w:space="0" w:color="auto"/>
              <w:left w:val="single" w:sz="4" w:space="0" w:color="auto"/>
              <w:bottom w:val="single" w:sz="4" w:space="0" w:color="auto"/>
              <w:right w:val="single" w:sz="4" w:space="0" w:color="auto"/>
            </w:tcBorders>
          </w:tcPr>
          <w:p w14:paraId="0AD47F07" w14:textId="77777777" w:rsidR="00F269D3" w:rsidRPr="00F904CD" w:rsidRDefault="00F269D3" w:rsidP="007F04C1">
            <w:pPr>
              <w:jc w:val="center"/>
              <w:rPr>
                <w:b/>
              </w:rPr>
            </w:pPr>
            <w:r w:rsidRPr="00F904CD">
              <w:rPr>
                <w:b/>
              </w:rPr>
              <w:t>14</w:t>
            </w:r>
          </w:p>
        </w:tc>
      </w:tr>
      <w:tr w:rsidR="00F269D3" w:rsidRPr="00F904CD" w14:paraId="72B63261" w14:textId="77777777">
        <w:tc>
          <w:tcPr>
            <w:tcW w:w="502" w:type="dxa"/>
            <w:tcBorders>
              <w:top w:val="single" w:sz="4" w:space="0" w:color="auto"/>
              <w:left w:val="single" w:sz="4" w:space="0" w:color="auto"/>
              <w:bottom w:val="single" w:sz="4" w:space="0" w:color="auto"/>
              <w:right w:val="single" w:sz="4" w:space="0" w:color="auto"/>
            </w:tcBorders>
          </w:tcPr>
          <w:p w14:paraId="1B8EDADB" w14:textId="77777777" w:rsidR="00F269D3" w:rsidRPr="00F904CD" w:rsidRDefault="00F269D3" w:rsidP="007F04C1">
            <w:pPr>
              <w:jc w:val="center"/>
              <w:rPr>
                <w:b/>
                <w:sz w:val="22"/>
                <w:szCs w:val="22"/>
              </w:rPr>
            </w:pPr>
          </w:p>
        </w:tc>
        <w:tc>
          <w:tcPr>
            <w:tcW w:w="9140" w:type="dxa"/>
            <w:tcBorders>
              <w:top w:val="single" w:sz="4" w:space="0" w:color="auto"/>
              <w:left w:val="single" w:sz="4" w:space="0" w:color="auto"/>
              <w:bottom w:val="single" w:sz="4" w:space="0" w:color="auto"/>
              <w:right w:val="single" w:sz="4" w:space="0" w:color="auto"/>
            </w:tcBorders>
          </w:tcPr>
          <w:p w14:paraId="526EC053" w14:textId="77777777" w:rsidR="00F269D3" w:rsidRPr="00F904CD" w:rsidRDefault="00F269D3" w:rsidP="007F04C1">
            <w:pPr>
              <w:rPr>
                <w:b/>
              </w:rPr>
            </w:pPr>
            <w:r w:rsidRPr="00F904CD">
              <w:rPr>
                <w:b/>
              </w:rPr>
              <w:t>4.6. Срок действия заявок на участие в конкурсе………………………………………</w:t>
            </w:r>
          </w:p>
        </w:tc>
        <w:tc>
          <w:tcPr>
            <w:tcW w:w="540" w:type="dxa"/>
            <w:tcBorders>
              <w:top w:val="single" w:sz="4" w:space="0" w:color="auto"/>
              <w:left w:val="single" w:sz="4" w:space="0" w:color="auto"/>
              <w:bottom w:val="single" w:sz="4" w:space="0" w:color="auto"/>
              <w:right w:val="single" w:sz="4" w:space="0" w:color="auto"/>
            </w:tcBorders>
          </w:tcPr>
          <w:p w14:paraId="7DD515E7" w14:textId="77777777" w:rsidR="00F269D3" w:rsidRPr="00F904CD" w:rsidRDefault="00F269D3" w:rsidP="007F04C1">
            <w:pPr>
              <w:jc w:val="center"/>
              <w:rPr>
                <w:b/>
              </w:rPr>
            </w:pPr>
            <w:r w:rsidRPr="00F904CD">
              <w:rPr>
                <w:b/>
              </w:rPr>
              <w:t>14</w:t>
            </w:r>
          </w:p>
        </w:tc>
      </w:tr>
      <w:tr w:rsidR="00F269D3" w:rsidRPr="00F904CD" w14:paraId="00A70560" w14:textId="77777777">
        <w:tc>
          <w:tcPr>
            <w:tcW w:w="502" w:type="dxa"/>
            <w:tcBorders>
              <w:top w:val="single" w:sz="4" w:space="0" w:color="auto"/>
              <w:left w:val="single" w:sz="4" w:space="0" w:color="auto"/>
              <w:bottom w:val="single" w:sz="4" w:space="0" w:color="auto"/>
              <w:right w:val="single" w:sz="4" w:space="0" w:color="auto"/>
            </w:tcBorders>
          </w:tcPr>
          <w:p w14:paraId="52B7AFFE" w14:textId="77777777" w:rsidR="00F269D3" w:rsidRPr="00F904CD" w:rsidRDefault="00F269D3" w:rsidP="007F04C1">
            <w:pPr>
              <w:jc w:val="center"/>
              <w:rPr>
                <w:b/>
                <w:sz w:val="22"/>
                <w:szCs w:val="22"/>
              </w:rPr>
            </w:pPr>
            <w:r w:rsidRPr="00F904CD">
              <w:rPr>
                <w:b/>
                <w:sz w:val="22"/>
                <w:szCs w:val="22"/>
              </w:rPr>
              <w:lastRenderedPageBreak/>
              <w:t>5.</w:t>
            </w:r>
          </w:p>
        </w:tc>
        <w:tc>
          <w:tcPr>
            <w:tcW w:w="9140" w:type="dxa"/>
            <w:tcBorders>
              <w:top w:val="single" w:sz="4" w:space="0" w:color="auto"/>
              <w:left w:val="single" w:sz="4" w:space="0" w:color="auto"/>
              <w:bottom w:val="single" w:sz="4" w:space="0" w:color="auto"/>
              <w:right w:val="single" w:sz="4" w:space="0" w:color="auto"/>
            </w:tcBorders>
          </w:tcPr>
          <w:p w14:paraId="6BE78DBF" w14:textId="77777777" w:rsidR="00F269D3" w:rsidRPr="00F904CD" w:rsidRDefault="00F269D3" w:rsidP="007F04C1">
            <w:pPr>
              <w:rPr>
                <w:b/>
              </w:rPr>
            </w:pPr>
            <w:r w:rsidRPr="00F904CD">
              <w:rPr>
                <w:b/>
              </w:rPr>
              <w:t>ВСКРЫТИЕ КОНВЕРТОВ С ЗАЯВКАМИ НА УЧАСТИЕ В КОНКУРСЕ………..</w:t>
            </w:r>
          </w:p>
        </w:tc>
        <w:tc>
          <w:tcPr>
            <w:tcW w:w="540" w:type="dxa"/>
            <w:tcBorders>
              <w:top w:val="single" w:sz="4" w:space="0" w:color="auto"/>
              <w:left w:val="single" w:sz="4" w:space="0" w:color="auto"/>
              <w:bottom w:val="single" w:sz="4" w:space="0" w:color="auto"/>
              <w:right w:val="single" w:sz="4" w:space="0" w:color="auto"/>
            </w:tcBorders>
          </w:tcPr>
          <w:p w14:paraId="2D35B680" w14:textId="77777777" w:rsidR="00F269D3" w:rsidRPr="00F904CD" w:rsidRDefault="00F269D3" w:rsidP="007F04C1">
            <w:pPr>
              <w:jc w:val="center"/>
              <w:rPr>
                <w:b/>
              </w:rPr>
            </w:pPr>
            <w:r w:rsidRPr="00F904CD">
              <w:rPr>
                <w:b/>
              </w:rPr>
              <w:t>15</w:t>
            </w:r>
          </w:p>
        </w:tc>
      </w:tr>
      <w:tr w:rsidR="00F269D3" w:rsidRPr="00F904CD" w14:paraId="24DEAE84" w14:textId="77777777">
        <w:tc>
          <w:tcPr>
            <w:tcW w:w="502" w:type="dxa"/>
            <w:tcBorders>
              <w:top w:val="single" w:sz="4" w:space="0" w:color="auto"/>
              <w:left w:val="single" w:sz="4" w:space="0" w:color="auto"/>
              <w:bottom w:val="single" w:sz="4" w:space="0" w:color="auto"/>
              <w:right w:val="single" w:sz="4" w:space="0" w:color="auto"/>
            </w:tcBorders>
          </w:tcPr>
          <w:p w14:paraId="2285E22F" w14:textId="77777777" w:rsidR="00F269D3" w:rsidRPr="00F904CD" w:rsidRDefault="00F269D3" w:rsidP="007F04C1">
            <w:pPr>
              <w:jc w:val="center"/>
              <w:rPr>
                <w:b/>
                <w:sz w:val="22"/>
                <w:szCs w:val="22"/>
              </w:rPr>
            </w:pPr>
          </w:p>
        </w:tc>
        <w:tc>
          <w:tcPr>
            <w:tcW w:w="9140" w:type="dxa"/>
            <w:tcBorders>
              <w:top w:val="single" w:sz="4" w:space="0" w:color="auto"/>
              <w:left w:val="single" w:sz="4" w:space="0" w:color="auto"/>
              <w:bottom w:val="single" w:sz="4" w:space="0" w:color="auto"/>
              <w:right w:val="single" w:sz="4" w:space="0" w:color="auto"/>
            </w:tcBorders>
          </w:tcPr>
          <w:p w14:paraId="0542E24C" w14:textId="77777777" w:rsidR="00F269D3" w:rsidRPr="00F904CD" w:rsidRDefault="00F269D3" w:rsidP="007F04C1">
            <w:pPr>
              <w:rPr>
                <w:b/>
              </w:rPr>
            </w:pPr>
            <w:r w:rsidRPr="00F904CD">
              <w:rPr>
                <w:b/>
              </w:rPr>
              <w:t>5.1. Порядок вскрытия конвертов……………………………………………………….</w:t>
            </w:r>
          </w:p>
        </w:tc>
        <w:tc>
          <w:tcPr>
            <w:tcW w:w="540" w:type="dxa"/>
            <w:tcBorders>
              <w:top w:val="single" w:sz="4" w:space="0" w:color="auto"/>
              <w:left w:val="single" w:sz="4" w:space="0" w:color="auto"/>
              <w:bottom w:val="single" w:sz="4" w:space="0" w:color="auto"/>
              <w:right w:val="single" w:sz="4" w:space="0" w:color="auto"/>
            </w:tcBorders>
          </w:tcPr>
          <w:p w14:paraId="71F02595" w14:textId="77777777" w:rsidR="00F269D3" w:rsidRPr="00F904CD" w:rsidRDefault="00F269D3" w:rsidP="007F04C1">
            <w:pPr>
              <w:jc w:val="center"/>
              <w:rPr>
                <w:b/>
              </w:rPr>
            </w:pPr>
            <w:r w:rsidRPr="00F904CD">
              <w:rPr>
                <w:b/>
              </w:rPr>
              <w:t>15</w:t>
            </w:r>
          </w:p>
        </w:tc>
      </w:tr>
      <w:tr w:rsidR="00F269D3" w:rsidRPr="00F904CD" w14:paraId="0B5AE89E" w14:textId="77777777">
        <w:tc>
          <w:tcPr>
            <w:tcW w:w="502" w:type="dxa"/>
            <w:tcBorders>
              <w:top w:val="single" w:sz="4" w:space="0" w:color="auto"/>
              <w:left w:val="single" w:sz="4" w:space="0" w:color="auto"/>
              <w:bottom w:val="single" w:sz="4" w:space="0" w:color="auto"/>
              <w:right w:val="single" w:sz="4" w:space="0" w:color="auto"/>
            </w:tcBorders>
          </w:tcPr>
          <w:p w14:paraId="0DD9D70C" w14:textId="77777777" w:rsidR="00F269D3" w:rsidRPr="00F904CD" w:rsidRDefault="00F269D3" w:rsidP="007F04C1">
            <w:pPr>
              <w:jc w:val="center"/>
              <w:rPr>
                <w:b/>
                <w:sz w:val="22"/>
                <w:szCs w:val="22"/>
              </w:rPr>
            </w:pPr>
          </w:p>
        </w:tc>
        <w:tc>
          <w:tcPr>
            <w:tcW w:w="9140" w:type="dxa"/>
            <w:tcBorders>
              <w:top w:val="single" w:sz="4" w:space="0" w:color="auto"/>
              <w:left w:val="single" w:sz="4" w:space="0" w:color="auto"/>
              <w:bottom w:val="single" w:sz="4" w:space="0" w:color="auto"/>
              <w:right w:val="single" w:sz="4" w:space="0" w:color="auto"/>
            </w:tcBorders>
          </w:tcPr>
          <w:p w14:paraId="791B99B5" w14:textId="77777777" w:rsidR="00F269D3" w:rsidRPr="00F904CD" w:rsidRDefault="00F269D3" w:rsidP="007F04C1">
            <w:pPr>
              <w:rPr>
                <w:b/>
              </w:rPr>
            </w:pPr>
            <w:r w:rsidRPr="00F904CD">
              <w:rPr>
                <w:b/>
              </w:rPr>
              <w:t>5.2. Рассмотрение заявок на участие в конкурсе и допуск к участию в конкурсе…</w:t>
            </w:r>
          </w:p>
        </w:tc>
        <w:tc>
          <w:tcPr>
            <w:tcW w:w="540" w:type="dxa"/>
            <w:tcBorders>
              <w:top w:val="single" w:sz="4" w:space="0" w:color="auto"/>
              <w:left w:val="single" w:sz="4" w:space="0" w:color="auto"/>
              <w:bottom w:val="single" w:sz="4" w:space="0" w:color="auto"/>
              <w:right w:val="single" w:sz="4" w:space="0" w:color="auto"/>
            </w:tcBorders>
          </w:tcPr>
          <w:p w14:paraId="32E4B75B" w14:textId="77777777" w:rsidR="00F269D3" w:rsidRPr="00F904CD" w:rsidRDefault="00F269D3" w:rsidP="007F04C1">
            <w:pPr>
              <w:jc w:val="center"/>
              <w:rPr>
                <w:b/>
              </w:rPr>
            </w:pPr>
            <w:r w:rsidRPr="00F904CD">
              <w:rPr>
                <w:b/>
              </w:rPr>
              <w:t>16</w:t>
            </w:r>
          </w:p>
        </w:tc>
      </w:tr>
      <w:tr w:rsidR="00F269D3" w:rsidRPr="00F904CD" w14:paraId="36EA9C32" w14:textId="77777777">
        <w:tc>
          <w:tcPr>
            <w:tcW w:w="502" w:type="dxa"/>
            <w:tcBorders>
              <w:top w:val="single" w:sz="4" w:space="0" w:color="auto"/>
              <w:left w:val="single" w:sz="4" w:space="0" w:color="auto"/>
              <w:bottom w:val="single" w:sz="4" w:space="0" w:color="auto"/>
              <w:right w:val="single" w:sz="4" w:space="0" w:color="auto"/>
            </w:tcBorders>
          </w:tcPr>
          <w:p w14:paraId="399A9E9C" w14:textId="77777777" w:rsidR="00F269D3" w:rsidRPr="00F904CD" w:rsidRDefault="00F269D3" w:rsidP="007F04C1">
            <w:pPr>
              <w:jc w:val="center"/>
              <w:rPr>
                <w:b/>
                <w:sz w:val="22"/>
                <w:szCs w:val="22"/>
              </w:rPr>
            </w:pPr>
          </w:p>
        </w:tc>
        <w:tc>
          <w:tcPr>
            <w:tcW w:w="9140" w:type="dxa"/>
            <w:tcBorders>
              <w:top w:val="single" w:sz="4" w:space="0" w:color="auto"/>
              <w:left w:val="single" w:sz="4" w:space="0" w:color="auto"/>
              <w:bottom w:val="single" w:sz="4" w:space="0" w:color="auto"/>
              <w:right w:val="single" w:sz="4" w:space="0" w:color="auto"/>
            </w:tcBorders>
          </w:tcPr>
          <w:p w14:paraId="7BC39CC3" w14:textId="77777777" w:rsidR="00F269D3" w:rsidRPr="00F904CD" w:rsidRDefault="00F269D3" w:rsidP="007F04C1">
            <w:pPr>
              <w:rPr>
                <w:b/>
              </w:rPr>
            </w:pPr>
            <w:r w:rsidRPr="00F904CD">
              <w:rPr>
                <w:b/>
              </w:rPr>
              <w:t>5.3. Критерии и порядок оценки и сопоставления заявок на участие в конкурсе..</w:t>
            </w:r>
          </w:p>
        </w:tc>
        <w:tc>
          <w:tcPr>
            <w:tcW w:w="540" w:type="dxa"/>
            <w:tcBorders>
              <w:top w:val="single" w:sz="4" w:space="0" w:color="auto"/>
              <w:left w:val="single" w:sz="4" w:space="0" w:color="auto"/>
              <w:bottom w:val="single" w:sz="4" w:space="0" w:color="auto"/>
              <w:right w:val="single" w:sz="4" w:space="0" w:color="auto"/>
            </w:tcBorders>
          </w:tcPr>
          <w:p w14:paraId="1A61D9BB" w14:textId="77777777" w:rsidR="00F269D3" w:rsidRPr="00F904CD" w:rsidRDefault="00F269D3" w:rsidP="007F04C1">
            <w:pPr>
              <w:jc w:val="center"/>
              <w:rPr>
                <w:b/>
              </w:rPr>
            </w:pPr>
            <w:r w:rsidRPr="00F904CD">
              <w:rPr>
                <w:b/>
              </w:rPr>
              <w:t>19</w:t>
            </w:r>
          </w:p>
        </w:tc>
      </w:tr>
      <w:tr w:rsidR="00F269D3" w:rsidRPr="00F904CD" w14:paraId="72F4FEFE" w14:textId="77777777">
        <w:tc>
          <w:tcPr>
            <w:tcW w:w="502" w:type="dxa"/>
            <w:tcBorders>
              <w:top w:val="single" w:sz="4" w:space="0" w:color="auto"/>
              <w:left w:val="single" w:sz="4" w:space="0" w:color="auto"/>
              <w:bottom w:val="single" w:sz="4" w:space="0" w:color="auto"/>
              <w:right w:val="single" w:sz="4" w:space="0" w:color="auto"/>
            </w:tcBorders>
          </w:tcPr>
          <w:p w14:paraId="61770C05" w14:textId="77777777" w:rsidR="00F269D3" w:rsidRPr="00F904CD" w:rsidRDefault="00F269D3" w:rsidP="007F04C1">
            <w:pPr>
              <w:jc w:val="center"/>
              <w:rPr>
                <w:b/>
                <w:sz w:val="22"/>
                <w:szCs w:val="22"/>
              </w:rPr>
            </w:pPr>
            <w:r w:rsidRPr="00F904CD">
              <w:rPr>
                <w:b/>
                <w:sz w:val="22"/>
                <w:szCs w:val="22"/>
              </w:rPr>
              <w:t>6.</w:t>
            </w:r>
          </w:p>
        </w:tc>
        <w:tc>
          <w:tcPr>
            <w:tcW w:w="9140" w:type="dxa"/>
            <w:tcBorders>
              <w:top w:val="single" w:sz="4" w:space="0" w:color="auto"/>
              <w:left w:val="single" w:sz="4" w:space="0" w:color="auto"/>
              <w:bottom w:val="single" w:sz="4" w:space="0" w:color="auto"/>
              <w:right w:val="single" w:sz="4" w:space="0" w:color="auto"/>
            </w:tcBorders>
          </w:tcPr>
          <w:p w14:paraId="2F14FE33" w14:textId="77777777" w:rsidR="00F269D3" w:rsidRPr="00F904CD" w:rsidRDefault="00F269D3" w:rsidP="007F04C1">
            <w:pPr>
              <w:rPr>
                <w:b/>
              </w:rPr>
            </w:pPr>
            <w:r w:rsidRPr="00F904CD">
              <w:rPr>
                <w:b/>
              </w:rPr>
              <w:t>ОПРЕДЕЛЕНИЕ ПОБЕДИТЕЛЯ КОНКУРСА И ИЗВЕЩЕНИЕ О РЕЗУЛЬТАТАХ КОНКУРСА…………………………………………………………………………..</w:t>
            </w:r>
          </w:p>
        </w:tc>
        <w:tc>
          <w:tcPr>
            <w:tcW w:w="540" w:type="dxa"/>
            <w:tcBorders>
              <w:top w:val="single" w:sz="4" w:space="0" w:color="auto"/>
              <w:left w:val="single" w:sz="4" w:space="0" w:color="auto"/>
              <w:bottom w:val="single" w:sz="4" w:space="0" w:color="auto"/>
              <w:right w:val="single" w:sz="4" w:space="0" w:color="auto"/>
            </w:tcBorders>
          </w:tcPr>
          <w:p w14:paraId="5368B0F6" w14:textId="77777777" w:rsidR="00F269D3" w:rsidRPr="00F904CD" w:rsidRDefault="00F269D3" w:rsidP="007F04C1">
            <w:pPr>
              <w:jc w:val="center"/>
              <w:rPr>
                <w:b/>
              </w:rPr>
            </w:pPr>
          </w:p>
          <w:p w14:paraId="72599D50" w14:textId="77777777" w:rsidR="00F269D3" w:rsidRPr="00F904CD" w:rsidRDefault="00F269D3" w:rsidP="007F04C1">
            <w:pPr>
              <w:jc w:val="center"/>
              <w:rPr>
                <w:b/>
              </w:rPr>
            </w:pPr>
            <w:r w:rsidRPr="00F904CD">
              <w:rPr>
                <w:b/>
              </w:rPr>
              <w:t>19</w:t>
            </w:r>
          </w:p>
        </w:tc>
      </w:tr>
      <w:tr w:rsidR="00F269D3" w:rsidRPr="00F904CD" w14:paraId="4C5137B7" w14:textId="77777777">
        <w:tc>
          <w:tcPr>
            <w:tcW w:w="502" w:type="dxa"/>
            <w:tcBorders>
              <w:top w:val="single" w:sz="4" w:space="0" w:color="auto"/>
              <w:left w:val="single" w:sz="4" w:space="0" w:color="auto"/>
              <w:bottom w:val="single" w:sz="4" w:space="0" w:color="auto"/>
              <w:right w:val="single" w:sz="4" w:space="0" w:color="auto"/>
            </w:tcBorders>
          </w:tcPr>
          <w:p w14:paraId="3BE75D12" w14:textId="77777777" w:rsidR="00F269D3" w:rsidRPr="00F904CD" w:rsidRDefault="00F269D3" w:rsidP="007F04C1">
            <w:pPr>
              <w:jc w:val="center"/>
              <w:rPr>
                <w:b/>
                <w:sz w:val="22"/>
                <w:szCs w:val="22"/>
              </w:rPr>
            </w:pPr>
          </w:p>
        </w:tc>
        <w:tc>
          <w:tcPr>
            <w:tcW w:w="9140" w:type="dxa"/>
            <w:tcBorders>
              <w:top w:val="single" w:sz="4" w:space="0" w:color="auto"/>
              <w:left w:val="single" w:sz="4" w:space="0" w:color="auto"/>
              <w:bottom w:val="single" w:sz="4" w:space="0" w:color="auto"/>
              <w:right w:val="single" w:sz="4" w:space="0" w:color="auto"/>
            </w:tcBorders>
          </w:tcPr>
          <w:p w14:paraId="35EA4CB0" w14:textId="77777777" w:rsidR="00F269D3" w:rsidRPr="00F904CD" w:rsidRDefault="00F269D3" w:rsidP="007F04C1">
            <w:pPr>
              <w:rPr>
                <w:b/>
              </w:rPr>
            </w:pPr>
            <w:r w:rsidRPr="00F904CD">
              <w:rPr>
                <w:b/>
              </w:rPr>
              <w:t>6.1. Порядок принятия решения о заключении государственного контракта…….</w:t>
            </w:r>
          </w:p>
        </w:tc>
        <w:tc>
          <w:tcPr>
            <w:tcW w:w="540" w:type="dxa"/>
            <w:tcBorders>
              <w:top w:val="single" w:sz="4" w:space="0" w:color="auto"/>
              <w:left w:val="single" w:sz="4" w:space="0" w:color="auto"/>
              <w:bottom w:val="single" w:sz="4" w:space="0" w:color="auto"/>
              <w:right w:val="single" w:sz="4" w:space="0" w:color="auto"/>
            </w:tcBorders>
          </w:tcPr>
          <w:p w14:paraId="788CCAE9" w14:textId="77777777" w:rsidR="00F269D3" w:rsidRPr="00F904CD" w:rsidRDefault="00F269D3" w:rsidP="007F04C1">
            <w:pPr>
              <w:jc w:val="center"/>
              <w:rPr>
                <w:b/>
              </w:rPr>
            </w:pPr>
            <w:r w:rsidRPr="00F904CD">
              <w:rPr>
                <w:b/>
              </w:rPr>
              <w:t>19</w:t>
            </w:r>
          </w:p>
        </w:tc>
      </w:tr>
      <w:tr w:rsidR="00F269D3" w:rsidRPr="00F904CD" w14:paraId="3A5E6D01" w14:textId="77777777">
        <w:tc>
          <w:tcPr>
            <w:tcW w:w="502" w:type="dxa"/>
            <w:tcBorders>
              <w:top w:val="single" w:sz="4" w:space="0" w:color="auto"/>
              <w:left w:val="single" w:sz="4" w:space="0" w:color="auto"/>
              <w:bottom w:val="single" w:sz="4" w:space="0" w:color="auto"/>
              <w:right w:val="single" w:sz="4" w:space="0" w:color="auto"/>
            </w:tcBorders>
          </w:tcPr>
          <w:p w14:paraId="62D3570C" w14:textId="77777777" w:rsidR="00F269D3" w:rsidRPr="00F904CD" w:rsidRDefault="00F269D3" w:rsidP="007F04C1">
            <w:pPr>
              <w:jc w:val="center"/>
              <w:rPr>
                <w:b/>
                <w:sz w:val="22"/>
                <w:szCs w:val="22"/>
              </w:rPr>
            </w:pPr>
          </w:p>
        </w:tc>
        <w:tc>
          <w:tcPr>
            <w:tcW w:w="9140" w:type="dxa"/>
            <w:tcBorders>
              <w:top w:val="single" w:sz="4" w:space="0" w:color="auto"/>
              <w:left w:val="single" w:sz="4" w:space="0" w:color="auto"/>
              <w:bottom w:val="single" w:sz="4" w:space="0" w:color="auto"/>
              <w:right w:val="single" w:sz="4" w:space="0" w:color="auto"/>
            </w:tcBorders>
          </w:tcPr>
          <w:p w14:paraId="60BF52F4" w14:textId="77777777" w:rsidR="00F269D3" w:rsidRPr="00F904CD" w:rsidRDefault="00F269D3" w:rsidP="007F04C1">
            <w:pPr>
              <w:pStyle w:val="29"/>
              <w:tabs>
                <w:tab w:val="clear" w:pos="576"/>
                <w:tab w:val="num" w:pos="720"/>
              </w:tabs>
              <w:spacing w:after="0"/>
              <w:ind w:left="0" w:firstLine="0"/>
              <w:rPr>
                <w:szCs w:val="24"/>
              </w:rPr>
            </w:pPr>
            <w:r w:rsidRPr="00F904CD">
              <w:rPr>
                <w:szCs w:val="24"/>
              </w:rPr>
              <w:t>6.2. Публикация результатов конкурса………………………………………………….</w:t>
            </w:r>
          </w:p>
        </w:tc>
        <w:tc>
          <w:tcPr>
            <w:tcW w:w="540" w:type="dxa"/>
            <w:tcBorders>
              <w:top w:val="single" w:sz="4" w:space="0" w:color="auto"/>
              <w:left w:val="single" w:sz="4" w:space="0" w:color="auto"/>
              <w:bottom w:val="single" w:sz="4" w:space="0" w:color="auto"/>
              <w:right w:val="single" w:sz="4" w:space="0" w:color="auto"/>
            </w:tcBorders>
          </w:tcPr>
          <w:p w14:paraId="26DE548D" w14:textId="77777777" w:rsidR="00F269D3" w:rsidRPr="00F904CD" w:rsidRDefault="00F269D3" w:rsidP="007F04C1">
            <w:pPr>
              <w:jc w:val="center"/>
              <w:rPr>
                <w:b/>
              </w:rPr>
            </w:pPr>
            <w:r w:rsidRPr="00F904CD">
              <w:rPr>
                <w:b/>
              </w:rPr>
              <w:t>20</w:t>
            </w:r>
          </w:p>
        </w:tc>
      </w:tr>
      <w:tr w:rsidR="00F269D3" w:rsidRPr="00F904CD" w14:paraId="792EBAD4" w14:textId="77777777">
        <w:tc>
          <w:tcPr>
            <w:tcW w:w="502" w:type="dxa"/>
            <w:tcBorders>
              <w:top w:val="single" w:sz="4" w:space="0" w:color="auto"/>
              <w:left w:val="single" w:sz="4" w:space="0" w:color="auto"/>
              <w:bottom w:val="single" w:sz="4" w:space="0" w:color="auto"/>
              <w:right w:val="single" w:sz="4" w:space="0" w:color="auto"/>
            </w:tcBorders>
          </w:tcPr>
          <w:p w14:paraId="538899A7" w14:textId="77777777" w:rsidR="00F269D3" w:rsidRPr="00F904CD" w:rsidRDefault="00F269D3" w:rsidP="007F04C1">
            <w:pPr>
              <w:jc w:val="center"/>
              <w:rPr>
                <w:b/>
                <w:sz w:val="22"/>
                <w:szCs w:val="22"/>
              </w:rPr>
            </w:pPr>
            <w:r w:rsidRPr="00F904CD">
              <w:rPr>
                <w:b/>
                <w:sz w:val="22"/>
                <w:szCs w:val="22"/>
              </w:rPr>
              <w:t>7.</w:t>
            </w:r>
          </w:p>
        </w:tc>
        <w:tc>
          <w:tcPr>
            <w:tcW w:w="9140" w:type="dxa"/>
            <w:tcBorders>
              <w:top w:val="single" w:sz="4" w:space="0" w:color="auto"/>
              <w:left w:val="single" w:sz="4" w:space="0" w:color="auto"/>
              <w:bottom w:val="single" w:sz="4" w:space="0" w:color="auto"/>
              <w:right w:val="single" w:sz="4" w:space="0" w:color="auto"/>
            </w:tcBorders>
          </w:tcPr>
          <w:p w14:paraId="3A7B70CA" w14:textId="77777777" w:rsidR="00F269D3" w:rsidRPr="00F904CD" w:rsidRDefault="00F269D3" w:rsidP="007F04C1">
            <w:pPr>
              <w:pStyle w:val="29"/>
              <w:tabs>
                <w:tab w:val="clear" w:pos="576"/>
                <w:tab w:val="num" w:pos="720"/>
              </w:tabs>
              <w:spacing w:after="0"/>
              <w:ind w:left="0" w:firstLine="180"/>
              <w:rPr>
                <w:szCs w:val="24"/>
              </w:rPr>
            </w:pPr>
            <w:r w:rsidRPr="00F904CD">
              <w:t>ЗАКЛЮЧЕНИЕ ГОСУДАРСТВЕННОГО КОНТРАКТА………………………….</w:t>
            </w:r>
          </w:p>
        </w:tc>
        <w:tc>
          <w:tcPr>
            <w:tcW w:w="540" w:type="dxa"/>
            <w:tcBorders>
              <w:top w:val="single" w:sz="4" w:space="0" w:color="auto"/>
              <w:left w:val="single" w:sz="4" w:space="0" w:color="auto"/>
              <w:bottom w:val="single" w:sz="4" w:space="0" w:color="auto"/>
              <w:right w:val="single" w:sz="4" w:space="0" w:color="auto"/>
            </w:tcBorders>
          </w:tcPr>
          <w:p w14:paraId="2CA2B60C" w14:textId="77777777" w:rsidR="00F269D3" w:rsidRPr="00F904CD" w:rsidRDefault="00F269D3" w:rsidP="007F04C1">
            <w:pPr>
              <w:jc w:val="center"/>
              <w:rPr>
                <w:b/>
              </w:rPr>
            </w:pPr>
            <w:r w:rsidRPr="00F904CD">
              <w:rPr>
                <w:b/>
              </w:rPr>
              <w:t>20</w:t>
            </w:r>
          </w:p>
        </w:tc>
      </w:tr>
      <w:tr w:rsidR="00F269D3" w:rsidRPr="00F904CD" w14:paraId="7A104219" w14:textId="77777777">
        <w:tc>
          <w:tcPr>
            <w:tcW w:w="502" w:type="dxa"/>
            <w:tcBorders>
              <w:top w:val="single" w:sz="4" w:space="0" w:color="auto"/>
              <w:left w:val="single" w:sz="4" w:space="0" w:color="auto"/>
              <w:bottom w:val="single" w:sz="4" w:space="0" w:color="auto"/>
              <w:right w:val="single" w:sz="4" w:space="0" w:color="auto"/>
            </w:tcBorders>
          </w:tcPr>
          <w:p w14:paraId="10C25A5E" w14:textId="77777777" w:rsidR="00F269D3" w:rsidRPr="00F904CD" w:rsidRDefault="00F269D3" w:rsidP="007F04C1">
            <w:pPr>
              <w:jc w:val="center"/>
              <w:rPr>
                <w:sz w:val="22"/>
                <w:szCs w:val="22"/>
              </w:rPr>
            </w:pPr>
          </w:p>
        </w:tc>
        <w:tc>
          <w:tcPr>
            <w:tcW w:w="9140" w:type="dxa"/>
            <w:tcBorders>
              <w:top w:val="single" w:sz="4" w:space="0" w:color="auto"/>
              <w:left w:val="single" w:sz="4" w:space="0" w:color="auto"/>
              <w:bottom w:val="single" w:sz="4" w:space="0" w:color="auto"/>
              <w:right w:val="single" w:sz="4" w:space="0" w:color="auto"/>
            </w:tcBorders>
          </w:tcPr>
          <w:p w14:paraId="0B118BAA" w14:textId="77777777" w:rsidR="00F269D3" w:rsidRPr="00F904CD" w:rsidRDefault="00F269D3" w:rsidP="007F04C1">
            <w:pPr>
              <w:pStyle w:val="29"/>
              <w:tabs>
                <w:tab w:val="clear" w:pos="576"/>
                <w:tab w:val="num" w:pos="720"/>
              </w:tabs>
              <w:spacing w:after="0"/>
              <w:ind w:left="0" w:firstLine="0"/>
              <w:rPr>
                <w:szCs w:val="24"/>
              </w:rPr>
            </w:pPr>
            <w:r w:rsidRPr="00F904CD">
              <w:rPr>
                <w:szCs w:val="24"/>
              </w:rPr>
              <w:t>7.1. Срок заключения контракта…………………………………………………………</w:t>
            </w:r>
          </w:p>
        </w:tc>
        <w:tc>
          <w:tcPr>
            <w:tcW w:w="540" w:type="dxa"/>
            <w:tcBorders>
              <w:top w:val="single" w:sz="4" w:space="0" w:color="auto"/>
              <w:left w:val="single" w:sz="4" w:space="0" w:color="auto"/>
              <w:bottom w:val="single" w:sz="4" w:space="0" w:color="auto"/>
              <w:right w:val="single" w:sz="4" w:space="0" w:color="auto"/>
            </w:tcBorders>
          </w:tcPr>
          <w:p w14:paraId="3B279F1F" w14:textId="77777777" w:rsidR="00F269D3" w:rsidRPr="00F904CD" w:rsidRDefault="00F269D3" w:rsidP="007F04C1">
            <w:pPr>
              <w:jc w:val="center"/>
              <w:rPr>
                <w:b/>
              </w:rPr>
            </w:pPr>
            <w:r w:rsidRPr="00F904CD">
              <w:rPr>
                <w:b/>
              </w:rPr>
              <w:t>20</w:t>
            </w:r>
          </w:p>
        </w:tc>
      </w:tr>
      <w:tr w:rsidR="00F269D3" w:rsidRPr="00F904CD" w14:paraId="6EFF8FB4" w14:textId="77777777">
        <w:tc>
          <w:tcPr>
            <w:tcW w:w="502" w:type="dxa"/>
            <w:tcBorders>
              <w:top w:val="single" w:sz="4" w:space="0" w:color="auto"/>
              <w:left w:val="single" w:sz="4" w:space="0" w:color="auto"/>
              <w:bottom w:val="single" w:sz="4" w:space="0" w:color="auto"/>
              <w:right w:val="single" w:sz="4" w:space="0" w:color="auto"/>
            </w:tcBorders>
          </w:tcPr>
          <w:p w14:paraId="5CC4B11E" w14:textId="77777777" w:rsidR="00F269D3" w:rsidRPr="00F904CD" w:rsidRDefault="00F269D3" w:rsidP="007F04C1">
            <w:pPr>
              <w:jc w:val="center"/>
              <w:rPr>
                <w:sz w:val="22"/>
                <w:szCs w:val="22"/>
              </w:rPr>
            </w:pPr>
          </w:p>
        </w:tc>
        <w:tc>
          <w:tcPr>
            <w:tcW w:w="9140" w:type="dxa"/>
            <w:tcBorders>
              <w:top w:val="single" w:sz="4" w:space="0" w:color="auto"/>
              <w:left w:val="single" w:sz="4" w:space="0" w:color="auto"/>
              <w:bottom w:val="single" w:sz="4" w:space="0" w:color="auto"/>
              <w:right w:val="single" w:sz="4" w:space="0" w:color="auto"/>
            </w:tcBorders>
          </w:tcPr>
          <w:p w14:paraId="00CBA571" w14:textId="77777777" w:rsidR="00F269D3" w:rsidRPr="00F904CD" w:rsidRDefault="00F269D3" w:rsidP="007F04C1">
            <w:pPr>
              <w:pStyle w:val="29"/>
              <w:tabs>
                <w:tab w:val="clear" w:pos="576"/>
                <w:tab w:val="num" w:pos="720"/>
              </w:tabs>
              <w:spacing w:after="0"/>
              <w:ind w:left="0" w:firstLine="0"/>
              <w:rPr>
                <w:szCs w:val="24"/>
              </w:rPr>
            </w:pPr>
            <w:r w:rsidRPr="00F904CD">
              <w:rPr>
                <w:szCs w:val="24"/>
              </w:rPr>
              <w:t>7.2. Условия заключения контракта…………………………………………………….</w:t>
            </w:r>
          </w:p>
        </w:tc>
        <w:tc>
          <w:tcPr>
            <w:tcW w:w="540" w:type="dxa"/>
            <w:tcBorders>
              <w:top w:val="single" w:sz="4" w:space="0" w:color="auto"/>
              <w:left w:val="single" w:sz="4" w:space="0" w:color="auto"/>
              <w:bottom w:val="single" w:sz="4" w:space="0" w:color="auto"/>
              <w:right w:val="single" w:sz="4" w:space="0" w:color="auto"/>
            </w:tcBorders>
          </w:tcPr>
          <w:p w14:paraId="1F9695DA" w14:textId="77777777" w:rsidR="00F269D3" w:rsidRPr="00F904CD" w:rsidRDefault="00F269D3" w:rsidP="007F04C1">
            <w:pPr>
              <w:jc w:val="center"/>
              <w:rPr>
                <w:b/>
              </w:rPr>
            </w:pPr>
            <w:r w:rsidRPr="00F904CD">
              <w:rPr>
                <w:b/>
              </w:rPr>
              <w:t>2</w:t>
            </w:r>
            <w:r w:rsidR="00393EBC" w:rsidRPr="00F904CD">
              <w:rPr>
                <w:b/>
              </w:rPr>
              <w:t>1</w:t>
            </w:r>
          </w:p>
        </w:tc>
      </w:tr>
      <w:tr w:rsidR="00F269D3" w:rsidRPr="00F904CD" w14:paraId="72A3134D" w14:textId="77777777">
        <w:tc>
          <w:tcPr>
            <w:tcW w:w="502" w:type="dxa"/>
            <w:tcBorders>
              <w:top w:val="single" w:sz="4" w:space="0" w:color="auto"/>
              <w:left w:val="single" w:sz="4" w:space="0" w:color="auto"/>
              <w:bottom w:val="single" w:sz="4" w:space="0" w:color="auto"/>
              <w:right w:val="single" w:sz="4" w:space="0" w:color="auto"/>
            </w:tcBorders>
          </w:tcPr>
          <w:p w14:paraId="5D38EAFB" w14:textId="77777777" w:rsidR="00F269D3" w:rsidRPr="00F904CD" w:rsidRDefault="00F269D3" w:rsidP="007F04C1">
            <w:pPr>
              <w:jc w:val="center"/>
              <w:rPr>
                <w:sz w:val="22"/>
                <w:szCs w:val="22"/>
              </w:rPr>
            </w:pPr>
          </w:p>
        </w:tc>
        <w:tc>
          <w:tcPr>
            <w:tcW w:w="9140" w:type="dxa"/>
            <w:tcBorders>
              <w:top w:val="single" w:sz="4" w:space="0" w:color="auto"/>
              <w:left w:val="single" w:sz="4" w:space="0" w:color="auto"/>
              <w:bottom w:val="single" w:sz="4" w:space="0" w:color="auto"/>
              <w:right w:val="single" w:sz="4" w:space="0" w:color="auto"/>
            </w:tcBorders>
          </w:tcPr>
          <w:p w14:paraId="6B9B87B5" w14:textId="77777777" w:rsidR="00F269D3" w:rsidRPr="00F904CD" w:rsidRDefault="00F269D3" w:rsidP="007F04C1">
            <w:pPr>
              <w:pStyle w:val="29"/>
              <w:tabs>
                <w:tab w:val="clear" w:pos="576"/>
                <w:tab w:val="num" w:pos="720"/>
              </w:tabs>
              <w:spacing w:after="0"/>
              <w:ind w:left="0" w:firstLine="0"/>
              <w:rPr>
                <w:szCs w:val="24"/>
              </w:rPr>
            </w:pPr>
            <w:r w:rsidRPr="00F904CD">
              <w:rPr>
                <w:szCs w:val="24"/>
              </w:rPr>
              <w:t>7.3. Обеспечение исполнения обязательств по контракту……………………………</w:t>
            </w:r>
          </w:p>
        </w:tc>
        <w:tc>
          <w:tcPr>
            <w:tcW w:w="540" w:type="dxa"/>
            <w:tcBorders>
              <w:top w:val="single" w:sz="4" w:space="0" w:color="auto"/>
              <w:left w:val="single" w:sz="4" w:space="0" w:color="auto"/>
              <w:bottom w:val="single" w:sz="4" w:space="0" w:color="auto"/>
              <w:right w:val="single" w:sz="4" w:space="0" w:color="auto"/>
            </w:tcBorders>
          </w:tcPr>
          <w:p w14:paraId="48B21381" w14:textId="77777777" w:rsidR="00F269D3" w:rsidRPr="00F904CD" w:rsidRDefault="00F269D3" w:rsidP="007F04C1">
            <w:pPr>
              <w:jc w:val="center"/>
              <w:rPr>
                <w:b/>
              </w:rPr>
            </w:pPr>
            <w:r w:rsidRPr="00F904CD">
              <w:rPr>
                <w:b/>
              </w:rPr>
              <w:t>2</w:t>
            </w:r>
            <w:r w:rsidR="00393EBC" w:rsidRPr="00F904CD">
              <w:rPr>
                <w:b/>
              </w:rPr>
              <w:t>1</w:t>
            </w:r>
          </w:p>
        </w:tc>
      </w:tr>
      <w:tr w:rsidR="00F269D3" w:rsidRPr="00F904CD" w14:paraId="4E293A7F" w14:textId="77777777">
        <w:tc>
          <w:tcPr>
            <w:tcW w:w="502" w:type="dxa"/>
            <w:tcBorders>
              <w:top w:val="single" w:sz="4" w:space="0" w:color="auto"/>
              <w:left w:val="single" w:sz="4" w:space="0" w:color="auto"/>
              <w:bottom w:val="single" w:sz="4" w:space="0" w:color="auto"/>
              <w:right w:val="single" w:sz="4" w:space="0" w:color="auto"/>
            </w:tcBorders>
          </w:tcPr>
          <w:p w14:paraId="75287033" w14:textId="77777777" w:rsidR="00F269D3" w:rsidRPr="00F904CD" w:rsidRDefault="00F269D3" w:rsidP="007F04C1">
            <w:pPr>
              <w:jc w:val="center"/>
              <w:rPr>
                <w:sz w:val="22"/>
                <w:szCs w:val="22"/>
              </w:rPr>
            </w:pPr>
          </w:p>
        </w:tc>
        <w:tc>
          <w:tcPr>
            <w:tcW w:w="9140" w:type="dxa"/>
            <w:tcBorders>
              <w:top w:val="single" w:sz="4" w:space="0" w:color="auto"/>
              <w:left w:val="single" w:sz="4" w:space="0" w:color="auto"/>
              <w:bottom w:val="single" w:sz="4" w:space="0" w:color="auto"/>
              <w:right w:val="single" w:sz="4" w:space="0" w:color="auto"/>
            </w:tcBorders>
          </w:tcPr>
          <w:p w14:paraId="2B653EDA" w14:textId="77777777" w:rsidR="00F269D3" w:rsidRPr="00F904CD" w:rsidRDefault="00F269D3" w:rsidP="007F04C1">
            <w:pPr>
              <w:pStyle w:val="29"/>
              <w:tabs>
                <w:tab w:val="clear" w:pos="576"/>
                <w:tab w:val="num" w:pos="720"/>
              </w:tabs>
              <w:spacing w:after="0"/>
              <w:ind w:left="0" w:firstLine="0"/>
              <w:rPr>
                <w:szCs w:val="24"/>
              </w:rPr>
            </w:pPr>
            <w:r w:rsidRPr="00F904CD">
              <w:rPr>
                <w:szCs w:val="24"/>
              </w:rPr>
              <w:t>7.4. Права и обязанности победителя конкурса………………………………………..</w:t>
            </w:r>
          </w:p>
        </w:tc>
        <w:tc>
          <w:tcPr>
            <w:tcW w:w="540" w:type="dxa"/>
            <w:tcBorders>
              <w:top w:val="single" w:sz="4" w:space="0" w:color="auto"/>
              <w:left w:val="single" w:sz="4" w:space="0" w:color="auto"/>
              <w:bottom w:val="single" w:sz="4" w:space="0" w:color="auto"/>
              <w:right w:val="single" w:sz="4" w:space="0" w:color="auto"/>
            </w:tcBorders>
          </w:tcPr>
          <w:p w14:paraId="66290171" w14:textId="77777777" w:rsidR="00F269D3" w:rsidRPr="00F904CD" w:rsidRDefault="00F269D3" w:rsidP="007F04C1">
            <w:pPr>
              <w:jc w:val="center"/>
              <w:rPr>
                <w:b/>
              </w:rPr>
            </w:pPr>
            <w:r w:rsidRPr="00F904CD">
              <w:rPr>
                <w:b/>
              </w:rPr>
              <w:t>2</w:t>
            </w:r>
            <w:r w:rsidR="00393EBC" w:rsidRPr="00F904CD">
              <w:rPr>
                <w:b/>
              </w:rPr>
              <w:t>2</w:t>
            </w:r>
          </w:p>
        </w:tc>
      </w:tr>
      <w:tr w:rsidR="00F269D3" w:rsidRPr="00F904CD" w14:paraId="2B725450" w14:textId="77777777">
        <w:tc>
          <w:tcPr>
            <w:tcW w:w="502" w:type="dxa"/>
            <w:tcBorders>
              <w:top w:val="single" w:sz="4" w:space="0" w:color="auto"/>
              <w:left w:val="single" w:sz="4" w:space="0" w:color="auto"/>
              <w:bottom w:val="single" w:sz="4" w:space="0" w:color="auto"/>
              <w:right w:val="single" w:sz="4" w:space="0" w:color="auto"/>
            </w:tcBorders>
          </w:tcPr>
          <w:p w14:paraId="1EB5E9F0" w14:textId="77777777" w:rsidR="00F269D3" w:rsidRPr="00F904CD" w:rsidRDefault="00F269D3" w:rsidP="007F04C1">
            <w:pPr>
              <w:jc w:val="center"/>
              <w:rPr>
                <w:sz w:val="22"/>
                <w:szCs w:val="22"/>
              </w:rPr>
            </w:pPr>
          </w:p>
        </w:tc>
        <w:tc>
          <w:tcPr>
            <w:tcW w:w="9140" w:type="dxa"/>
            <w:tcBorders>
              <w:top w:val="single" w:sz="4" w:space="0" w:color="auto"/>
              <w:left w:val="single" w:sz="4" w:space="0" w:color="auto"/>
              <w:bottom w:val="single" w:sz="4" w:space="0" w:color="auto"/>
              <w:right w:val="single" w:sz="4" w:space="0" w:color="auto"/>
            </w:tcBorders>
          </w:tcPr>
          <w:p w14:paraId="43DC60D2" w14:textId="77777777" w:rsidR="00F269D3" w:rsidRPr="00F904CD" w:rsidRDefault="00F269D3" w:rsidP="007F04C1">
            <w:pPr>
              <w:pStyle w:val="29"/>
              <w:tabs>
                <w:tab w:val="clear" w:pos="576"/>
                <w:tab w:val="num" w:pos="0"/>
              </w:tabs>
              <w:spacing w:after="0"/>
              <w:ind w:left="0" w:firstLine="0"/>
              <w:rPr>
                <w:szCs w:val="24"/>
              </w:rPr>
            </w:pPr>
            <w:r w:rsidRPr="00F904CD">
              <w:rPr>
                <w:szCs w:val="24"/>
              </w:rPr>
              <w:t>7.5. Права и обязанности Заказчика……………………………………………………...</w:t>
            </w:r>
          </w:p>
        </w:tc>
        <w:tc>
          <w:tcPr>
            <w:tcW w:w="540" w:type="dxa"/>
            <w:tcBorders>
              <w:top w:val="single" w:sz="4" w:space="0" w:color="auto"/>
              <w:left w:val="single" w:sz="4" w:space="0" w:color="auto"/>
              <w:bottom w:val="single" w:sz="4" w:space="0" w:color="auto"/>
              <w:right w:val="single" w:sz="4" w:space="0" w:color="auto"/>
            </w:tcBorders>
          </w:tcPr>
          <w:p w14:paraId="787B40D0" w14:textId="77777777" w:rsidR="00F269D3" w:rsidRPr="00F904CD" w:rsidRDefault="00F269D3" w:rsidP="007F04C1">
            <w:pPr>
              <w:jc w:val="center"/>
              <w:rPr>
                <w:b/>
              </w:rPr>
            </w:pPr>
            <w:r w:rsidRPr="00F904CD">
              <w:rPr>
                <w:b/>
              </w:rPr>
              <w:t>22</w:t>
            </w:r>
          </w:p>
        </w:tc>
      </w:tr>
    </w:tbl>
    <w:p w14:paraId="5C195881" w14:textId="77777777" w:rsidR="00127A68" w:rsidRPr="00F904CD" w:rsidRDefault="00F269D3" w:rsidP="00C22CAE">
      <w:pPr>
        <w:pStyle w:val="26"/>
        <w:tabs>
          <w:tab w:val="left" w:pos="540"/>
        </w:tabs>
        <w:spacing w:after="0" w:line="240" w:lineRule="auto"/>
        <w:ind w:left="0"/>
        <w:rPr>
          <w:sz w:val="22"/>
          <w:szCs w:val="22"/>
        </w:rPr>
      </w:pPr>
      <w:r w:rsidRPr="00F904CD">
        <w:rPr>
          <w:sz w:val="22"/>
          <w:szCs w:val="22"/>
        </w:rPr>
        <w:t xml:space="preserve"> </w:t>
      </w:r>
    </w:p>
    <w:p w14:paraId="536525BA" w14:textId="77777777" w:rsidR="00127A68" w:rsidRPr="00F904CD" w:rsidRDefault="00127A68" w:rsidP="00C22CAE">
      <w:pPr>
        <w:pStyle w:val="29"/>
        <w:tabs>
          <w:tab w:val="clear" w:pos="576"/>
          <w:tab w:val="num" w:pos="720"/>
        </w:tabs>
        <w:spacing w:after="0"/>
        <w:ind w:left="0" w:firstLine="0"/>
        <w:rPr>
          <w:szCs w:val="24"/>
        </w:rPr>
        <w:sectPr w:rsidR="00127A68" w:rsidRPr="00F904CD" w:rsidSect="006C419B">
          <w:pgSz w:w="11906" w:h="16838"/>
          <w:pgMar w:top="907" w:right="851" w:bottom="680" w:left="1361" w:header="709" w:footer="709" w:gutter="0"/>
          <w:cols w:space="708"/>
          <w:docGrid w:linePitch="360"/>
        </w:sectPr>
      </w:pPr>
    </w:p>
    <w:p w14:paraId="6A653ABE" w14:textId="77777777" w:rsidR="00127A68" w:rsidRPr="00F904CD" w:rsidRDefault="00127A68" w:rsidP="00C22CAE">
      <w:pPr>
        <w:pStyle w:val="29"/>
        <w:tabs>
          <w:tab w:val="clear" w:pos="576"/>
          <w:tab w:val="num" w:pos="720"/>
        </w:tabs>
        <w:spacing w:after="0"/>
        <w:ind w:left="0" w:firstLine="0"/>
        <w:jc w:val="center"/>
        <w:rPr>
          <w:szCs w:val="24"/>
        </w:rPr>
      </w:pPr>
      <w:bookmarkStart w:id="18" w:name="_Toc230662314"/>
      <w:bookmarkStart w:id="19" w:name="_Toc288653008"/>
      <w:r w:rsidRPr="00F904CD">
        <w:rPr>
          <w:szCs w:val="24"/>
        </w:rPr>
        <w:lastRenderedPageBreak/>
        <w:t>1. ОБЩИЕ СВЕДЕНИЯ</w:t>
      </w:r>
      <w:bookmarkEnd w:id="18"/>
      <w:bookmarkEnd w:id="19"/>
    </w:p>
    <w:p w14:paraId="488B73A0" w14:textId="77777777" w:rsidR="00735926" w:rsidRPr="00F904CD" w:rsidRDefault="00735926" w:rsidP="00C22CAE">
      <w:pPr>
        <w:pStyle w:val="29"/>
        <w:tabs>
          <w:tab w:val="clear" w:pos="576"/>
          <w:tab w:val="num" w:pos="720"/>
        </w:tabs>
        <w:spacing w:after="0"/>
        <w:ind w:left="0" w:firstLine="360"/>
        <w:rPr>
          <w:szCs w:val="24"/>
        </w:rPr>
      </w:pPr>
      <w:bookmarkStart w:id="20" w:name="_Toc230662315"/>
    </w:p>
    <w:p w14:paraId="28DF8A7B" w14:textId="77777777" w:rsidR="00127A68" w:rsidRPr="00F904CD" w:rsidRDefault="00EC33CB" w:rsidP="00C22CAE">
      <w:pPr>
        <w:pStyle w:val="29"/>
        <w:tabs>
          <w:tab w:val="clear" w:pos="576"/>
          <w:tab w:val="num" w:pos="720"/>
        </w:tabs>
        <w:spacing w:after="0"/>
        <w:ind w:left="0"/>
        <w:rPr>
          <w:szCs w:val="24"/>
        </w:rPr>
      </w:pPr>
      <w:bookmarkStart w:id="21" w:name="_Toc288653009"/>
      <w:r w:rsidRPr="00F904CD">
        <w:rPr>
          <w:szCs w:val="24"/>
        </w:rPr>
        <w:tab/>
      </w:r>
      <w:r w:rsidR="00127A68" w:rsidRPr="00F904CD">
        <w:rPr>
          <w:szCs w:val="24"/>
        </w:rPr>
        <w:t>1.1. Законодательное регулирование</w:t>
      </w:r>
      <w:bookmarkEnd w:id="20"/>
      <w:bookmarkEnd w:id="21"/>
    </w:p>
    <w:p w14:paraId="22D063DB" w14:textId="77777777" w:rsidR="0038064C" w:rsidRPr="00F904CD" w:rsidRDefault="0038064C" w:rsidP="00C22CAE">
      <w:pPr>
        <w:pStyle w:val="ConsPlusTitle"/>
        <w:tabs>
          <w:tab w:val="num" w:pos="0"/>
        </w:tabs>
        <w:ind w:firstLine="360"/>
        <w:jc w:val="both"/>
        <w:rPr>
          <w:b w:val="0"/>
          <w:bCs w:val="0"/>
        </w:rPr>
      </w:pPr>
      <w:bookmarkStart w:id="22" w:name="_Ref119427085"/>
      <w:bookmarkStart w:id="23" w:name="_Toc230662316"/>
      <w:r w:rsidRPr="00F904CD">
        <w:rPr>
          <w:b w:val="0"/>
        </w:rPr>
        <w:t>1.1.1.</w:t>
      </w:r>
      <w:r w:rsidRPr="00F904CD">
        <w:t xml:space="preserve"> </w:t>
      </w:r>
      <w:bookmarkEnd w:id="22"/>
      <w:r w:rsidRPr="00F904CD">
        <w:rPr>
          <w:b w:val="0"/>
          <w:bCs w:val="0"/>
        </w:rPr>
        <w:t>Настоящая Конкурсная документация подготовлена в соответствии с Федеральным законом от 21 июля 2005 г. № 94-ФЗ «О размещении заказов на поставки товаров, выполнение работ, оказание услуг для государственных и муниципальных нужд» (далее –Федеральный закон № 94-ФЗ), Законом РСФСР от 22 марта 1991г. № 948-1 «О конкуренции и ограничении монополистической деятельности на товарных рынках», Федеральным законом от 26 июля 2006 г. № 135-ФЗ «О защите конкуренции», постановлением Правительства Российской Федерации от 10.09.2009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или муниципальных нужд» (далее - постановлением Правительства Российской Федерации № 722), Гражданским кодексом Российской Федерации, Бюджетным кодексом Российской Федерации и определяет порядок и основные процедуры проведения открытого конкурса.</w:t>
      </w:r>
    </w:p>
    <w:p w14:paraId="2F9393DD" w14:textId="77777777" w:rsidR="0038064C" w:rsidRPr="00F904CD" w:rsidRDefault="0038064C" w:rsidP="00C22CAE">
      <w:pPr>
        <w:pStyle w:val="38"/>
        <w:tabs>
          <w:tab w:val="clear" w:pos="227"/>
          <w:tab w:val="num" w:pos="0"/>
          <w:tab w:val="num" w:pos="900"/>
        </w:tabs>
        <w:ind w:firstLine="360"/>
        <w:rPr>
          <w:szCs w:val="24"/>
        </w:rPr>
      </w:pPr>
      <w:r w:rsidRPr="00F904CD">
        <w:rPr>
          <w:szCs w:val="24"/>
        </w:rPr>
        <w:t>1.1.2. В части, прямо не урегулированной законодательством Российской Федерации, проведение конкурса регулируется настоящей конкурсной документацией.</w:t>
      </w:r>
    </w:p>
    <w:p w14:paraId="4B9C4DD1" w14:textId="77777777" w:rsidR="00127A68" w:rsidRPr="00F904CD" w:rsidRDefault="00127A68" w:rsidP="00C22CAE">
      <w:pPr>
        <w:pStyle w:val="29"/>
        <w:tabs>
          <w:tab w:val="clear" w:pos="576"/>
          <w:tab w:val="num" w:pos="0"/>
        </w:tabs>
        <w:spacing w:after="0"/>
        <w:ind w:left="0" w:firstLine="0"/>
        <w:rPr>
          <w:szCs w:val="24"/>
        </w:rPr>
      </w:pPr>
      <w:bookmarkStart w:id="24" w:name="_Toc288653010"/>
      <w:r w:rsidRPr="00F904CD">
        <w:rPr>
          <w:szCs w:val="24"/>
        </w:rPr>
        <w:t xml:space="preserve">1.2. Заказчик, </w:t>
      </w:r>
      <w:r w:rsidRPr="00F904CD">
        <w:rPr>
          <w:b w:val="0"/>
          <w:szCs w:val="24"/>
        </w:rPr>
        <w:t xml:space="preserve">указанный в </w:t>
      </w:r>
      <w:hyperlink r:id="rId15" w:anchor="_РАЗДЕЛ_I.3_ИНФОРМАЦИОННАЯ_КАРТА КОН#_РАЗДЕЛ_I.3_ИНФОРМАЦИОННАЯ_КАРТА КОН" w:history="1">
        <w:r w:rsidRPr="00F904CD">
          <w:rPr>
            <w:rStyle w:val="af2"/>
            <w:b w:val="0"/>
            <w:i/>
            <w:color w:val="auto"/>
            <w:szCs w:val="24"/>
          </w:rPr>
          <w:t>Информационной карте конкурса</w:t>
        </w:r>
      </w:hyperlink>
      <w:r w:rsidRPr="00F904CD">
        <w:rPr>
          <w:b w:val="0"/>
          <w:szCs w:val="24"/>
        </w:rPr>
        <w:t xml:space="preserve">, проводит конкурс, предмет и условия которого указаны в </w:t>
      </w:r>
      <w:hyperlink r:id="rId16" w:anchor="_РАЗДЕЛ_I.3_ИНФОРМАЦИОННАЯ_КАРТА КОН#_РАЗДЕЛ_I.3_ИНФОРМАЦИОННАЯ_КАРТА КОН" w:history="1">
        <w:r w:rsidRPr="00F904CD">
          <w:rPr>
            <w:rStyle w:val="af2"/>
            <w:b w:val="0"/>
            <w:i/>
            <w:color w:val="auto"/>
            <w:szCs w:val="24"/>
          </w:rPr>
          <w:t>Информационной карте конкурса</w:t>
        </w:r>
      </w:hyperlink>
      <w:r w:rsidRPr="00F904CD">
        <w:rPr>
          <w:b w:val="0"/>
          <w:szCs w:val="24"/>
        </w:rPr>
        <w:t>, в соответствии с процедурами, условиями и положениями настоящей конкурсной документации</w:t>
      </w:r>
      <w:r w:rsidRPr="00F904CD">
        <w:rPr>
          <w:szCs w:val="24"/>
        </w:rPr>
        <w:t>.</w:t>
      </w:r>
      <w:bookmarkEnd w:id="23"/>
      <w:bookmarkEnd w:id="24"/>
    </w:p>
    <w:p w14:paraId="46621E2C" w14:textId="77777777" w:rsidR="00127A68" w:rsidRPr="00F904CD" w:rsidRDefault="00127A68" w:rsidP="00C22CAE">
      <w:pPr>
        <w:pStyle w:val="29"/>
        <w:tabs>
          <w:tab w:val="clear" w:pos="576"/>
          <w:tab w:val="num" w:pos="0"/>
        </w:tabs>
        <w:spacing w:after="0"/>
        <w:ind w:left="0" w:firstLine="0"/>
        <w:rPr>
          <w:szCs w:val="24"/>
        </w:rPr>
      </w:pPr>
      <w:bookmarkStart w:id="25" w:name="_Toc230662317"/>
      <w:bookmarkStart w:id="26" w:name="_Toc288653011"/>
      <w:r w:rsidRPr="00F904CD">
        <w:rPr>
          <w:szCs w:val="24"/>
        </w:rPr>
        <w:t>1.3. Предмет конкурса. Место и сроки выполнения работ</w:t>
      </w:r>
      <w:bookmarkEnd w:id="25"/>
      <w:bookmarkEnd w:id="26"/>
    </w:p>
    <w:p w14:paraId="3D2C5042" w14:textId="77777777" w:rsidR="00127A68" w:rsidRPr="00F904CD" w:rsidRDefault="00127A68" w:rsidP="00C22CAE">
      <w:pPr>
        <w:pStyle w:val="29"/>
        <w:tabs>
          <w:tab w:val="clear" w:pos="576"/>
        </w:tabs>
        <w:spacing w:after="0"/>
        <w:ind w:left="0" w:firstLine="180"/>
        <w:rPr>
          <w:b w:val="0"/>
          <w:szCs w:val="24"/>
        </w:rPr>
      </w:pPr>
      <w:bookmarkStart w:id="27" w:name="_Toc230662318"/>
      <w:bookmarkStart w:id="28" w:name="_Toc288653012"/>
      <w:r w:rsidRPr="00F904CD">
        <w:rPr>
          <w:b w:val="0"/>
          <w:szCs w:val="24"/>
        </w:rPr>
        <w:t xml:space="preserve">1.3.1. Открытый конкурс </w:t>
      </w:r>
      <w:r w:rsidRPr="00F904CD">
        <w:rPr>
          <w:b w:val="0"/>
          <w:bCs/>
          <w:szCs w:val="24"/>
        </w:rPr>
        <w:t xml:space="preserve">на размещение </w:t>
      </w:r>
      <w:r w:rsidRPr="00F904CD">
        <w:rPr>
          <w:b w:val="0"/>
          <w:szCs w:val="24"/>
        </w:rPr>
        <w:t>государственного заказа</w:t>
      </w:r>
      <w:r w:rsidRPr="00F904CD">
        <w:rPr>
          <w:b w:val="0"/>
          <w:bCs/>
          <w:szCs w:val="24"/>
        </w:rPr>
        <w:t xml:space="preserve"> на выполнение работ по воспроизводству минерально-сырьевой базы </w:t>
      </w:r>
      <w:r w:rsidRPr="00F904CD">
        <w:rPr>
          <w:b w:val="0"/>
          <w:szCs w:val="24"/>
        </w:rPr>
        <w:t>за счет средств федерального бюджета в сфере деятельности Роснедр.</w:t>
      </w:r>
      <w:bookmarkEnd w:id="27"/>
      <w:bookmarkEnd w:id="28"/>
      <w:r w:rsidRPr="00F904CD">
        <w:rPr>
          <w:b w:val="0"/>
          <w:szCs w:val="24"/>
        </w:rPr>
        <w:t xml:space="preserve"> </w:t>
      </w:r>
    </w:p>
    <w:p w14:paraId="680FB862" w14:textId="77777777" w:rsidR="00127A68" w:rsidRPr="00F904CD" w:rsidRDefault="00127A68" w:rsidP="00C22CAE">
      <w:pPr>
        <w:pStyle w:val="38"/>
        <w:tabs>
          <w:tab w:val="clear" w:pos="227"/>
          <w:tab w:val="num" w:pos="900"/>
        </w:tabs>
        <w:ind w:firstLine="180"/>
        <w:rPr>
          <w:szCs w:val="24"/>
        </w:rPr>
      </w:pPr>
      <w:r w:rsidRPr="00F904CD">
        <w:rPr>
          <w:szCs w:val="24"/>
        </w:rPr>
        <w:t>1.3.2.</w:t>
      </w:r>
      <w:r w:rsidRPr="00F904CD">
        <w:rPr>
          <w:szCs w:val="24"/>
        </w:rPr>
        <w:tab/>
        <w:t xml:space="preserve">Заказчик выберет исполнителя работ, в соответствии с процедурами и условиями, приведенными в </w:t>
      </w:r>
      <w:r w:rsidR="004D79DF" w:rsidRPr="00F904CD">
        <w:rPr>
          <w:szCs w:val="24"/>
        </w:rPr>
        <w:t>К</w:t>
      </w:r>
      <w:r w:rsidRPr="00F904CD">
        <w:rPr>
          <w:szCs w:val="24"/>
        </w:rPr>
        <w:t>онкурсной документации.</w:t>
      </w:r>
    </w:p>
    <w:p w14:paraId="3E218196" w14:textId="77777777" w:rsidR="00127A68" w:rsidRPr="00F904CD" w:rsidRDefault="00127A68" w:rsidP="00C22CAE">
      <w:pPr>
        <w:pStyle w:val="38"/>
        <w:tabs>
          <w:tab w:val="clear" w:pos="227"/>
          <w:tab w:val="num" w:pos="900"/>
        </w:tabs>
        <w:ind w:firstLine="180"/>
        <w:rPr>
          <w:szCs w:val="24"/>
        </w:rPr>
      </w:pPr>
      <w:r w:rsidRPr="00F904CD">
        <w:rPr>
          <w:szCs w:val="24"/>
        </w:rPr>
        <w:t>1.3.3.</w:t>
      </w:r>
      <w:r w:rsidRPr="00F904CD">
        <w:rPr>
          <w:szCs w:val="24"/>
        </w:rPr>
        <w:tab/>
        <w:t xml:space="preserve">Победивший в конкурсе участник размещения заказа должен будет выполнять работы, входящие в предмет государственного контракта, в месте и в течение периода, указанных в </w:t>
      </w:r>
      <w:hyperlink r:id="rId17" w:anchor="_РАЗДЕЛ_I.3_ИНФОРМАЦИОННАЯ_КАРТА КОН#_РАЗДЕЛ_I.3_ИНФОРМАЦИОННАЯ_КАРТА КОН" w:history="1">
        <w:r w:rsidRPr="00F904CD">
          <w:rPr>
            <w:rStyle w:val="af2"/>
            <w:bCs/>
            <w:i/>
            <w:iCs/>
            <w:color w:val="auto"/>
            <w:szCs w:val="24"/>
          </w:rPr>
          <w:t>Информационной карте конкурса</w:t>
        </w:r>
      </w:hyperlink>
      <w:r w:rsidRPr="00F904CD">
        <w:rPr>
          <w:bCs/>
          <w:i/>
          <w:iCs/>
          <w:szCs w:val="24"/>
          <w:u w:val="single"/>
        </w:rPr>
        <w:t>,</w:t>
      </w:r>
      <w:r w:rsidRPr="00F904CD">
        <w:rPr>
          <w:szCs w:val="24"/>
        </w:rPr>
        <w:t xml:space="preserve"> по цене, указанной в его заявке на участие в конкурсе. </w:t>
      </w:r>
    </w:p>
    <w:p w14:paraId="2675263E" w14:textId="77777777" w:rsidR="00127A68" w:rsidRPr="00F904CD" w:rsidRDefault="00127A68" w:rsidP="00C22CAE">
      <w:pPr>
        <w:pStyle w:val="29"/>
        <w:tabs>
          <w:tab w:val="clear" w:pos="576"/>
          <w:tab w:val="num" w:pos="720"/>
        </w:tabs>
        <w:spacing w:after="0"/>
        <w:ind w:left="0" w:firstLine="180"/>
        <w:rPr>
          <w:szCs w:val="24"/>
        </w:rPr>
      </w:pPr>
      <w:bookmarkStart w:id="29" w:name="_Toc230662319"/>
      <w:bookmarkStart w:id="30" w:name="_Toc288653013"/>
      <w:r w:rsidRPr="00F904CD">
        <w:rPr>
          <w:szCs w:val="24"/>
        </w:rPr>
        <w:t>1.4. Начальная (максимальная) цена контракта</w:t>
      </w:r>
      <w:bookmarkEnd w:id="29"/>
      <w:bookmarkEnd w:id="30"/>
    </w:p>
    <w:p w14:paraId="7748EEB0" w14:textId="77777777" w:rsidR="00100B67" w:rsidRPr="00F904CD" w:rsidRDefault="00100B67" w:rsidP="00C22CAE">
      <w:pPr>
        <w:pStyle w:val="38"/>
        <w:tabs>
          <w:tab w:val="clear" w:pos="227"/>
          <w:tab w:val="num" w:pos="900"/>
        </w:tabs>
        <w:ind w:firstLine="180"/>
        <w:rPr>
          <w:szCs w:val="24"/>
        </w:rPr>
      </w:pPr>
      <w:bookmarkStart w:id="31" w:name="_Toc230662320"/>
      <w:bookmarkStart w:id="32" w:name="_Toc288653014"/>
      <w:r w:rsidRPr="00F904CD">
        <w:rPr>
          <w:szCs w:val="24"/>
        </w:rPr>
        <w:t>1.4.1.</w:t>
      </w:r>
      <w:r w:rsidRPr="00F904CD">
        <w:rPr>
          <w:szCs w:val="24"/>
        </w:rPr>
        <w:tab/>
        <w:t xml:space="preserve">Начальная (максимальная) цена контракта указана в </w:t>
      </w:r>
      <w:hyperlink r:id="rId18" w:anchor="_РАЗДЕЛ_I.3_ИНФОРМАЦИОННАЯ_КАРТА КОН#_РАЗДЕЛ_I.3_ИНФОРМАЦИОННАЯ_КАРТА КОН" w:history="1">
        <w:r w:rsidRPr="00F904CD">
          <w:rPr>
            <w:rStyle w:val="af2"/>
            <w:i/>
            <w:color w:val="auto"/>
            <w:szCs w:val="24"/>
          </w:rPr>
          <w:t>Информационной карте конкурса</w:t>
        </w:r>
      </w:hyperlink>
      <w:r w:rsidRPr="00F904CD">
        <w:rPr>
          <w:szCs w:val="24"/>
        </w:rPr>
        <w:t xml:space="preserve">. Данная цена не может быть превышена при заключении государственного контракта по итогам конкурса. </w:t>
      </w:r>
    </w:p>
    <w:p w14:paraId="43F9D1CB" w14:textId="77777777" w:rsidR="00100B67" w:rsidRPr="00F904CD" w:rsidRDefault="00100B67" w:rsidP="00C22CAE">
      <w:pPr>
        <w:pStyle w:val="29"/>
        <w:tabs>
          <w:tab w:val="clear" w:pos="576"/>
          <w:tab w:val="num" w:pos="720"/>
        </w:tabs>
        <w:spacing w:after="0"/>
        <w:ind w:left="0" w:firstLine="180"/>
        <w:rPr>
          <w:rStyle w:val="af2"/>
          <w:b w:val="0"/>
          <w:i/>
          <w:color w:val="auto"/>
          <w:szCs w:val="24"/>
        </w:rPr>
      </w:pPr>
      <w:bookmarkStart w:id="33" w:name="_Toc316207168"/>
      <w:r w:rsidRPr="00F904CD">
        <w:rPr>
          <w:b w:val="0"/>
          <w:szCs w:val="24"/>
        </w:rPr>
        <w:t xml:space="preserve">1.4.2. Обоснование начальной (максимальной) цены государственного контракта (цены лота) указано в </w:t>
      </w:r>
      <w:hyperlink w:anchor="_РАЗДЕЛ_I.3_ИНФОРМАЦИОННАЯ_КАРТА КОН" w:history="1">
        <w:r w:rsidRPr="00F904CD">
          <w:rPr>
            <w:rStyle w:val="af2"/>
            <w:b w:val="0"/>
            <w:i/>
            <w:color w:val="auto"/>
            <w:szCs w:val="24"/>
          </w:rPr>
          <w:t>Информационной карте конкурса</w:t>
        </w:r>
      </w:hyperlink>
      <w:r w:rsidRPr="00F904CD">
        <w:rPr>
          <w:rStyle w:val="af2"/>
          <w:b w:val="0"/>
          <w:i/>
          <w:color w:val="auto"/>
          <w:szCs w:val="24"/>
        </w:rPr>
        <w:t>.</w:t>
      </w:r>
      <w:bookmarkEnd w:id="33"/>
      <w:r w:rsidRPr="00F904CD">
        <w:rPr>
          <w:rStyle w:val="af2"/>
          <w:b w:val="0"/>
          <w:i/>
          <w:color w:val="auto"/>
          <w:szCs w:val="24"/>
        </w:rPr>
        <w:t xml:space="preserve"> </w:t>
      </w:r>
    </w:p>
    <w:p w14:paraId="61F23C53" w14:textId="77777777" w:rsidR="00127A68" w:rsidRPr="00F904CD" w:rsidRDefault="00127A68" w:rsidP="00C22CAE">
      <w:pPr>
        <w:pStyle w:val="29"/>
        <w:tabs>
          <w:tab w:val="clear" w:pos="576"/>
          <w:tab w:val="num" w:pos="720"/>
        </w:tabs>
        <w:spacing w:after="0"/>
        <w:ind w:left="0" w:firstLine="180"/>
        <w:rPr>
          <w:szCs w:val="24"/>
        </w:rPr>
      </w:pPr>
      <w:r w:rsidRPr="00F904CD">
        <w:rPr>
          <w:szCs w:val="24"/>
        </w:rPr>
        <w:t>1.5. Источник финансирования и порядок оплаты</w:t>
      </w:r>
      <w:bookmarkEnd w:id="31"/>
      <w:bookmarkEnd w:id="32"/>
    </w:p>
    <w:p w14:paraId="2501255B" w14:textId="77777777" w:rsidR="00127A68" w:rsidRPr="00F904CD" w:rsidRDefault="00127A68" w:rsidP="00C22CAE">
      <w:pPr>
        <w:pStyle w:val="38"/>
        <w:tabs>
          <w:tab w:val="clear" w:pos="227"/>
          <w:tab w:val="num" w:pos="900"/>
        </w:tabs>
        <w:ind w:firstLine="180"/>
        <w:rPr>
          <w:szCs w:val="24"/>
        </w:rPr>
      </w:pPr>
      <w:r w:rsidRPr="00F904CD">
        <w:rPr>
          <w:szCs w:val="24"/>
        </w:rPr>
        <w:t>1.5.1.</w:t>
      </w:r>
      <w:r w:rsidRPr="00F904CD">
        <w:rPr>
          <w:szCs w:val="24"/>
        </w:rPr>
        <w:tab/>
        <w:t>Финансирование государственного контракта на выполнение работ, который будет заключен по результатам данного конкурса, будет осуществляться из источника (</w:t>
      </w:r>
      <w:proofErr w:type="spellStart"/>
      <w:r w:rsidRPr="00F904CD">
        <w:rPr>
          <w:szCs w:val="24"/>
        </w:rPr>
        <w:t>ов</w:t>
      </w:r>
      <w:proofErr w:type="spellEnd"/>
      <w:r w:rsidRPr="00F904CD">
        <w:rPr>
          <w:szCs w:val="24"/>
        </w:rPr>
        <w:t>), указанного (</w:t>
      </w:r>
      <w:proofErr w:type="spellStart"/>
      <w:r w:rsidRPr="00F904CD">
        <w:rPr>
          <w:szCs w:val="24"/>
        </w:rPr>
        <w:t>ых</w:t>
      </w:r>
      <w:proofErr w:type="spellEnd"/>
      <w:r w:rsidRPr="00F904CD">
        <w:rPr>
          <w:szCs w:val="24"/>
        </w:rPr>
        <w:t xml:space="preserve">) в </w:t>
      </w:r>
      <w:hyperlink r:id="rId19" w:anchor="_РАЗДЕЛ_I.3_ИНФОРМАЦИОННАЯ_КАРТА КОН#_РАЗДЕЛ_I.3_ИНФОРМАЦИОННАЯ_КАРТА КОН" w:history="1">
        <w:r w:rsidRPr="00F904CD">
          <w:rPr>
            <w:rStyle w:val="af2"/>
            <w:i/>
            <w:color w:val="auto"/>
            <w:szCs w:val="24"/>
          </w:rPr>
          <w:t>Информационной карте конкурса</w:t>
        </w:r>
      </w:hyperlink>
      <w:r w:rsidRPr="00F904CD">
        <w:rPr>
          <w:szCs w:val="24"/>
        </w:rPr>
        <w:t xml:space="preserve">. </w:t>
      </w:r>
    </w:p>
    <w:p w14:paraId="3802C86F" w14:textId="77777777" w:rsidR="00127A68" w:rsidRPr="00F904CD" w:rsidRDefault="00127A68" w:rsidP="00C22CAE">
      <w:pPr>
        <w:pStyle w:val="38"/>
        <w:tabs>
          <w:tab w:val="clear" w:pos="227"/>
          <w:tab w:val="num" w:pos="900"/>
        </w:tabs>
        <w:ind w:firstLine="180"/>
        <w:rPr>
          <w:szCs w:val="24"/>
        </w:rPr>
      </w:pPr>
      <w:r w:rsidRPr="00F904CD">
        <w:rPr>
          <w:szCs w:val="24"/>
        </w:rPr>
        <w:t>1.5.2.</w:t>
      </w:r>
      <w:r w:rsidRPr="00F904CD">
        <w:rPr>
          <w:szCs w:val="24"/>
        </w:rPr>
        <w:tab/>
        <w:t xml:space="preserve">Порядок оплаты за выполненные работы определяется в проекте государственного контракта, приведенном в Конкурсной документации, и указан в </w:t>
      </w:r>
      <w:hyperlink r:id="rId20" w:anchor="_РАЗДЕЛ_I.3_ИНФОРМАЦИОННАЯ_КАРТА КОН#_РАЗДЕЛ_I.3_ИНФОРМАЦИОННАЯ_КАРТА КОН" w:history="1">
        <w:r w:rsidRPr="00F904CD">
          <w:rPr>
            <w:rStyle w:val="af2"/>
            <w:i/>
            <w:color w:val="auto"/>
            <w:szCs w:val="24"/>
          </w:rPr>
          <w:t>Информационной карте конкурса</w:t>
        </w:r>
      </w:hyperlink>
      <w:r w:rsidRPr="00F904CD">
        <w:rPr>
          <w:szCs w:val="24"/>
        </w:rPr>
        <w:t>.</w:t>
      </w:r>
    </w:p>
    <w:p w14:paraId="5DD022E3" w14:textId="77777777" w:rsidR="00127A68" w:rsidRPr="00F904CD" w:rsidRDefault="00127A68" w:rsidP="00C22CAE">
      <w:pPr>
        <w:pStyle w:val="29"/>
        <w:tabs>
          <w:tab w:val="clear" w:pos="576"/>
          <w:tab w:val="num" w:pos="720"/>
        </w:tabs>
        <w:spacing w:after="0"/>
        <w:ind w:left="0" w:firstLine="180"/>
        <w:rPr>
          <w:szCs w:val="24"/>
        </w:rPr>
      </w:pPr>
      <w:bookmarkStart w:id="34" w:name="_Ref122352428"/>
      <w:bookmarkStart w:id="35" w:name="_Toc230662321"/>
      <w:bookmarkStart w:id="36" w:name="_Toc288653015"/>
      <w:r w:rsidRPr="00F904CD">
        <w:rPr>
          <w:szCs w:val="24"/>
        </w:rPr>
        <w:t>1.6. Требования к Участникам размещения заказа</w:t>
      </w:r>
      <w:bookmarkEnd w:id="34"/>
      <w:bookmarkEnd w:id="35"/>
      <w:bookmarkEnd w:id="36"/>
    </w:p>
    <w:p w14:paraId="14D75322" w14:textId="77777777" w:rsidR="00127A68" w:rsidRPr="00F904CD" w:rsidRDefault="00127A68" w:rsidP="00C22CAE">
      <w:pPr>
        <w:pStyle w:val="38"/>
        <w:tabs>
          <w:tab w:val="clear" w:pos="227"/>
          <w:tab w:val="num" w:pos="900"/>
        </w:tabs>
        <w:ind w:firstLine="180"/>
        <w:rPr>
          <w:szCs w:val="24"/>
        </w:rPr>
      </w:pPr>
      <w:r w:rsidRPr="00F904CD">
        <w:rPr>
          <w:szCs w:val="24"/>
        </w:rPr>
        <w:t>1.6.1.</w:t>
      </w:r>
      <w:r w:rsidRPr="00F904CD">
        <w:rPr>
          <w:szCs w:val="24"/>
        </w:rPr>
        <w:tab/>
        <w:t>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14:paraId="239CEBB6" w14:textId="77777777" w:rsidR="00127A68" w:rsidRPr="00F904CD" w:rsidRDefault="00127A68" w:rsidP="00C22CAE">
      <w:pPr>
        <w:pStyle w:val="38"/>
        <w:tabs>
          <w:tab w:val="clear" w:pos="227"/>
          <w:tab w:val="num" w:pos="900"/>
        </w:tabs>
        <w:ind w:firstLine="180"/>
        <w:rPr>
          <w:szCs w:val="24"/>
        </w:rPr>
      </w:pPr>
      <w:r w:rsidRPr="00F904CD">
        <w:rPr>
          <w:szCs w:val="24"/>
        </w:rPr>
        <w:t>1.6.2.</w:t>
      </w:r>
      <w:r w:rsidRPr="00F904CD">
        <w:rPr>
          <w:szCs w:val="24"/>
        </w:rPr>
        <w:tab/>
        <w:t>Участник размещения заказа должен соответствовать следующим обязательным требованиям:</w:t>
      </w:r>
    </w:p>
    <w:p w14:paraId="560B6CF9" w14:textId="77777777" w:rsidR="00127A68" w:rsidRPr="00F904CD" w:rsidRDefault="00127A68" w:rsidP="00C22CAE">
      <w:pPr>
        <w:pStyle w:val="38"/>
        <w:tabs>
          <w:tab w:val="clear" w:pos="227"/>
          <w:tab w:val="left" w:pos="708"/>
        </w:tabs>
        <w:ind w:firstLine="180"/>
        <w:rPr>
          <w:szCs w:val="24"/>
        </w:rPr>
      </w:pPr>
      <w:r w:rsidRPr="00F904CD">
        <w:rPr>
          <w:szCs w:val="24"/>
        </w:rPr>
        <w:t>1.6.2.1.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конкурса:</w:t>
      </w:r>
    </w:p>
    <w:p w14:paraId="0F606DB8" w14:textId="77777777" w:rsidR="00127A68" w:rsidRPr="00F904CD" w:rsidRDefault="00127A68" w:rsidP="00C22CAE">
      <w:pPr>
        <w:pStyle w:val="38"/>
        <w:tabs>
          <w:tab w:val="clear" w:pos="227"/>
          <w:tab w:val="left" w:pos="708"/>
        </w:tabs>
        <w:ind w:firstLine="360"/>
        <w:rPr>
          <w:szCs w:val="24"/>
        </w:rPr>
      </w:pPr>
      <w:r w:rsidRPr="00F904CD">
        <w:rPr>
          <w:szCs w:val="24"/>
        </w:rPr>
        <w:t>а) наличие действующих лицензий/сертификатов на выполнение работ по предмету кон</w:t>
      </w:r>
      <w:r w:rsidRPr="00F904CD">
        <w:rPr>
          <w:szCs w:val="24"/>
        </w:rPr>
        <w:lastRenderedPageBreak/>
        <w:t>курса (если деятельность лицензируется/сертифицируется);</w:t>
      </w:r>
    </w:p>
    <w:p w14:paraId="015DD67B" w14:textId="77777777" w:rsidR="00127A68" w:rsidRPr="00F904CD" w:rsidRDefault="00127A68" w:rsidP="00C22CAE">
      <w:pPr>
        <w:pStyle w:val="38"/>
        <w:tabs>
          <w:tab w:val="clear" w:pos="227"/>
          <w:tab w:val="left" w:pos="708"/>
        </w:tabs>
        <w:ind w:firstLine="360"/>
        <w:rPr>
          <w:szCs w:val="24"/>
        </w:rPr>
      </w:pPr>
      <w:r w:rsidRPr="00F904CD">
        <w:rPr>
          <w:szCs w:val="24"/>
        </w:rPr>
        <w:t xml:space="preserve">б) соответствие другим требованиям, указанным в </w:t>
      </w:r>
      <w:hyperlink r:id="rId21" w:anchor="_РАЗДЕЛ_I.3_ИНФОРМАЦИОННАЯ_КАРТА КОН#_РАЗДЕЛ_I.3_ИНФОРМАЦИОННАЯ_КАРТА КОН" w:history="1">
        <w:r w:rsidRPr="00F904CD">
          <w:rPr>
            <w:rStyle w:val="af2"/>
            <w:i/>
            <w:color w:val="auto"/>
            <w:szCs w:val="24"/>
          </w:rPr>
          <w:t>Информационной карте конкурса</w:t>
        </w:r>
      </w:hyperlink>
      <w:r w:rsidRPr="00F904CD">
        <w:rPr>
          <w:szCs w:val="24"/>
        </w:rPr>
        <w:t>.</w:t>
      </w:r>
    </w:p>
    <w:p w14:paraId="07F9EDBA" w14:textId="77777777" w:rsidR="00127A68" w:rsidRPr="00F904CD" w:rsidRDefault="00127A68" w:rsidP="00C22CAE">
      <w:pPr>
        <w:pStyle w:val="38"/>
        <w:tabs>
          <w:tab w:val="clear" w:pos="227"/>
          <w:tab w:val="left" w:pos="1080"/>
        </w:tabs>
        <w:ind w:firstLine="240"/>
        <w:rPr>
          <w:szCs w:val="24"/>
        </w:rPr>
      </w:pPr>
      <w:r w:rsidRPr="00F904CD">
        <w:rPr>
          <w:szCs w:val="24"/>
        </w:rPr>
        <w:t xml:space="preserve">1.6.2.2. требованию о </w:t>
      </w:r>
      <w:proofErr w:type="spellStart"/>
      <w:r w:rsidRPr="00F904CD">
        <w:rPr>
          <w:szCs w:val="24"/>
        </w:rPr>
        <w:t>непроведении</w:t>
      </w:r>
      <w:proofErr w:type="spellEnd"/>
      <w:r w:rsidRPr="00F904CD">
        <w:rPr>
          <w:szCs w:val="24"/>
        </w:rPr>
        <w:t xml:space="preserve"> ликвидации участника размещения заказа – юридического лица и отсутствие решения</w:t>
      </w:r>
      <w:r w:rsidR="004D79DF" w:rsidRPr="00F904CD">
        <w:rPr>
          <w:szCs w:val="24"/>
        </w:rPr>
        <w:t xml:space="preserve"> арбитражного суда о признании У</w:t>
      </w:r>
      <w:r w:rsidRPr="00F904CD">
        <w:rPr>
          <w:szCs w:val="24"/>
        </w:rPr>
        <w:t>частника размещения заказа - юридического лица, индивидуального предпринимателя банкротом и об открытии конкурсного производства;</w:t>
      </w:r>
    </w:p>
    <w:p w14:paraId="1A219F2A" w14:textId="77777777" w:rsidR="00127A68" w:rsidRPr="00F904CD" w:rsidRDefault="00127A68" w:rsidP="00C22CAE">
      <w:pPr>
        <w:pStyle w:val="38"/>
        <w:tabs>
          <w:tab w:val="clear" w:pos="227"/>
          <w:tab w:val="left" w:pos="1080"/>
        </w:tabs>
        <w:ind w:firstLine="240"/>
        <w:rPr>
          <w:szCs w:val="24"/>
        </w:rPr>
      </w:pPr>
      <w:r w:rsidRPr="00F904CD">
        <w:rPr>
          <w:szCs w:val="24"/>
        </w:rPr>
        <w:t xml:space="preserve">1.6.2.3. требованию о </w:t>
      </w:r>
      <w:proofErr w:type="spellStart"/>
      <w:r w:rsidRPr="00F904CD">
        <w:rPr>
          <w:szCs w:val="24"/>
        </w:rPr>
        <w:t>неприостановлении</w:t>
      </w:r>
      <w:proofErr w:type="spellEnd"/>
      <w:r w:rsidRPr="00F904CD">
        <w:rPr>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p w14:paraId="16E3BBC8" w14:textId="77777777" w:rsidR="00127A68" w:rsidRPr="00F904CD" w:rsidRDefault="00127A68" w:rsidP="00C22CAE">
      <w:pPr>
        <w:pStyle w:val="38"/>
        <w:tabs>
          <w:tab w:val="clear" w:pos="227"/>
          <w:tab w:val="left" w:pos="1080"/>
        </w:tabs>
        <w:ind w:firstLine="240"/>
        <w:rPr>
          <w:szCs w:val="24"/>
        </w:rPr>
      </w:pPr>
      <w:r w:rsidRPr="00F904CD">
        <w:rPr>
          <w:szCs w:val="24"/>
        </w:rPr>
        <w:t xml:space="preserve">1.6.2.4.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 </w:t>
      </w:r>
    </w:p>
    <w:p w14:paraId="39A79540" w14:textId="77777777" w:rsidR="00127A68" w:rsidRPr="00F904CD" w:rsidRDefault="00127A68" w:rsidP="00C22CAE">
      <w:pPr>
        <w:pStyle w:val="38"/>
        <w:tabs>
          <w:tab w:val="left" w:pos="1080"/>
        </w:tabs>
        <w:ind w:firstLine="240"/>
        <w:rPr>
          <w:szCs w:val="24"/>
        </w:rPr>
      </w:pPr>
      <w:r w:rsidRPr="00F904CD">
        <w:rPr>
          <w:szCs w:val="24"/>
        </w:rPr>
        <w:t>1.6.3.</w:t>
      </w:r>
      <w:r w:rsidRPr="00F904CD">
        <w:rPr>
          <w:szCs w:val="24"/>
        </w:rPr>
        <w:tab/>
        <w:t xml:space="preserve">Если указано в </w:t>
      </w:r>
      <w:hyperlink w:anchor="_РАЗДЕЛ_I.3_ИНФОРМАЦИОННАЯ_КАРТА КОН" w:history="1">
        <w:r w:rsidRPr="00F904CD">
          <w:rPr>
            <w:rStyle w:val="af2"/>
            <w:i/>
            <w:color w:val="auto"/>
            <w:szCs w:val="24"/>
          </w:rPr>
          <w:t>Информационной карте конкурса</w:t>
        </w:r>
      </w:hyperlink>
      <w:r w:rsidRPr="00F904CD">
        <w:rPr>
          <w:i/>
          <w:szCs w:val="24"/>
        </w:rPr>
        <w:t xml:space="preserve">, </w:t>
      </w:r>
      <w:r w:rsidRPr="00F904CD">
        <w:rPr>
          <w:szCs w:val="24"/>
        </w:rPr>
        <w:t>Заказчик устанавливает дополнительные требования к участникам размещения заказа:</w:t>
      </w:r>
    </w:p>
    <w:p w14:paraId="6D15932C" w14:textId="77777777" w:rsidR="00127A68" w:rsidRPr="00F904CD" w:rsidRDefault="00127A68" w:rsidP="00C22CAE">
      <w:pPr>
        <w:pStyle w:val="38"/>
        <w:numPr>
          <w:ilvl w:val="0"/>
          <w:numId w:val="11"/>
        </w:numPr>
        <w:tabs>
          <w:tab w:val="clear" w:pos="4334"/>
          <w:tab w:val="left" w:pos="1080"/>
        </w:tabs>
        <w:ind w:left="0" w:firstLine="240"/>
        <w:rPr>
          <w:szCs w:val="24"/>
        </w:rPr>
      </w:pPr>
      <w:r w:rsidRPr="00F904CD">
        <w:rPr>
          <w:szCs w:val="24"/>
        </w:rPr>
        <w:t>об отсутствии в реестре недобросовестных Поставщиков сведений об участниках размещения заказа;</w:t>
      </w:r>
    </w:p>
    <w:p w14:paraId="6FBBFC1D" w14:textId="77777777" w:rsidR="00127A68" w:rsidRPr="00F904CD" w:rsidRDefault="00127A68" w:rsidP="00C22CAE">
      <w:pPr>
        <w:pStyle w:val="38"/>
        <w:numPr>
          <w:ilvl w:val="0"/>
          <w:numId w:val="11"/>
        </w:numPr>
        <w:tabs>
          <w:tab w:val="clear" w:pos="4334"/>
          <w:tab w:val="left" w:pos="0"/>
          <w:tab w:val="left" w:pos="1080"/>
        </w:tabs>
        <w:ind w:left="0" w:firstLine="240"/>
        <w:rPr>
          <w:szCs w:val="24"/>
        </w:rPr>
      </w:pPr>
      <w:r w:rsidRPr="00F904CD">
        <w:rPr>
          <w:szCs w:val="24"/>
        </w:rPr>
        <w:t xml:space="preserve">об обладании участниками размещения заказа исключительными правами на объекты интеллектуальной собственности, если в связи с исполнением </w:t>
      </w:r>
      <w:r w:rsidR="000675ED" w:rsidRPr="00F904CD">
        <w:rPr>
          <w:szCs w:val="24"/>
        </w:rPr>
        <w:t>Г</w:t>
      </w:r>
      <w:r w:rsidRPr="00F904CD">
        <w:rPr>
          <w:szCs w:val="24"/>
        </w:rPr>
        <w:t>осударственного контракта Заказчик приобретает права на объекты интеллектуальной собственности.</w:t>
      </w:r>
    </w:p>
    <w:p w14:paraId="19C3CB90" w14:textId="77777777" w:rsidR="00127A68" w:rsidRPr="00F904CD" w:rsidRDefault="00127A68" w:rsidP="00C22CAE">
      <w:pPr>
        <w:pStyle w:val="29"/>
        <w:keepLines w:val="0"/>
        <w:suppressLineNumbers w:val="0"/>
        <w:tabs>
          <w:tab w:val="clear" w:pos="576"/>
          <w:tab w:val="num" w:pos="720"/>
        </w:tabs>
        <w:suppressAutoHyphens w:val="0"/>
        <w:spacing w:after="0"/>
        <w:ind w:left="0" w:firstLine="360"/>
        <w:rPr>
          <w:szCs w:val="24"/>
        </w:rPr>
      </w:pPr>
      <w:bookmarkStart w:id="37" w:name="_Toc230662322"/>
      <w:bookmarkStart w:id="38" w:name="_Toc288653016"/>
      <w:r w:rsidRPr="00F904CD">
        <w:rPr>
          <w:szCs w:val="24"/>
        </w:rPr>
        <w:t xml:space="preserve">1.7. Привлечение </w:t>
      </w:r>
      <w:bookmarkEnd w:id="37"/>
      <w:r w:rsidR="00FC1EC3" w:rsidRPr="00F904CD">
        <w:rPr>
          <w:b w:val="0"/>
        </w:rPr>
        <w:t>субподрядчиков(соисполнителей)</w:t>
      </w:r>
      <w:bookmarkEnd w:id="38"/>
      <w:r w:rsidR="00FC1EC3" w:rsidRPr="00F904CD">
        <w:rPr>
          <w:b w:val="0"/>
        </w:rPr>
        <w:t>.</w:t>
      </w:r>
    </w:p>
    <w:p w14:paraId="076523DD" w14:textId="77777777" w:rsidR="00735926" w:rsidRPr="00F904CD" w:rsidRDefault="00127A68" w:rsidP="00C22CAE">
      <w:pPr>
        <w:pStyle w:val="38"/>
        <w:tabs>
          <w:tab w:val="clear" w:pos="227"/>
          <w:tab w:val="num" w:pos="900"/>
        </w:tabs>
        <w:ind w:firstLine="360"/>
        <w:rPr>
          <w:bCs/>
          <w:i/>
          <w:iCs/>
          <w:szCs w:val="24"/>
          <w:u w:val="single"/>
        </w:rPr>
      </w:pPr>
      <w:r w:rsidRPr="00F904CD">
        <w:rPr>
          <w:szCs w:val="24"/>
        </w:rPr>
        <w:t xml:space="preserve">1.7.1. Участник размещения заказа может для выполнения работ по предмету конкурса привлечь </w:t>
      </w:r>
      <w:r w:rsidR="00FC1EC3" w:rsidRPr="00F904CD">
        <w:rPr>
          <w:b/>
        </w:rPr>
        <w:t>субподрядчиков(соисполнителей)</w:t>
      </w:r>
      <w:r w:rsidRPr="00F904CD">
        <w:rPr>
          <w:szCs w:val="24"/>
        </w:rPr>
        <w:t xml:space="preserve"> в случае, если это допускается в </w:t>
      </w:r>
      <w:hyperlink r:id="rId22" w:anchor="_РАЗДЕЛ_I.3_ИНФОРМАЦИОННАЯ_КАРТА КОН#_РАЗДЕЛ_I.3_ИНФОРМАЦИОННАЯ_КАРТА КОН" w:history="1">
        <w:r w:rsidRPr="00F904CD">
          <w:rPr>
            <w:rStyle w:val="af2"/>
            <w:bCs/>
            <w:i/>
            <w:iCs/>
            <w:color w:val="auto"/>
            <w:szCs w:val="24"/>
          </w:rPr>
          <w:t>Информационной карте конкурса</w:t>
        </w:r>
      </w:hyperlink>
      <w:r w:rsidRPr="00F904CD">
        <w:rPr>
          <w:bCs/>
          <w:i/>
          <w:iCs/>
          <w:szCs w:val="24"/>
          <w:u w:val="single"/>
        </w:rPr>
        <w:t>.</w:t>
      </w:r>
      <w:bookmarkStart w:id="39" w:name="_Toc230662323"/>
    </w:p>
    <w:p w14:paraId="4E1D92E0" w14:textId="77777777" w:rsidR="00127A68" w:rsidRPr="00F904CD" w:rsidRDefault="00127A68" w:rsidP="00C22CAE">
      <w:pPr>
        <w:pStyle w:val="29"/>
        <w:tabs>
          <w:tab w:val="clear" w:pos="576"/>
          <w:tab w:val="num" w:pos="720"/>
        </w:tabs>
        <w:spacing w:after="0"/>
        <w:ind w:left="0" w:firstLine="360"/>
        <w:rPr>
          <w:szCs w:val="24"/>
        </w:rPr>
      </w:pPr>
      <w:bookmarkStart w:id="40" w:name="_Toc288653017"/>
      <w:r w:rsidRPr="00F904CD">
        <w:rPr>
          <w:szCs w:val="24"/>
        </w:rPr>
        <w:t>1.8. Затраты на подготовку заявки на участие в конкурсе</w:t>
      </w:r>
      <w:bookmarkEnd w:id="39"/>
      <w:bookmarkEnd w:id="40"/>
    </w:p>
    <w:p w14:paraId="5F98810D" w14:textId="77777777" w:rsidR="00127A68" w:rsidRPr="00F904CD" w:rsidRDefault="00127A68" w:rsidP="00C22CAE">
      <w:pPr>
        <w:keepNext/>
        <w:keepLines/>
        <w:widowControl w:val="0"/>
        <w:suppressLineNumbers/>
        <w:tabs>
          <w:tab w:val="left" w:pos="900"/>
          <w:tab w:val="num" w:pos="2340"/>
        </w:tabs>
        <w:suppressAutoHyphens/>
        <w:spacing w:after="0"/>
        <w:ind w:firstLine="360"/>
      </w:pPr>
      <w:r w:rsidRPr="00F904CD">
        <w:t>1.8.1.Участник размещения заказа несет все расходы, связанные с подготовкой заявки и участием в конкурсе.  Заказчик не несет ответственности и не имеет обязательства в связи с такими расходами независимо от того, как проводится и чем завершается процесс торгов.</w:t>
      </w:r>
    </w:p>
    <w:p w14:paraId="789BBC37" w14:textId="77777777" w:rsidR="00127A68" w:rsidRPr="00F904CD" w:rsidRDefault="00127A68" w:rsidP="00C22CAE">
      <w:pPr>
        <w:pStyle w:val="29"/>
        <w:tabs>
          <w:tab w:val="clear" w:pos="576"/>
          <w:tab w:val="num" w:pos="720"/>
        </w:tabs>
        <w:spacing w:after="0"/>
        <w:ind w:left="0" w:firstLine="360"/>
        <w:rPr>
          <w:szCs w:val="24"/>
        </w:rPr>
      </w:pPr>
      <w:bookmarkStart w:id="41" w:name="_Toc230662324"/>
      <w:bookmarkStart w:id="42" w:name="_Toc288653018"/>
      <w:r w:rsidRPr="00F904CD">
        <w:rPr>
          <w:szCs w:val="24"/>
        </w:rPr>
        <w:t>1.9. Преференции</w:t>
      </w:r>
      <w:bookmarkEnd w:id="41"/>
      <w:bookmarkEnd w:id="42"/>
    </w:p>
    <w:p w14:paraId="09908AC9" w14:textId="77777777" w:rsidR="00127A68" w:rsidRPr="00F904CD" w:rsidRDefault="00127A68" w:rsidP="00C22CAE">
      <w:pPr>
        <w:keepNext/>
        <w:keepLines/>
        <w:widowControl w:val="0"/>
        <w:suppressLineNumbers/>
        <w:tabs>
          <w:tab w:val="num" w:pos="900"/>
        </w:tabs>
        <w:suppressAutoHyphens/>
        <w:spacing w:after="0"/>
        <w:ind w:firstLine="180"/>
      </w:pPr>
      <w:r w:rsidRPr="00F904CD">
        <w:t>1.9.1.</w:t>
      </w:r>
      <w:r w:rsidRPr="00F904CD">
        <w:tab/>
        <w:t xml:space="preserve">В случае если Заказчик установил преимущества учреждениям и предприятиям уголовно-исполнительной системы и организациям инвалидов, то сведения о предоставлении вышеуказанных преимуществ содержатся в </w:t>
      </w:r>
      <w:hyperlink r:id="rId23" w:anchor="_РАЗДЕЛ_I.3_ИНФОРМАЦИОННАЯ_КАРТА КОН#_РАЗДЕЛ_I.3_ИНФОРМАЦИОННАЯ_КАРТА КОН" w:history="1">
        <w:r w:rsidRPr="00F904CD">
          <w:rPr>
            <w:rStyle w:val="af2"/>
            <w:bCs/>
            <w:i/>
            <w:iCs/>
            <w:color w:val="auto"/>
          </w:rPr>
          <w:t>Информационной карте конкурса</w:t>
        </w:r>
      </w:hyperlink>
      <w:r w:rsidRPr="00F904CD">
        <w:t xml:space="preserve">. Преимущества к данным категориям лиц устанавливаются в отношении предлагаемой цены контракта в размере процента, указанного в </w:t>
      </w:r>
      <w:hyperlink r:id="rId24" w:anchor="_РАЗДЕЛ_I.3_ИНФОРМАЦИОННАЯ_КАРТА КОН#_РАЗДЕЛ_I.3_ИНФОРМАЦИОННАЯ_КАРТА КОН" w:history="1">
        <w:r w:rsidRPr="00F904CD">
          <w:rPr>
            <w:rStyle w:val="af2"/>
            <w:i/>
            <w:color w:val="auto"/>
          </w:rPr>
          <w:t>Информационной карте конкурса</w:t>
        </w:r>
      </w:hyperlink>
      <w:r w:rsidRPr="00F904CD">
        <w:t>.</w:t>
      </w:r>
    </w:p>
    <w:p w14:paraId="0928FDCA" w14:textId="77777777" w:rsidR="00F52C2B" w:rsidRPr="00F904CD" w:rsidRDefault="00F52C2B" w:rsidP="00C22CAE">
      <w:pPr>
        <w:pStyle w:val="14"/>
        <w:tabs>
          <w:tab w:val="clear" w:pos="432"/>
          <w:tab w:val="num" w:pos="720"/>
        </w:tabs>
        <w:spacing w:after="0"/>
        <w:ind w:left="0" w:hanging="720"/>
        <w:jc w:val="center"/>
        <w:rPr>
          <w:sz w:val="24"/>
        </w:rPr>
      </w:pPr>
      <w:bookmarkStart w:id="43" w:name="_Toc230662325"/>
    </w:p>
    <w:p w14:paraId="049CEDC7" w14:textId="77777777" w:rsidR="00F3515A" w:rsidRPr="00F904CD" w:rsidRDefault="00F3515A" w:rsidP="00C22CAE">
      <w:pPr>
        <w:pStyle w:val="14"/>
        <w:tabs>
          <w:tab w:val="clear" w:pos="432"/>
          <w:tab w:val="num" w:pos="720"/>
        </w:tabs>
        <w:spacing w:after="0"/>
        <w:ind w:left="0" w:hanging="720"/>
        <w:jc w:val="center"/>
        <w:rPr>
          <w:sz w:val="24"/>
        </w:rPr>
      </w:pPr>
    </w:p>
    <w:p w14:paraId="135A9209" w14:textId="77777777" w:rsidR="00127A68" w:rsidRPr="00F904CD" w:rsidRDefault="00127A68" w:rsidP="00C22CAE">
      <w:pPr>
        <w:pStyle w:val="14"/>
        <w:tabs>
          <w:tab w:val="clear" w:pos="432"/>
          <w:tab w:val="num" w:pos="720"/>
        </w:tabs>
        <w:spacing w:after="0"/>
        <w:ind w:left="0" w:hanging="720"/>
        <w:jc w:val="center"/>
        <w:rPr>
          <w:sz w:val="24"/>
        </w:rPr>
      </w:pPr>
      <w:bookmarkStart w:id="44" w:name="_Toc288653019"/>
      <w:r w:rsidRPr="00F904CD">
        <w:rPr>
          <w:sz w:val="24"/>
        </w:rPr>
        <w:t>2. КОНКУРСНАЯ ДОКУМЕНТАЦИЯ</w:t>
      </w:r>
      <w:bookmarkEnd w:id="43"/>
      <w:bookmarkEnd w:id="44"/>
    </w:p>
    <w:p w14:paraId="14A1133A" w14:textId="77777777" w:rsidR="00F52C2B" w:rsidRPr="00F904CD" w:rsidRDefault="00F52C2B" w:rsidP="00C22CAE">
      <w:pPr>
        <w:pStyle w:val="14"/>
        <w:tabs>
          <w:tab w:val="clear" w:pos="432"/>
          <w:tab w:val="num" w:pos="720"/>
        </w:tabs>
        <w:spacing w:after="0"/>
        <w:ind w:left="0" w:hanging="720"/>
        <w:jc w:val="center"/>
        <w:rPr>
          <w:sz w:val="24"/>
        </w:rPr>
      </w:pPr>
      <w:bookmarkStart w:id="45" w:name="_Toc230662326"/>
    </w:p>
    <w:p w14:paraId="026B5524" w14:textId="77777777" w:rsidR="00127A68" w:rsidRPr="00F904CD" w:rsidRDefault="00127A68" w:rsidP="00C22CAE">
      <w:pPr>
        <w:pStyle w:val="14"/>
        <w:tabs>
          <w:tab w:val="clear" w:pos="432"/>
          <w:tab w:val="num" w:pos="720"/>
        </w:tabs>
        <w:spacing w:after="0"/>
        <w:ind w:left="0" w:hanging="720"/>
        <w:jc w:val="center"/>
        <w:rPr>
          <w:sz w:val="24"/>
        </w:rPr>
      </w:pPr>
      <w:bookmarkStart w:id="46" w:name="_Toc288653020"/>
      <w:r w:rsidRPr="00F904CD">
        <w:rPr>
          <w:sz w:val="24"/>
        </w:rPr>
        <w:t>2.1. Содержание Конкурсной документации</w:t>
      </w:r>
      <w:bookmarkEnd w:id="45"/>
      <w:bookmarkEnd w:id="46"/>
    </w:p>
    <w:p w14:paraId="6AADFAFA" w14:textId="77777777" w:rsidR="00127A68" w:rsidRPr="00F904CD" w:rsidRDefault="00127A68" w:rsidP="00C22CAE">
      <w:pPr>
        <w:pStyle w:val="38"/>
        <w:tabs>
          <w:tab w:val="clear" w:pos="227"/>
          <w:tab w:val="num" w:pos="900"/>
        </w:tabs>
        <w:ind w:firstLine="180"/>
        <w:rPr>
          <w:szCs w:val="24"/>
        </w:rPr>
      </w:pPr>
      <w:r w:rsidRPr="00F904CD">
        <w:rPr>
          <w:szCs w:val="24"/>
        </w:rPr>
        <w:t>Конкурсная документация включает перечисленные ниже документы, а также  изменения, выпускаемые в соответствии с пунктом 2.4. настоящего Раздела.</w:t>
      </w:r>
    </w:p>
    <w:tbl>
      <w:tblPr>
        <w:tblW w:w="9720" w:type="dxa"/>
        <w:tblLayout w:type="fixed"/>
        <w:tblLook w:val="0000" w:firstRow="0" w:lastRow="0" w:firstColumn="0" w:lastColumn="0" w:noHBand="0" w:noVBand="0"/>
      </w:tblPr>
      <w:tblGrid>
        <w:gridCol w:w="1263"/>
        <w:gridCol w:w="8457"/>
      </w:tblGrid>
      <w:tr w:rsidR="00631FA8" w:rsidRPr="00F904CD" w14:paraId="70B07785" w14:textId="77777777">
        <w:tc>
          <w:tcPr>
            <w:tcW w:w="1263" w:type="dxa"/>
          </w:tcPr>
          <w:p w14:paraId="2F822BCE" w14:textId="77777777" w:rsidR="00631FA8" w:rsidRPr="00F904CD" w:rsidRDefault="00631FA8" w:rsidP="00484DB1">
            <w:pPr>
              <w:keepNext/>
              <w:keepLines/>
              <w:widowControl w:val="0"/>
              <w:suppressLineNumbers/>
              <w:tabs>
                <w:tab w:val="num" w:pos="720"/>
              </w:tabs>
              <w:suppressAutoHyphens/>
              <w:ind w:left="720" w:hanging="720"/>
              <w:rPr>
                <w:b/>
                <w:i/>
              </w:rPr>
            </w:pPr>
            <w:r w:rsidRPr="00F904CD">
              <w:rPr>
                <w:b/>
                <w:i/>
              </w:rPr>
              <w:lastRenderedPageBreak/>
              <w:t>Часть I</w:t>
            </w:r>
          </w:p>
        </w:tc>
        <w:tc>
          <w:tcPr>
            <w:tcW w:w="8457" w:type="dxa"/>
          </w:tcPr>
          <w:p w14:paraId="2FD7464B" w14:textId="77777777" w:rsidR="00631FA8" w:rsidRPr="00F904CD" w:rsidRDefault="00631FA8" w:rsidP="00484DB1">
            <w:pPr>
              <w:keepNext/>
              <w:keepLines/>
              <w:widowControl w:val="0"/>
              <w:suppressLineNumbers/>
              <w:tabs>
                <w:tab w:val="num" w:pos="720"/>
              </w:tabs>
              <w:suppressAutoHyphens/>
              <w:ind w:left="720" w:hanging="720"/>
              <w:rPr>
                <w:b/>
                <w:i/>
              </w:rPr>
            </w:pPr>
            <w:r w:rsidRPr="00F904CD">
              <w:rPr>
                <w:b/>
                <w:i/>
              </w:rPr>
              <w:t>Конкурс</w:t>
            </w:r>
          </w:p>
        </w:tc>
      </w:tr>
      <w:tr w:rsidR="00631FA8" w:rsidRPr="00F904CD" w14:paraId="55C93033" w14:textId="77777777">
        <w:tc>
          <w:tcPr>
            <w:tcW w:w="1263" w:type="dxa"/>
          </w:tcPr>
          <w:p w14:paraId="3CE62613" w14:textId="77777777" w:rsidR="00631FA8" w:rsidRPr="00F904CD" w:rsidRDefault="00631FA8" w:rsidP="00484DB1">
            <w:pPr>
              <w:keepNext/>
              <w:keepLines/>
              <w:widowControl w:val="0"/>
              <w:suppressLineNumbers/>
              <w:tabs>
                <w:tab w:val="num" w:pos="720"/>
              </w:tabs>
              <w:suppressAutoHyphens/>
              <w:ind w:left="720" w:hanging="720"/>
              <w:rPr>
                <w:sz w:val="22"/>
                <w:szCs w:val="22"/>
              </w:rPr>
            </w:pPr>
            <w:r w:rsidRPr="00F904CD">
              <w:rPr>
                <w:sz w:val="22"/>
                <w:szCs w:val="22"/>
              </w:rPr>
              <w:t xml:space="preserve">Раздел </w:t>
            </w:r>
            <w:r w:rsidRPr="00F904CD">
              <w:rPr>
                <w:sz w:val="22"/>
                <w:szCs w:val="22"/>
                <w:lang w:val="en-US"/>
              </w:rPr>
              <w:t>I</w:t>
            </w:r>
            <w:r w:rsidRPr="00F904CD">
              <w:rPr>
                <w:sz w:val="22"/>
                <w:szCs w:val="22"/>
              </w:rPr>
              <w:t>.1</w:t>
            </w:r>
          </w:p>
        </w:tc>
        <w:tc>
          <w:tcPr>
            <w:tcW w:w="8457" w:type="dxa"/>
          </w:tcPr>
          <w:p w14:paraId="644F6B03" w14:textId="77777777" w:rsidR="00631FA8" w:rsidRPr="00F904CD" w:rsidRDefault="00631FA8" w:rsidP="00484DB1">
            <w:pPr>
              <w:keepNext/>
              <w:keepLines/>
              <w:widowControl w:val="0"/>
              <w:suppressLineNumbers/>
              <w:tabs>
                <w:tab w:val="num" w:pos="720"/>
              </w:tabs>
              <w:suppressAutoHyphens/>
              <w:ind w:left="720" w:hanging="720"/>
              <w:rPr>
                <w:sz w:val="22"/>
                <w:szCs w:val="22"/>
              </w:rPr>
            </w:pPr>
            <w:r w:rsidRPr="00F904CD">
              <w:rPr>
                <w:sz w:val="22"/>
                <w:szCs w:val="22"/>
              </w:rPr>
              <w:t>Приглашение к участию в конкурсе</w:t>
            </w:r>
          </w:p>
        </w:tc>
      </w:tr>
      <w:tr w:rsidR="00631FA8" w:rsidRPr="00F904CD" w14:paraId="4694E2CE" w14:textId="77777777">
        <w:tc>
          <w:tcPr>
            <w:tcW w:w="1263" w:type="dxa"/>
          </w:tcPr>
          <w:p w14:paraId="224AF3C3" w14:textId="77777777" w:rsidR="00631FA8" w:rsidRPr="00F904CD" w:rsidRDefault="00631FA8" w:rsidP="00484DB1">
            <w:pPr>
              <w:keepNext/>
              <w:keepLines/>
              <w:widowControl w:val="0"/>
              <w:suppressLineNumbers/>
              <w:tabs>
                <w:tab w:val="num" w:pos="720"/>
              </w:tabs>
              <w:suppressAutoHyphens/>
              <w:ind w:left="720" w:hanging="720"/>
              <w:rPr>
                <w:sz w:val="22"/>
                <w:szCs w:val="22"/>
              </w:rPr>
            </w:pPr>
            <w:r w:rsidRPr="00F904CD">
              <w:rPr>
                <w:sz w:val="22"/>
                <w:szCs w:val="22"/>
              </w:rPr>
              <w:t xml:space="preserve">Раздел </w:t>
            </w:r>
            <w:r w:rsidRPr="00F904CD">
              <w:rPr>
                <w:sz w:val="22"/>
                <w:szCs w:val="22"/>
                <w:lang w:val="en-US"/>
              </w:rPr>
              <w:t>I</w:t>
            </w:r>
            <w:r w:rsidRPr="00F904CD">
              <w:rPr>
                <w:sz w:val="22"/>
                <w:szCs w:val="22"/>
              </w:rPr>
              <w:t>.2</w:t>
            </w:r>
          </w:p>
        </w:tc>
        <w:tc>
          <w:tcPr>
            <w:tcW w:w="8457" w:type="dxa"/>
          </w:tcPr>
          <w:p w14:paraId="30765483" w14:textId="77777777" w:rsidR="00631FA8" w:rsidRPr="00F904CD" w:rsidRDefault="00631FA8" w:rsidP="00484DB1">
            <w:pPr>
              <w:keepNext/>
              <w:keepLines/>
              <w:widowControl w:val="0"/>
              <w:suppressLineNumbers/>
              <w:tabs>
                <w:tab w:val="num" w:pos="720"/>
              </w:tabs>
              <w:suppressAutoHyphens/>
              <w:ind w:left="720" w:hanging="720"/>
              <w:rPr>
                <w:sz w:val="22"/>
                <w:szCs w:val="22"/>
              </w:rPr>
            </w:pPr>
            <w:r w:rsidRPr="00F904CD">
              <w:rPr>
                <w:sz w:val="22"/>
                <w:szCs w:val="22"/>
              </w:rPr>
              <w:t>Общие условия проведения конкурса</w:t>
            </w:r>
          </w:p>
        </w:tc>
      </w:tr>
      <w:tr w:rsidR="00631FA8" w:rsidRPr="00F904CD" w14:paraId="626E7B4A" w14:textId="77777777">
        <w:tc>
          <w:tcPr>
            <w:tcW w:w="1263" w:type="dxa"/>
          </w:tcPr>
          <w:p w14:paraId="58CDE209" w14:textId="77777777" w:rsidR="00631FA8" w:rsidRPr="00F904CD" w:rsidRDefault="00631FA8" w:rsidP="00484DB1">
            <w:pPr>
              <w:pStyle w:val="a8"/>
              <w:keepNext/>
              <w:keepLines/>
              <w:widowControl w:val="0"/>
              <w:suppressLineNumbers/>
              <w:tabs>
                <w:tab w:val="num" w:pos="720"/>
              </w:tabs>
              <w:suppressAutoHyphens/>
              <w:ind w:left="720" w:hanging="720"/>
              <w:rPr>
                <w:sz w:val="22"/>
                <w:szCs w:val="22"/>
              </w:rPr>
            </w:pPr>
            <w:r w:rsidRPr="00F904CD">
              <w:rPr>
                <w:sz w:val="22"/>
                <w:szCs w:val="22"/>
              </w:rPr>
              <w:t xml:space="preserve">Раздел </w:t>
            </w:r>
            <w:r w:rsidRPr="00F904CD">
              <w:rPr>
                <w:sz w:val="22"/>
                <w:szCs w:val="22"/>
                <w:lang w:val="en-US"/>
              </w:rPr>
              <w:t>I</w:t>
            </w:r>
            <w:r w:rsidRPr="00F904CD">
              <w:rPr>
                <w:sz w:val="22"/>
                <w:szCs w:val="22"/>
              </w:rPr>
              <w:t>.3</w:t>
            </w:r>
          </w:p>
        </w:tc>
        <w:tc>
          <w:tcPr>
            <w:tcW w:w="8457" w:type="dxa"/>
          </w:tcPr>
          <w:p w14:paraId="6D654E01" w14:textId="77777777" w:rsidR="00631FA8" w:rsidRPr="00F904CD" w:rsidRDefault="00631FA8" w:rsidP="00484DB1">
            <w:pPr>
              <w:keepNext/>
              <w:keepLines/>
              <w:widowControl w:val="0"/>
              <w:suppressLineNumbers/>
              <w:tabs>
                <w:tab w:val="num" w:pos="720"/>
              </w:tabs>
              <w:suppressAutoHyphens/>
              <w:ind w:left="720" w:hanging="720"/>
              <w:rPr>
                <w:sz w:val="22"/>
                <w:szCs w:val="22"/>
              </w:rPr>
            </w:pPr>
            <w:r w:rsidRPr="00F904CD">
              <w:rPr>
                <w:sz w:val="22"/>
                <w:szCs w:val="22"/>
              </w:rPr>
              <w:t>Информационная карта конкурса</w:t>
            </w:r>
          </w:p>
        </w:tc>
      </w:tr>
      <w:tr w:rsidR="00631FA8" w:rsidRPr="00F904CD" w14:paraId="2FA572C5" w14:textId="77777777">
        <w:tc>
          <w:tcPr>
            <w:tcW w:w="1263" w:type="dxa"/>
          </w:tcPr>
          <w:p w14:paraId="437CBAB2" w14:textId="77777777" w:rsidR="00631FA8" w:rsidRPr="00F904CD" w:rsidRDefault="00631FA8" w:rsidP="00484DB1">
            <w:pPr>
              <w:keepNext/>
              <w:keepLines/>
              <w:widowControl w:val="0"/>
              <w:suppressLineNumbers/>
              <w:tabs>
                <w:tab w:val="num" w:pos="720"/>
              </w:tabs>
              <w:suppressAutoHyphens/>
              <w:ind w:left="720" w:hanging="720"/>
              <w:rPr>
                <w:sz w:val="22"/>
                <w:szCs w:val="22"/>
              </w:rPr>
            </w:pPr>
            <w:r w:rsidRPr="00F904CD">
              <w:rPr>
                <w:sz w:val="22"/>
                <w:szCs w:val="22"/>
              </w:rPr>
              <w:t xml:space="preserve">Раздел </w:t>
            </w:r>
            <w:r w:rsidRPr="00F904CD">
              <w:rPr>
                <w:sz w:val="22"/>
                <w:szCs w:val="22"/>
                <w:lang w:val="en-US"/>
              </w:rPr>
              <w:t>I</w:t>
            </w:r>
            <w:r w:rsidRPr="00F904CD">
              <w:rPr>
                <w:sz w:val="22"/>
                <w:szCs w:val="22"/>
              </w:rPr>
              <w:t>.4</w:t>
            </w:r>
          </w:p>
        </w:tc>
        <w:tc>
          <w:tcPr>
            <w:tcW w:w="8457" w:type="dxa"/>
          </w:tcPr>
          <w:p w14:paraId="23131F53" w14:textId="77777777" w:rsidR="00631FA8" w:rsidRPr="00F904CD" w:rsidRDefault="00631FA8" w:rsidP="00484DB1">
            <w:pPr>
              <w:keepNext/>
              <w:keepLines/>
              <w:widowControl w:val="0"/>
              <w:suppressLineNumbers/>
              <w:tabs>
                <w:tab w:val="num" w:pos="0"/>
              </w:tabs>
              <w:suppressAutoHyphens/>
              <w:ind w:left="72" w:hanging="72"/>
              <w:rPr>
                <w:sz w:val="22"/>
                <w:szCs w:val="22"/>
              </w:rPr>
            </w:pPr>
            <w:r w:rsidRPr="00F904CD">
              <w:rPr>
                <w:sz w:val="22"/>
                <w:szCs w:val="22"/>
              </w:rPr>
              <w:t>Образцы форм и документов для заполнения Участниками размещения заказа</w:t>
            </w:r>
          </w:p>
        </w:tc>
      </w:tr>
      <w:tr w:rsidR="00631FA8" w:rsidRPr="00F904CD" w14:paraId="3593C5AB" w14:textId="77777777">
        <w:tc>
          <w:tcPr>
            <w:tcW w:w="1263" w:type="dxa"/>
          </w:tcPr>
          <w:p w14:paraId="7930AB35" w14:textId="77777777" w:rsidR="00631FA8" w:rsidRPr="00F904CD" w:rsidRDefault="00631FA8" w:rsidP="00484DB1">
            <w:pPr>
              <w:pStyle w:val="33"/>
            </w:pPr>
            <w:r w:rsidRPr="00F904CD">
              <w:rPr>
                <w:lang w:val="en-US"/>
              </w:rPr>
              <w:t>I</w:t>
            </w:r>
            <w:r w:rsidRPr="00F904CD">
              <w:t>.4.1.</w:t>
            </w:r>
          </w:p>
        </w:tc>
        <w:tc>
          <w:tcPr>
            <w:tcW w:w="8457" w:type="dxa"/>
          </w:tcPr>
          <w:p w14:paraId="5B250092" w14:textId="77777777" w:rsidR="00631FA8" w:rsidRPr="00F904CD" w:rsidRDefault="00631FA8" w:rsidP="00484DB1">
            <w:pPr>
              <w:pStyle w:val="33"/>
            </w:pPr>
            <w:r w:rsidRPr="00F904CD">
              <w:t>Форма описи документов, представляемых для участия в конкурсе</w:t>
            </w:r>
          </w:p>
        </w:tc>
      </w:tr>
      <w:tr w:rsidR="00631FA8" w:rsidRPr="00F904CD" w14:paraId="3A6FC732" w14:textId="77777777">
        <w:tc>
          <w:tcPr>
            <w:tcW w:w="1263" w:type="dxa"/>
          </w:tcPr>
          <w:p w14:paraId="011308CB" w14:textId="77777777" w:rsidR="00631FA8" w:rsidRPr="00F904CD" w:rsidRDefault="00631FA8" w:rsidP="00484DB1">
            <w:pPr>
              <w:pStyle w:val="33"/>
            </w:pPr>
            <w:r w:rsidRPr="00F904CD">
              <w:rPr>
                <w:lang w:val="en-US"/>
              </w:rPr>
              <w:t>I</w:t>
            </w:r>
            <w:r w:rsidRPr="00F904CD">
              <w:t>.4.2.</w:t>
            </w:r>
          </w:p>
        </w:tc>
        <w:tc>
          <w:tcPr>
            <w:tcW w:w="8457" w:type="dxa"/>
          </w:tcPr>
          <w:p w14:paraId="5244F4CA" w14:textId="77777777" w:rsidR="00631FA8" w:rsidRPr="00F904CD" w:rsidRDefault="00631FA8" w:rsidP="00484DB1">
            <w:pPr>
              <w:pStyle w:val="a8"/>
              <w:spacing w:after="0"/>
              <w:jc w:val="left"/>
              <w:rPr>
                <w:sz w:val="22"/>
                <w:szCs w:val="22"/>
              </w:rPr>
            </w:pPr>
            <w:r w:rsidRPr="00F904CD">
              <w:t xml:space="preserve">Форма заявки на участие в конкурсе. </w:t>
            </w:r>
          </w:p>
        </w:tc>
      </w:tr>
      <w:tr w:rsidR="00631FA8" w:rsidRPr="00F904CD" w14:paraId="75BD77CE" w14:textId="77777777">
        <w:tc>
          <w:tcPr>
            <w:tcW w:w="1263" w:type="dxa"/>
          </w:tcPr>
          <w:p w14:paraId="6D3997FC" w14:textId="77777777" w:rsidR="00631FA8" w:rsidRPr="00F904CD" w:rsidRDefault="00631FA8" w:rsidP="00484DB1">
            <w:pPr>
              <w:pStyle w:val="33"/>
            </w:pPr>
            <w:r w:rsidRPr="00F904CD">
              <w:t>1.4.2.1.</w:t>
            </w:r>
          </w:p>
        </w:tc>
        <w:tc>
          <w:tcPr>
            <w:tcW w:w="8457" w:type="dxa"/>
          </w:tcPr>
          <w:p w14:paraId="5588A20C" w14:textId="77777777" w:rsidR="00631FA8" w:rsidRPr="00F904CD" w:rsidRDefault="00631FA8" w:rsidP="00484DB1">
            <w:pPr>
              <w:pStyle w:val="a8"/>
              <w:spacing w:after="0"/>
              <w:jc w:val="left"/>
              <w:rPr>
                <w:sz w:val="22"/>
                <w:szCs w:val="22"/>
              </w:rPr>
            </w:pPr>
            <w:r w:rsidRPr="00F904CD">
              <w:rPr>
                <w:sz w:val="22"/>
                <w:szCs w:val="22"/>
              </w:rPr>
              <w:t xml:space="preserve">Форма предложения Участника размещения заказа о цене Государственного контракта </w:t>
            </w:r>
          </w:p>
        </w:tc>
      </w:tr>
      <w:tr w:rsidR="00631FA8" w:rsidRPr="00F904CD" w14:paraId="4BB43DA1" w14:textId="77777777">
        <w:tc>
          <w:tcPr>
            <w:tcW w:w="1263" w:type="dxa"/>
          </w:tcPr>
          <w:p w14:paraId="00AA04B0" w14:textId="77777777" w:rsidR="00631FA8" w:rsidRPr="00F904CD" w:rsidRDefault="00631FA8" w:rsidP="00484DB1">
            <w:pPr>
              <w:pStyle w:val="33"/>
            </w:pPr>
            <w:r w:rsidRPr="00F904CD">
              <w:rPr>
                <w:lang w:val="en-US"/>
              </w:rPr>
              <w:t>I</w:t>
            </w:r>
            <w:r w:rsidRPr="00F904CD">
              <w:t>.4.2.2.</w:t>
            </w:r>
          </w:p>
        </w:tc>
        <w:tc>
          <w:tcPr>
            <w:tcW w:w="8457" w:type="dxa"/>
          </w:tcPr>
          <w:p w14:paraId="15828851" w14:textId="77777777" w:rsidR="00631FA8" w:rsidRPr="00F904CD" w:rsidRDefault="00631FA8" w:rsidP="00484DB1">
            <w:pPr>
              <w:pStyle w:val="33"/>
            </w:pPr>
            <w:r w:rsidRPr="00F904CD">
              <w:t xml:space="preserve">Форма предложения Участника размещения заказа о качестве работ </w:t>
            </w:r>
          </w:p>
        </w:tc>
      </w:tr>
      <w:tr w:rsidR="00631FA8" w:rsidRPr="00F904CD" w14:paraId="356488D1" w14:textId="77777777">
        <w:tc>
          <w:tcPr>
            <w:tcW w:w="1263" w:type="dxa"/>
          </w:tcPr>
          <w:p w14:paraId="5CAD234A" w14:textId="77777777" w:rsidR="00631FA8" w:rsidRPr="00F904CD" w:rsidRDefault="00631FA8" w:rsidP="00484DB1">
            <w:pPr>
              <w:pStyle w:val="33"/>
            </w:pPr>
            <w:r w:rsidRPr="00F904CD">
              <w:t>1.4.2.3.</w:t>
            </w:r>
          </w:p>
        </w:tc>
        <w:tc>
          <w:tcPr>
            <w:tcW w:w="8457" w:type="dxa"/>
          </w:tcPr>
          <w:p w14:paraId="792FAF49" w14:textId="77777777" w:rsidR="00631FA8" w:rsidRPr="00F904CD" w:rsidRDefault="00631FA8" w:rsidP="00484DB1">
            <w:pPr>
              <w:pStyle w:val="33"/>
            </w:pPr>
            <w:r w:rsidRPr="00F904CD">
              <w:t>Форма сведений о квалификации Участника размещения заказа</w:t>
            </w:r>
          </w:p>
        </w:tc>
      </w:tr>
      <w:tr w:rsidR="00631FA8" w:rsidRPr="00F904CD" w14:paraId="74130E0A" w14:textId="77777777">
        <w:tc>
          <w:tcPr>
            <w:tcW w:w="1263" w:type="dxa"/>
          </w:tcPr>
          <w:p w14:paraId="6CE19928" w14:textId="77777777" w:rsidR="00631FA8" w:rsidRPr="00F904CD" w:rsidRDefault="00631FA8" w:rsidP="00484DB1">
            <w:pPr>
              <w:pStyle w:val="33"/>
            </w:pPr>
            <w:r w:rsidRPr="00F904CD">
              <w:rPr>
                <w:lang w:val="en-US"/>
              </w:rPr>
              <w:t>I</w:t>
            </w:r>
            <w:r w:rsidRPr="00F904CD">
              <w:t>.4.3.</w:t>
            </w:r>
          </w:p>
        </w:tc>
        <w:tc>
          <w:tcPr>
            <w:tcW w:w="8457" w:type="dxa"/>
          </w:tcPr>
          <w:p w14:paraId="25BD8E91" w14:textId="77777777" w:rsidR="00631FA8" w:rsidRPr="00F904CD" w:rsidRDefault="00631FA8" w:rsidP="00484DB1">
            <w:pPr>
              <w:pStyle w:val="33"/>
            </w:pPr>
            <w:r w:rsidRPr="00F904CD">
              <w:t>Форма анкеты Участника размещения заказа</w:t>
            </w:r>
          </w:p>
        </w:tc>
      </w:tr>
      <w:tr w:rsidR="00631FA8" w:rsidRPr="00F904CD" w14:paraId="694EE2DE" w14:textId="77777777">
        <w:tc>
          <w:tcPr>
            <w:tcW w:w="1263" w:type="dxa"/>
          </w:tcPr>
          <w:p w14:paraId="1A0E8CC5" w14:textId="77777777" w:rsidR="00631FA8" w:rsidRPr="00F904CD" w:rsidRDefault="00631FA8" w:rsidP="00484DB1">
            <w:pPr>
              <w:pStyle w:val="33"/>
            </w:pPr>
            <w:r w:rsidRPr="00F904CD">
              <w:rPr>
                <w:lang w:val="en-US"/>
              </w:rPr>
              <w:t>I</w:t>
            </w:r>
            <w:r w:rsidRPr="00F904CD">
              <w:t>.4.4.</w:t>
            </w:r>
          </w:p>
        </w:tc>
        <w:tc>
          <w:tcPr>
            <w:tcW w:w="8457" w:type="dxa"/>
          </w:tcPr>
          <w:p w14:paraId="3B3B3437" w14:textId="77777777" w:rsidR="00631FA8" w:rsidRPr="00F904CD" w:rsidRDefault="00631FA8" w:rsidP="00484DB1">
            <w:pPr>
              <w:pStyle w:val="33"/>
            </w:pPr>
            <w:r w:rsidRPr="00F904CD">
              <w:t xml:space="preserve">Форма доверенности на уполномоченное лицо, имеющее право подписи документов организации-Участника размещения заказа </w:t>
            </w:r>
          </w:p>
        </w:tc>
      </w:tr>
      <w:tr w:rsidR="00631FA8" w:rsidRPr="00F904CD" w14:paraId="3545E32E" w14:textId="77777777">
        <w:tc>
          <w:tcPr>
            <w:tcW w:w="1263" w:type="dxa"/>
          </w:tcPr>
          <w:p w14:paraId="12624408" w14:textId="77777777" w:rsidR="00631FA8" w:rsidRPr="00F904CD" w:rsidRDefault="00631FA8" w:rsidP="00484DB1">
            <w:pPr>
              <w:pStyle w:val="33"/>
            </w:pPr>
            <w:r w:rsidRPr="00F904CD">
              <w:rPr>
                <w:lang w:val="en-US"/>
              </w:rPr>
              <w:t>I</w:t>
            </w:r>
            <w:r w:rsidRPr="00F904CD">
              <w:t>.4.</w:t>
            </w:r>
            <w:r w:rsidRPr="00F904CD">
              <w:rPr>
                <w:lang w:val="en-US"/>
              </w:rPr>
              <w:t>5</w:t>
            </w:r>
          </w:p>
        </w:tc>
        <w:tc>
          <w:tcPr>
            <w:tcW w:w="8457" w:type="dxa"/>
          </w:tcPr>
          <w:p w14:paraId="5ED8912A" w14:textId="77777777" w:rsidR="00631FA8" w:rsidRPr="00F904CD" w:rsidRDefault="00631FA8" w:rsidP="00484DB1">
            <w:pPr>
              <w:pStyle w:val="33"/>
            </w:pPr>
            <w:r w:rsidRPr="00F904CD">
              <w:t>Форма запроса на разъяснение положений Конкурсной документации</w:t>
            </w:r>
          </w:p>
        </w:tc>
      </w:tr>
      <w:tr w:rsidR="00631FA8" w:rsidRPr="00F904CD" w14:paraId="33404C52" w14:textId="77777777">
        <w:tc>
          <w:tcPr>
            <w:tcW w:w="1263" w:type="dxa"/>
          </w:tcPr>
          <w:p w14:paraId="55293D44" w14:textId="77777777" w:rsidR="00631FA8" w:rsidRPr="00F904CD" w:rsidRDefault="00631FA8" w:rsidP="00484DB1">
            <w:pPr>
              <w:keepNext/>
              <w:keepLines/>
              <w:widowControl w:val="0"/>
              <w:suppressLineNumbers/>
              <w:tabs>
                <w:tab w:val="num" w:pos="720"/>
              </w:tabs>
              <w:suppressAutoHyphens/>
              <w:ind w:left="720" w:hanging="720"/>
              <w:rPr>
                <w:b/>
                <w:i/>
              </w:rPr>
            </w:pPr>
            <w:r w:rsidRPr="00F904CD">
              <w:rPr>
                <w:b/>
                <w:i/>
              </w:rPr>
              <w:t>Часть II</w:t>
            </w:r>
          </w:p>
        </w:tc>
        <w:tc>
          <w:tcPr>
            <w:tcW w:w="8457" w:type="dxa"/>
          </w:tcPr>
          <w:p w14:paraId="2A204693" w14:textId="77777777" w:rsidR="00631FA8" w:rsidRPr="00F904CD" w:rsidRDefault="00631FA8" w:rsidP="00484DB1">
            <w:pPr>
              <w:keepNext/>
              <w:keepLines/>
              <w:widowControl w:val="0"/>
              <w:suppressLineNumbers/>
              <w:tabs>
                <w:tab w:val="num" w:pos="720"/>
              </w:tabs>
              <w:suppressAutoHyphens/>
              <w:ind w:left="720" w:hanging="720"/>
              <w:rPr>
                <w:b/>
                <w:i/>
              </w:rPr>
            </w:pPr>
            <w:r w:rsidRPr="00F904CD">
              <w:rPr>
                <w:b/>
                <w:i/>
              </w:rPr>
              <w:t>Проекты государственных контрактов</w:t>
            </w:r>
          </w:p>
        </w:tc>
      </w:tr>
      <w:tr w:rsidR="008A7D84" w:rsidRPr="00F904CD" w14:paraId="4BD0FFE7" w14:textId="77777777">
        <w:tc>
          <w:tcPr>
            <w:tcW w:w="1263" w:type="dxa"/>
          </w:tcPr>
          <w:p w14:paraId="44BCB43D" w14:textId="77777777" w:rsidR="00631FA8" w:rsidRPr="00F904CD" w:rsidRDefault="00631FA8" w:rsidP="00484DB1">
            <w:pPr>
              <w:keepNext/>
              <w:keepLines/>
              <w:widowControl w:val="0"/>
              <w:suppressLineNumbers/>
              <w:tabs>
                <w:tab w:val="num" w:pos="720"/>
              </w:tabs>
              <w:suppressAutoHyphens/>
              <w:ind w:left="720" w:hanging="720"/>
              <w:rPr>
                <w:b/>
                <w:i/>
              </w:rPr>
            </w:pPr>
          </w:p>
        </w:tc>
        <w:tc>
          <w:tcPr>
            <w:tcW w:w="8457" w:type="dxa"/>
          </w:tcPr>
          <w:p w14:paraId="165B68D2" w14:textId="77777777" w:rsidR="00631FA8" w:rsidRPr="00F904CD" w:rsidRDefault="00631FA8" w:rsidP="00484DB1">
            <w:pPr>
              <w:keepNext/>
              <w:keepLines/>
              <w:widowControl w:val="0"/>
              <w:suppressLineNumbers/>
              <w:tabs>
                <w:tab w:val="num" w:pos="720"/>
              </w:tabs>
              <w:suppressAutoHyphens/>
              <w:ind w:left="720" w:hanging="720"/>
              <w:rPr>
                <w:b/>
                <w:i/>
              </w:rPr>
            </w:pPr>
          </w:p>
        </w:tc>
      </w:tr>
      <w:tr w:rsidR="008A7D84" w:rsidRPr="00F904CD" w14:paraId="4089DF47" w14:textId="77777777">
        <w:trPr>
          <w:trHeight w:val="91"/>
        </w:trPr>
        <w:tc>
          <w:tcPr>
            <w:tcW w:w="1263" w:type="dxa"/>
          </w:tcPr>
          <w:p w14:paraId="2BF622ED" w14:textId="77777777" w:rsidR="00631FA8" w:rsidRPr="00F904CD" w:rsidRDefault="00631FA8" w:rsidP="00484DB1">
            <w:pPr>
              <w:keepNext/>
              <w:keepLines/>
              <w:widowControl w:val="0"/>
              <w:suppressLineNumbers/>
              <w:tabs>
                <w:tab w:val="num" w:pos="720"/>
              </w:tabs>
              <w:suppressAutoHyphens/>
              <w:ind w:left="720" w:hanging="720"/>
              <w:rPr>
                <w:b/>
                <w:i/>
              </w:rPr>
            </w:pPr>
            <w:r w:rsidRPr="00F904CD">
              <w:rPr>
                <w:b/>
                <w:i/>
              </w:rPr>
              <w:t>Часть III</w:t>
            </w:r>
          </w:p>
        </w:tc>
        <w:tc>
          <w:tcPr>
            <w:tcW w:w="8457" w:type="dxa"/>
          </w:tcPr>
          <w:p w14:paraId="1CA6A80E" w14:textId="77777777" w:rsidR="00631FA8" w:rsidRPr="00F904CD" w:rsidRDefault="00631FA8" w:rsidP="00484DB1">
            <w:pPr>
              <w:keepNext/>
              <w:keepLines/>
              <w:widowControl w:val="0"/>
              <w:suppressLineNumbers/>
              <w:tabs>
                <w:tab w:val="num" w:pos="720"/>
              </w:tabs>
              <w:suppressAutoHyphens/>
              <w:ind w:left="720" w:hanging="720"/>
              <w:rPr>
                <w:b/>
                <w:i/>
              </w:rPr>
            </w:pPr>
            <w:r w:rsidRPr="00F904CD">
              <w:rPr>
                <w:b/>
                <w:i/>
              </w:rPr>
              <w:t>Технические (геологическое) задания</w:t>
            </w:r>
          </w:p>
        </w:tc>
      </w:tr>
    </w:tbl>
    <w:p w14:paraId="0447777F" w14:textId="77777777" w:rsidR="00881F7A" w:rsidRPr="00F904CD" w:rsidRDefault="00881F7A" w:rsidP="00C22CAE">
      <w:pPr>
        <w:pStyle w:val="39"/>
        <w:tabs>
          <w:tab w:val="num" w:pos="180"/>
        </w:tabs>
        <w:ind w:left="0"/>
        <w:rPr>
          <w:b/>
          <w:szCs w:val="24"/>
        </w:rPr>
      </w:pPr>
    </w:p>
    <w:p w14:paraId="44BFE84D" w14:textId="77777777" w:rsidR="00127A68" w:rsidRPr="00F904CD" w:rsidRDefault="00127A68" w:rsidP="00C22CAE">
      <w:pPr>
        <w:pStyle w:val="39"/>
        <w:tabs>
          <w:tab w:val="num" w:pos="180"/>
        </w:tabs>
        <w:ind w:left="0"/>
        <w:rPr>
          <w:b/>
          <w:szCs w:val="24"/>
        </w:rPr>
      </w:pPr>
      <w:r w:rsidRPr="00F904CD">
        <w:rPr>
          <w:b/>
          <w:szCs w:val="24"/>
        </w:rPr>
        <w:tab/>
        <w:t xml:space="preserve">2.2. Получение </w:t>
      </w:r>
      <w:r w:rsidR="00480D61" w:rsidRPr="00F904CD">
        <w:rPr>
          <w:b/>
          <w:szCs w:val="24"/>
        </w:rPr>
        <w:t>К</w:t>
      </w:r>
      <w:r w:rsidRPr="00F904CD">
        <w:rPr>
          <w:b/>
          <w:szCs w:val="24"/>
        </w:rPr>
        <w:t>онкурсной документации</w:t>
      </w:r>
    </w:p>
    <w:p w14:paraId="113FAF69" w14:textId="77777777" w:rsidR="00E2785C" w:rsidRPr="00F904CD" w:rsidRDefault="00127A68" w:rsidP="00C22CAE">
      <w:pPr>
        <w:spacing w:after="0"/>
      </w:pPr>
      <w:r w:rsidRPr="00F904CD">
        <w:t xml:space="preserve">2.2.1. Конкурсная документация предоставляется бесплатно и размещается на официальном сайте </w:t>
      </w:r>
      <w:hyperlink r:id="rId25" w:history="1">
        <w:r w:rsidRPr="00F904CD">
          <w:rPr>
            <w:u w:val="single"/>
          </w:rPr>
          <w:t>www.zakupki.gov.ru</w:t>
        </w:r>
      </w:hyperlink>
      <w:r w:rsidRPr="00F904CD">
        <w:t xml:space="preserve"> для ознакомления. Конкурсная документация может быть получена на бумажном носителе по адресу:</w:t>
      </w:r>
      <w:r w:rsidRPr="00F904CD">
        <w:rPr>
          <w:b/>
        </w:rPr>
        <w:t xml:space="preserve"> </w:t>
      </w:r>
      <w:r w:rsidR="006D48EC" w:rsidRPr="00F904CD">
        <w:t xml:space="preserve">119017 Москва, </w:t>
      </w:r>
      <w:proofErr w:type="spellStart"/>
      <w:r w:rsidR="006D48EC" w:rsidRPr="00F904CD">
        <w:t>Старомонетный</w:t>
      </w:r>
      <w:proofErr w:type="spellEnd"/>
      <w:r w:rsidR="006D48EC" w:rsidRPr="00F904CD">
        <w:t xml:space="preserve"> пер</w:t>
      </w:r>
      <w:r w:rsidR="00E2785C" w:rsidRPr="00F904CD">
        <w:t>еулок</w:t>
      </w:r>
      <w:r w:rsidR="006D48EC" w:rsidRPr="00F904CD">
        <w:t>., д.31</w:t>
      </w:r>
      <w:r w:rsidR="00423427" w:rsidRPr="00F904CD">
        <w:t xml:space="preserve">. </w:t>
      </w:r>
    </w:p>
    <w:p w14:paraId="53391607" w14:textId="77777777" w:rsidR="006D48EC" w:rsidRPr="00F904CD" w:rsidRDefault="00423427" w:rsidP="00C22CAE">
      <w:pPr>
        <w:spacing w:after="0"/>
      </w:pPr>
      <w:r w:rsidRPr="00F904CD">
        <w:t>Департамент «</w:t>
      </w:r>
      <w:proofErr w:type="spellStart"/>
      <w:r w:rsidR="006D48EC" w:rsidRPr="00F904CD">
        <w:t>Моргео</w:t>
      </w:r>
      <w:proofErr w:type="spellEnd"/>
      <w:r w:rsidRPr="00F904CD">
        <w:t>»</w:t>
      </w:r>
    </w:p>
    <w:p w14:paraId="500EDDF0" w14:textId="77777777" w:rsidR="000675ED" w:rsidRPr="00F904CD" w:rsidRDefault="000675ED" w:rsidP="00C22CAE">
      <w:pPr>
        <w:pStyle w:val="39"/>
        <w:tabs>
          <w:tab w:val="num" w:pos="180"/>
        </w:tabs>
        <w:ind w:left="0" w:firstLine="360"/>
        <w:rPr>
          <w:szCs w:val="24"/>
        </w:rPr>
      </w:pPr>
      <w:r w:rsidRPr="00F904CD">
        <w:rPr>
          <w:szCs w:val="24"/>
        </w:rPr>
        <w:t xml:space="preserve">2.2.2. Комплект Конкурсной документации на бумажном носителе может быть получен после размещения извещения о проведении конкурса на официальном сайте, после направления заинтересованными лицами по адресу, указанному в п. 2.2.1 настоящего Раздела, заявления в письменной форме о предоставлении Конкурсной документации. Заявление также может быть направлено в форме электронного документа. </w:t>
      </w:r>
    </w:p>
    <w:p w14:paraId="65652065" w14:textId="77777777" w:rsidR="000675ED" w:rsidRPr="00F904CD" w:rsidRDefault="000675ED" w:rsidP="00C22CAE">
      <w:pPr>
        <w:pStyle w:val="3"/>
        <w:keepNext w:val="0"/>
        <w:numPr>
          <w:ilvl w:val="2"/>
          <w:numId w:val="0"/>
        </w:numPr>
        <w:tabs>
          <w:tab w:val="num" w:pos="0"/>
        </w:tabs>
        <w:spacing w:before="0" w:after="0"/>
        <w:ind w:firstLine="360"/>
        <w:rPr>
          <w:rFonts w:ascii="Times New Roman" w:hAnsi="Times New Roman"/>
          <w:b w:val="0"/>
          <w:szCs w:val="24"/>
        </w:rPr>
      </w:pPr>
      <w:r w:rsidRPr="00F904CD">
        <w:rPr>
          <w:rFonts w:ascii="Times New Roman" w:hAnsi="Times New Roman"/>
          <w:b w:val="0"/>
          <w:szCs w:val="24"/>
        </w:rPr>
        <w:t xml:space="preserve">2.2.3. Конкурсная документация и информация о проведении конкурса размещаются для ознакомления на официальном сайте </w:t>
      </w:r>
      <w:hyperlink r:id="rId26" w:history="1">
        <w:r w:rsidR="008A7D84" w:rsidRPr="00F904CD">
          <w:rPr>
            <w:rStyle w:val="af2"/>
            <w:rFonts w:ascii="Times New Roman" w:hAnsi="Times New Roman"/>
            <w:b w:val="0"/>
            <w:color w:val="auto"/>
            <w:szCs w:val="24"/>
            <w:lang w:val="en-US"/>
          </w:rPr>
          <w:t>www</w:t>
        </w:r>
        <w:r w:rsidR="008A7D84" w:rsidRPr="00F904CD">
          <w:rPr>
            <w:rStyle w:val="af2"/>
            <w:rFonts w:ascii="Times New Roman" w:hAnsi="Times New Roman"/>
            <w:b w:val="0"/>
            <w:color w:val="auto"/>
            <w:szCs w:val="24"/>
          </w:rPr>
          <w:t>.</w:t>
        </w:r>
        <w:r w:rsidR="008A7D84" w:rsidRPr="00F904CD">
          <w:rPr>
            <w:rStyle w:val="af2"/>
            <w:rFonts w:ascii="Times New Roman" w:hAnsi="Times New Roman"/>
            <w:b w:val="0"/>
            <w:color w:val="auto"/>
            <w:szCs w:val="24"/>
            <w:lang w:val="en-US"/>
          </w:rPr>
          <w:t>zakupki</w:t>
        </w:r>
        <w:r w:rsidR="008A7D84" w:rsidRPr="00F904CD">
          <w:rPr>
            <w:rStyle w:val="af2"/>
            <w:rFonts w:ascii="Times New Roman" w:hAnsi="Times New Roman"/>
            <w:b w:val="0"/>
            <w:color w:val="auto"/>
            <w:szCs w:val="24"/>
          </w:rPr>
          <w:t>.</w:t>
        </w:r>
        <w:r w:rsidR="008A7D84" w:rsidRPr="00F904CD">
          <w:rPr>
            <w:rStyle w:val="af2"/>
            <w:rFonts w:ascii="Times New Roman" w:hAnsi="Times New Roman"/>
            <w:b w:val="0"/>
            <w:color w:val="auto"/>
            <w:szCs w:val="24"/>
            <w:lang w:val="en-US"/>
          </w:rPr>
          <w:t>gov</w:t>
        </w:r>
        <w:r w:rsidR="008A7D84" w:rsidRPr="00F904CD">
          <w:rPr>
            <w:rStyle w:val="af2"/>
            <w:rFonts w:ascii="Times New Roman" w:hAnsi="Times New Roman"/>
            <w:b w:val="0"/>
            <w:color w:val="auto"/>
            <w:szCs w:val="24"/>
          </w:rPr>
          <w:t>.</w:t>
        </w:r>
        <w:r w:rsidR="008A7D84" w:rsidRPr="00F904CD">
          <w:rPr>
            <w:rStyle w:val="af2"/>
            <w:rFonts w:ascii="Times New Roman" w:hAnsi="Times New Roman"/>
            <w:b w:val="0"/>
            <w:color w:val="auto"/>
            <w:szCs w:val="24"/>
            <w:lang w:val="en-US"/>
          </w:rPr>
          <w:t>ru</w:t>
        </w:r>
      </w:hyperlink>
      <w:r w:rsidR="008A7D84" w:rsidRPr="00F904CD">
        <w:rPr>
          <w:rFonts w:ascii="Times New Roman" w:hAnsi="Times New Roman"/>
          <w:b w:val="0"/>
          <w:szCs w:val="24"/>
        </w:rPr>
        <w:t xml:space="preserve"> </w:t>
      </w:r>
      <w:r w:rsidRPr="00F904CD">
        <w:rPr>
          <w:rFonts w:ascii="Times New Roman" w:hAnsi="Times New Roman"/>
          <w:b w:val="0"/>
          <w:szCs w:val="24"/>
        </w:rPr>
        <w:t>и на сайте</w:t>
      </w:r>
      <w:r w:rsidRPr="00F904CD">
        <w:rPr>
          <w:rFonts w:ascii="Times New Roman" w:hAnsi="Times New Roman"/>
          <w:b w:val="0"/>
          <w:szCs w:val="24"/>
          <w:u w:val="single"/>
        </w:rPr>
        <w:t xml:space="preserve"> </w:t>
      </w:r>
      <w:hyperlink r:id="rId27" w:history="1">
        <w:r w:rsidR="008A7D84" w:rsidRPr="00F904CD">
          <w:rPr>
            <w:rStyle w:val="af2"/>
            <w:rFonts w:ascii="Times New Roman" w:hAnsi="Times New Roman"/>
            <w:b w:val="0"/>
            <w:color w:val="auto"/>
            <w:szCs w:val="24"/>
          </w:rPr>
          <w:t>www.rosnedra.gov.ru</w:t>
        </w:r>
      </w:hyperlink>
      <w:r w:rsidR="008A7D84" w:rsidRPr="00F904CD">
        <w:rPr>
          <w:rFonts w:ascii="Times New Roman" w:hAnsi="Times New Roman"/>
          <w:b w:val="0"/>
          <w:szCs w:val="24"/>
          <w:u w:val="single"/>
        </w:rPr>
        <w:t>,  раннее (</w:t>
      </w:r>
      <w:hyperlink r:id="rId28" w:history="1">
        <w:r w:rsidR="008A7D84" w:rsidRPr="00F904CD">
          <w:rPr>
            <w:rStyle w:val="af2"/>
            <w:rFonts w:ascii="Times New Roman" w:hAnsi="Times New Roman"/>
            <w:b w:val="0"/>
            <w:color w:val="auto"/>
            <w:szCs w:val="24"/>
          </w:rPr>
          <w:t>www.rosnedra.com</w:t>
        </w:r>
      </w:hyperlink>
      <w:r w:rsidR="008A7D84" w:rsidRPr="00F904CD">
        <w:rPr>
          <w:rFonts w:ascii="Times New Roman" w:hAnsi="Times New Roman"/>
          <w:b w:val="0"/>
          <w:szCs w:val="24"/>
        </w:rPr>
        <w:t xml:space="preserve">) </w:t>
      </w:r>
      <w:r w:rsidRPr="00F904CD">
        <w:rPr>
          <w:rFonts w:ascii="Times New Roman" w:hAnsi="Times New Roman"/>
          <w:b w:val="0"/>
          <w:szCs w:val="24"/>
        </w:rPr>
        <w:t>Заказчик не несет ответственности за качество скачивания Конкурсной документации с официального сайта.</w:t>
      </w:r>
    </w:p>
    <w:p w14:paraId="7398A538" w14:textId="77777777" w:rsidR="000675ED" w:rsidRPr="00F904CD" w:rsidRDefault="000675ED" w:rsidP="00C22CAE">
      <w:pPr>
        <w:pStyle w:val="3"/>
        <w:keepNext w:val="0"/>
        <w:numPr>
          <w:ilvl w:val="2"/>
          <w:numId w:val="0"/>
        </w:numPr>
        <w:tabs>
          <w:tab w:val="num" w:pos="0"/>
        </w:tabs>
        <w:spacing w:before="0" w:after="0"/>
        <w:ind w:firstLine="360"/>
        <w:rPr>
          <w:rFonts w:ascii="Times New Roman" w:hAnsi="Times New Roman"/>
          <w:b w:val="0"/>
          <w:szCs w:val="24"/>
        </w:rPr>
      </w:pPr>
      <w:r w:rsidRPr="00F904CD">
        <w:rPr>
          <w:rFonts w:ascii="Times New Roman" w:hAnsi="Times New Roman"/>
          <w:b w:val="0"/>
          <w:szCs w:val="24"/>
        </w:rPr>
        <w:t xml:space="preserve">2.2.4. Заявление о предоставлении Конкурсной документации должно содержать следующую информацию: название конкурса; номер и наименование объекта; адрес, по которому следует отправить Конкурсную документацию; номера телефонов, факсов заинтересованного лица; предпочтительный способ доставки Конкурсной документации (письмом или курьером Участника размещения заказа). </w:t>
      </w:r>
    </w:p>
    <w:p w14:paraId="42075014" w14:textId="77777777" w:rsidR="00127A68" w:rsidRPr="00F904CD" w:rsidRDefault="00127A68" w:rsidP="00C22CAE">
      <w:pPr>
        <w:pStyle w:val="3"/>
        <w:keepNext w:val="0"/>
        <w:numPr>
          <w:ilvl w:val="2"/>
          <w:numId w:val="0"/>
        </w:numPr>
        <w:tabs>
          <w:tab w:val="num" w:pos="0"/>
        </w:tabs>
        <w:spacing w:before="0" w:after="0"/>
        <w:ind w:firstLine="240"/>
        <w:rPr>
          <w:rFonts w:ascii="Times New Roman" w:hAnsi="Times New Roman"/>
          <w:b w:val="0"/>
          <w:szCs w:val="24"/>
        </w:rPr>
      </w:pPr>
      <w:r w:rsidRPr="00F904CD">
        <w:rPr>
          <w:rFonts w:ascii="Times New Roman" w:hAnsi="Times New Roman"/>
          <w:b w:val="0"/>
          <w:szCs w:val="24"/>
        </w:rPr>
        <w:t xml:space="preserve">2.2.5. При получении заявления о предоставлении </w:t>
      </w:r>
      <w:r w:rsidR="009F5711" w:rsidRPr="00F904CD">
        <w:rPr>
          <w:rFonts w:ascii="Times New Roman" w:hAnsi="Times New Roman"/>
          <w:b w:val="0"/>
          <w:szCs w:val="24"/>
        </w:rPr>
        <w:t>К</w:t>
      </w:r>
      <w:r w:rsidRPr="00F904CD">
        <w:rPr>
          <w:rFonts w:ascii="Times New Roman" w:hAnsi="Times New Roman"/>
          <w:b w:val="0"/>
          <w:szCs w:val="24"/>
        </w:rPr>
        <w:t xml:space="preserve">онкурсной документации Заказчик в течение двух рабочих дней передает один комплект </w:t>
      </w:r>
      <w:r w:rsidR="009F5711" w:rsidRPr="00F904CD">
        <w:rPr>
          <w:rFonts w:ascii="Times New Roman" w:hAnsi="Times New Roman"/>
          <w:b w:val="0"/>
          <w:szCs w:val="24"/>
        </w:rPr>
        <w:t>К</w:t>
      </w:r>
      <w:r w:rsidRPr="00F904CD">
        <w:rPr>
          <w:rFonts w:ascii="Times New Roman" w:hAnsi="Times New Roman"/>
          <w:b w:val="0"/>
          <w:szCs w:val="24"/>
        </w:rPr>
        <w:t xml:space="preserve">онкурсной документации курьеру </w:t>
      </w:r>
      <w:r w:rsidR="009F5711" w:rsidRPr="00F904CD">
        <w:rPr>
          <w:rFonts w:ascii="Times New Roman" w:hAnsi="Times New Roman"/>
          <w:b w:val="0"/>
          <w:szCs w:val="24"/>
        </w:rPr>
        <w:t>У</w:t>
      </w:r>
      <w:r w:rsidRPr="00F904CD">
        <w:rPr>
          <w:rFonts w:ascii="Times New Roman" w:hAnsi="Times New Roman"/>
          <w:b w:val="0"/>
          <w:szCs w:val="24"/>
        </w:rPr>
        <w:t xml:space="preserve">частника размещения заказа или отправляет его почтой. Заказчик не несет ответственности за своевременность доставки или утерю документов, отправленных таким образом. </w:t>
      </w:r>
    </w:p>
    <w:p w14:paraId="2D97D720" w14:textId="77777777" w:rsidR="00127A68" w:rsidRPr="00F904CD" w:rsidRDefault="00127A68" w:rsidP="00C22CAE">
      <w:pPr>
        <w:pStyle w:val="af"/>
        <w:ind w:firstLine="240"/>
        <w:jc w:val="both"/>
        <w:rPr>
          <w:rFonts w:ascii="Times New Roman" w:hAnsi="Times New Roman" w:cs="Times New Roman"/>
          <w:sz w:val="24"/>
          <w:szCs w:val="24"/>
        </w:rPr>
      </w:pPr>
      <w:r w:rsidRPr="00F904CD">
        <w:rPr>
          <w:rFonts w:ascii="Times New Roman" w:hAnsi="Times New Roman" w:cs="Times New Roman"/>
          <w:sz w:val="24"/>
          <w:szCs w:val="24"/>
        </w:rPr>
        <w:t xml:space="preserve">2.2.6. Участники, направившие заявление о предоставлении конкурсной документации и получившие конкурсную документацию в официальном порядке, а так же известившие Заказчика о скачивании </w:t>
      </w:r>
      <w:r w:rsidR="009F5711" w:rsidRPr="00F904CD">
        <w:rPr>
          <w:rFonts w:ascii="Times New Roman" w:hAnsi="Times New Roman" w:cs="Times New Roman"/>
          <w:sz w:val="24"/>
          <w:szCs w:val="24"/>
        </w:rPr>
        <w:t>К</w:t>
      </w:r>
      <w:r w:rsidRPr="00F904CD">
        <w:rPr>
          <w:rFonts w:ascii="Times New Roman" w:hAnsi="Times New Roman" w:cs="Times New Roman"/>
          <w:sz w:val="24"/>
          <w:szCs w:val="24"/>
        </w:rPr>
        <w:t xml:space="preserve">онкурсной документации с официального сайта, являются зарегистрированными </w:t>
      </w:r>
      <w:r w:rsidR="009F5711" w:rsidRPr="00F904CD">
        <w:rPr>
          <w:rFonts w:ascii="Times New Roman" w:hAnsi="Times New Roman" w:cs="Times New Roman"/>
          <w:sz w:val="24"/>
          <w:szCs w:val="24"/>
        </w:rPr>
        <w:t>У</w:t>
      </w:r>
      <w:r w:rsidRPr="00F904CD">
        <w:rPr>
          <w:rFonts w:ascii="Times New Roman" w:hAnsi="Times New Roman" w:cs="Times New Roman"/>
          <w:sz w:val="24"/>
          <w:szCs w:val="24"/>
        </w:rPr>
        <w:t xml:space="preserve">частниками размещения заказа. Заказчик направляет уведомления  о внесении изменений в конкурсную документацию только зарегистрированным участникам размещения заказа. </w:t>
      </w:r>
    </w:p>
    <w:p w14:paraId="3524A185" w14:textId="77777777" w:rsidR="00127A68" w:rsidRPr="00F904CD" w:rsidRDefault="00127A68" w:rsidP="00C22CAE">
      <w:pPr>
        <w:pStyle w:val="af"/>
        <w:ind w:firstLine="240"/>
        <w:jc w:val="both"/>
        <w:rPr>
          <w:rFonts w:ascii="Times New Roman" w:hAnsi="Times New Roman" w:cs="Times New Roman"/>
          <w:sz w:val="24"/>
          <w:szCs w:val="24"/>
        </w:rPr>
      </w:pPr>
      <w:r w:rsidRPr="00F904CD">
        <w:rPr>
          <w:rFonts w:ascii="Times New Roman" w:hAnsi="Times New Roman" w:cs="Times New Roman"/>
          <w:sz w:val="24"/>
          <w:szCs w:val="24"/>
        </w:rPr>
        <w:t xml:space="preserve">2.2.7. Участники размещения заказа, получившие комплект </w:t>
      </w:r>
      <w:r w:rsidR="009F5711" w:rsidRPr="00F904CD">
        <w:rPr>
          <w:rFonts w:ascii="Times New Roman" w:hAnsi="Times New Roman" w:cs="Times New Roman"/>
          <w:sz w:val="24"/>
          <w:szCs w:val="24"/>
        </w:rPr>
        <w:t>К</w:t>
      </w:r>
      <w:r w:rsidRPr="00F904CD">
        <w:rPr>
          <w:rFonts w:ascii="Times New Roman" w:hAnsi="Times New Roman" w:cs="Times New Roman"/>
          <w:sz w:val="24"/>
          <w:szCs w:val="24"/>
        </w:rPr>
        <w:t>онкурсной документации с официального сайта и</w:t>
      </w:r>
      <w:r w:rsidR="009F5711" w:rsidRPr="00F904CD">
        <w:rPr>
          <w:rFonts w:ascii="Times New Roman" w:hAnsi="Times New Roman" w:cs="Times New Roman"/>
          <w:sz w:val="24"/>
          <w:szCs w:val="24"/>
        </w:rPr>
        <w:t xml:space="preserve"> не направившие запрос о предоставлении Конкурсной документации </w:t>
      </w:r>
      <w:r w:rsidR="009F5711" w:rsidRPr="00F904CD">
        <w:rPr>
          <w:rFonts w:ascii="Times New Roman" w:hAnsi="Times New Roman" w:cs="Times New Roman"/>
          <w:sz w:val="24"/>
          <w:szCs w:val="24"/>
        </w:rPr>
        <w:lastRenderedPageBreak/>
        <w:t xml:space="preserve">или </w:t>
      </w:r>
      <w:r w:rsidRPr="00F904CD">
        <w:rPr>
          <w:rFonts w:ascii="Times New Roman" w:hAnsi="Times New Roman" w:cs="Times New Roman"/>
          <w:sz w:val="24"/>
          <w:szCs w:val="24"/>
        </w:rPr>
        <w:t xml:space="preserve"> не известившие Заказчика о скачивании </w:t>
      </w:r>
      <w:r w:rsidR="009F5711" w:rsidRPr="00F904CD">
        <w:rPr>
          <w:rFonts w:ascii="Times New Roman" w:hAnsi="Times New Roman" w:cs="Times New Roman"/>
          <w:sz w:val="24"/>
          <w:szCs w:val="24"/>
        </w:rPr>
        <w:t>К</w:t>
      </w:r>
      <w:r w:rsidRPr="00F904CD">
        <w:rPr>
          <w:rFonts w:ascii="Times New Roman" w:hAnsi="Times New Roman" w:cs="Times New Roman"/>
          <w:sz w:val="24"/>
          <w:szCs w:val="24"/>
        </w:rPr>
        <w:t xml:space="preserve">онкурсной документации с официального сайта, должны самостоятельно отслеживать появление на официальном сайте изменений или дополнений к </w:t>
      </w:r>
      <w:r w:rsidR="009F5711" w:rsidRPr="00F904CD">
        <w:rPr>
          <w:rFonts w:ascii="Times New Roman" w:hAnsi="Times New Roman" w:cs="Times New Roman"/>
          <w:sz w:val="24"/>
          <w:szCs w:val="24"/>
        </w:rPr>
        <w:t>К</w:t>
      </w:r>
      <w:r w:rsidRPr="00F904CD">
        <w:rPr>
          <w:rFonts w:ascii="Times New Roman" w:hAnsi="Times New Roman" w:cs="Times New Roman"/>
          <w:sz w:val="24"/>
          <w:szCs w:val="24"/>
        </w:rPr>
        <w:t xml:space="preserve">онкурсной документации. Заказчик не несет обязательств или ответственности в случае неполучения такими </w:t>
      </w:r>
      <w:r w:rsidR="009F5711" w:rsidRPr="00F904CD">
        <w:rPr>
          <w:rFonts w:ascii="Times New Roman" w:hAnsi="Times New Roman" w:cs="Times New Roman"/>
          <w:sz w:val="24"/>
          <w:szCs w:val="24"/>
        </w:rPr>
        <w:t>У</w:t>
      </w:r>
      <w:r w:rsidRPr="00F904CD">
        <w:rPr>
          <w:rFonts w:ascii="Times New Roman" w:hAnsi="Times New Roman" w:cs="Times New Roman"/>
          <w:sz w:val="24"/>
          <w:szCs w:val="24"/>
        </w:rPr>
        <w:t xml:space="preserve">частниками размещения заказа изменений к </w:t>
      </w:r>
      <w:r w:rsidR="009F5711" w:rsidRPr="00F904CD">
        <w:rPr>
          <w:rFonts w:ascii="Times New Roman" w:hAnsi="Times New Roman" w:cs="Times New Roman"/>
          <w:sz w:val="24"/>
          <w:szCs w:val="24"/>
        </w:rPr>
        <w:t>К</w:t>
      </w:r>
      <w:r w:rsidRPr="00F904CD">
        <w:rPr>
          <w:rFonts w:ascii="Times New Roman" w:hAnsi="Times New Roman" w:cs="Times New Roman"/>
          <w:sz w:val="24"/>
          <w:szCs w:val="24"/>
        </w:rPr>
        <w:t>онкурсной документации.</w:t>
      </w:r>
    </w:p>
    <w:p w14:paraId="59553C50" w14:textId="77777777" w:rsidR="00127A68" w:rsidRPr="00F904CD" w:rsidRDefault="00127A68" w:rsidP="00C22CAE">
      <w:pPr>
        <w:pStyle w:val="Pa21"/>
        <w:spacing w:before="0" w:line="240" w:lineRule="auto"/>
        <w:ind w:firstLine="240"/>
        <w:jc w:val="both"/>
        <w:rPr>
          <w:rFonts w:ascii="Times New Roman" w:hAnsi="Times New Roman"/>
        </w:rPr>
      </w:pPr>
      <w:r w:rsidRPr="00F904CD">
        <w:rPr>
          <w:rFonts w:ascii="Times New Roman" w:hAnsi="Times New Roman"/>
        </w:rPr>
        <w:t xml:space="preserve">2.2.8. При разрешении разногласий (в случае их возникновения) Заказчик, </w:t>
      </w:r>
      <w:r w:rsidR="0060231C" w:rsidRPr="00F904CD">
        <w:rPr>
          <w:rFonts w:ascii="Times New Roman" w:hAnsi="Times New Roman"/>
        </w:rPr>
        <w:t>К</w:t>
      </w:r>
      <w:r w:rsidRPr="00F904CD">
        <w:rPr>
          <w:rFonts w:ascii="Times New Roman" w:hAnsi="Times New Roman"/>
        </w:rPr>
        <w:t xml:space="preserve">онкурсная комиссия будут руководствоваться текстом официальной печатной </w:t>
      </w:r>
      <w:r w:rsidR="009F5711" w:rsidRPr="00F904CD">
        <w:rPr>
          <w:rFonts w:ascii="Times New Roman" w:hAnsi="Times New Roman"/>
        </w:rPr>
        <w:t>К</w:t>
      </w:r>
      <w:r w:rsidRPr="00F904CD">
        <w:rPr>
          <w:rFonts w:ascii="Times New Roman" w:hAnsi="Times New Roman"/>
        </w:rPr>
        <w:t>онкурсной документации, и не несут ответственности за содержание конкурсной документации, полученной участником размещения заказа неофициально.</w:t>
      </w:r>
    </w:p>
    <w:p w14:paraId="35F7B077" w14:textId="77777777" w:rsidR="00127A68" w:rsidRPr="00F904CD" w:rsidRDefault="00127A68" w:rsidP="00C22CAE">
      <w:pPr>
        <w:pStyle w:val="39"/>
        <w:tabs>
          <w:tab w:val="clear" w:pos="1307"/>
          <w:tab w:val="num" w:pos="900"/>
          <w:tab w:val="num" w:pos="2340"/>
        </w:tabs>
        <w:ind w:left="0" w:firstLine="180"/>
        <w:rPr>
          <w:szCs w:val="24"/>
        </w:rPr>
      </w:pPr>
      <w:r w:rsidRPr="00F904CD">
        <w:rPr>
          <w:szCs w:val="24"/>
        </w:rPr>
        <w:t>2.2.9.</w:t>
      </w:r>
      <w:r w:rsidRPr="00F904CD">
        <w:rPr>
          <w:szCs w:val="24"/>
        </w:rPr>
        <w:tab/>
        <w:t>Участнику размещ</w:t>
      </w:r>
      <w:r w:rsidR="0060231C" w:rsidRPr="00F904CD">
        <w:rPr>
          <w:szCs w:val="24"/>
        </w:rPr>
        <w:t>ения заказа необходимо изучить К</w:t>
      </w:r>
      <w:r w:rsidRPr="00F904CD">
        <w:rPr>
          <w:szCs w:val="24"/>
        </w:rPr>
        <w:t xml:space="preserve">онкурсную документацию, включая все приложения к ней. Непредставление полной информации, требуемой по </w:t>
      </w:r>
      <w:r w:rsidR="0060231C" w:rsidRPr="00F904CD">
        <w:rPr>
          <w:szCs w:val="24"/>
        </w:rPr>
        <w:t>К</w:t>
      </w:r>
      <w:r w:rsidRPr="00F904CD">
        <w:rPr>
          <w:szCs w:val="24"/>
        </w:rPr>
        <w:t>онкурсной документации, а также необходимых документов в составе заявки, наличие в таких документах недостоверных сведений об участнике размещения заказа или о работах, на выполнение которых размещается заказ, или подача заявки, не отвечающей требованиям, со</w:t>
      </w:r>
      <w:r w:rsidR="0060231C" w:rsidRPr="00F904CD">
        <w:rPr>
          <w:szCs w:val="24"/>
        </w:rPr>
        <w:t>держащимся в К</w:t>
      </w:r>
      <w:r w:rsidRPr="00F904CD">
        <w:rPr>
          <w:szCs w:val="24"/>
        </w:rPr>
        <w:t xml:space="preserve">онкурсной документации, является основанием для отклонения заявки на участие в конкурсе. </w:t>
      </w:r>
    </w:p>
    <w:p w14:paraId="7A39922E" w14:textId="77777777" w:rsidR="00127A68" w:rsidRPr="00F904CD" w:rsidRDefault="00127A68" w:rsidP="00C22CAE">
      <w:pPr>
        <w:pStyle w:val="39"/>
        <w:tabs>
          <w:tab w:val="clear" w:pos="1307"/>
          <w:tab w:val="num" w:pos="900"/>
          <w:tab w:val="num" w:pos="2340"/>
        </w:tabs>
        <w:ind w:left="0" w:firstLine="180"/>
        <w:rPr>
          <w:szCs w:val="24"/>
        </w:rPr>
      </w:pPr>
      <w:r w:rsidRPr="00F904CD">
        <w:rPr>
          <w:szCs w:val="24"/>
        </w:rPr>
        <w:t xml:space="preserve">2.2.10. Предоставление любому заинтересованному лицу </w:t>
      </w:r>
      <w:r w:rsidR="0060231C" w:rsidRPr="00F904CD">
        <w:rPr>
          <w:szCs w:val="24"/>
        </w:rPr>
        <w:t>К</w:t>
      </w:r>
      <w:r w:rsidRPr="00F904CD">
        <w:rPr>
          <w:szCs w:val="24"/>
        </w:rPr>
        <w:t>онкурсной документации до ее размещения на официальном сайте извещения о проведении открытого конкурса не допускается.</w:t>
      </w:r>
    </w:p>
    <w:p w14:paraId="0DA9DD75" w14:textId="77777777" w:rsidR="00127A68" w:rsidRPr="00F904CD" w:rsidRDefault="00127A68" w:rsidP="00C22CAE">
      <w:pPr>
        <w:pStyle w:val="29"/>
        <w:tabs>
          <w:tab w:val="clear" w:pos="576"/>
          <w:tab w:val="num" w:pos="720"/>
        </w:tabs>
        <w:spacing w:after="0"/>
        <w:ind w:left="0" w:firstLine="180"/>
        <w:rPr>
          <w:szCs w:val="24"/>
        </w:rPr>
      </w:pPr>
      <w:bookmarkStart w:id="47" w:name="_Toc230662327"/>
      <w:bookmarkStart w:id="48" w:name="_Toc288653021"/>
      <w:r w:rsidRPr="00F904CD">
        <w:rPr>
          <w:szCs w:val="24"/>
        </w:rPr>
        <w:t>2.3. Разъяснение положений Конкурсной документации</w:t>
      </w:r>
      <w:bookmarkEnd w:id="47"/>
      <w:bookmarkEnd w:id="48"/>
    </w:p>
    <w:p w14:paraId="48A196F6" w14:textId="77777777" w:rsidR="00127A68" w:rsidRPr="00F904CD" w:rsidRDefault="00127A68" w:rsidP="00C22CAE">
      <w:pPr>
        <w:pStyle w:val="38"/>
        <w:tabs>
          <w:tab w:val="clear" w:pos="227"/>
          <w:tab w:val="num" w:pos="900"/>
        </w:tabs>
        <w:ind w:firstLine="180"/>
        <w:rPr>
          <w:szCs w:val="24"/>
        </w:rPr>
      </w:pPr>
      <w:r w:rsidRPr="00F904CD">
        <w:rPr>
          <w:szCs w:val="24"/>
        </w:rPr>
        <w:t>2.3.1.</w:t>
      </w:r>
      <w:r w:rsidRPr="00F904CD">
        <w:rPr>
          <w:szCs w:val="24"/>
        </w:rPr>
        <w:tab/>
        <w:t xml:space="preserve">При проведении процедуры конкурса какие-либо переговоры Заказчика, </w:t>
      </w:r>
      <w:r w:rsidR="0060231C" w:rsidRPr="00F904CD">
        <w:rPr>
          <w:szCs w:val="24"/>
        </w:rPr>
        <w:t>К</w:t>
      </w:r>
      <w:r w:rsidRPr="00F904CD">
        <w:rPr>
          <w:szCs w:val="24"/>
        </w:rPr>
        <w:t xml:space="preserve">онкурсной комиссии с </w:t>
      </w:r>
      <w:r w:rsidR="00AA511D" w:rsidRPr="00F904CD">
        <w:rPr>
          <w:szCs w:val="24"/>
        </w:rPr>
        <w:t>У</w:t>
      </w:r>
      <w:r w:rsidRPr="00F904CD">
        <w:rPr>
          <w:szCs w:val="24"/>
        </w:rPr>
        <w:t>частниками размещения заказа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Заказчик может давать разъяснения положений конкурсной документации в порядке, установленном в п. 2.3.2. настоящего Раздела конкурсной документации.</w:t>
      </w:r>
    </w:p>
    <w:p w14:paraId="7A2943D0" w14:textId="77777777" w:rsidR="00127A68" w:rsidRPr="00F904CD" w:rsidRDefault="00127A68" w:rsidP="00C22CAE">
      <w:pPr>
        <w:pStyle w:val="38"/>
        <w:tabs>
          <w:tab w:val="clear" w:pos="227"/>
          <w:tab w:val="num" w:pos="900"/>
        </w:tabs>
        <w:ind w:firstLine="180"/>
        <w:rPr>
          <w:szCs w:val="24"/>
        </w:rPr>
      </w:pPr>
      <w:r w:rsidRPr="00F904CD">
        <w:rPr>
          <w:szCs w:val="24"/>
        </w:rPr>
        <w:t>2.3.2.</w:t>
      </w:r>
      <w:r w:rsidRPr="00F904CD">
        <w:rPr>
          <w:szCs w:val="24"/>
        </w:rPr>
        <w:tab/>
        <w:t xml:space="preserve">Любой </w:t>
      </w:r>
      <w:r w:rsidR="00AA511D" w:rsidRPr="00F904CD">
        <w:rPr>
          <w:szCs w:val="24"/>
        </w:rPr>
        <w:t>У</w:t>
      </w:r>
      <w:r w:rsidRPr="00F904CD">
        <w:rPr>
          <w:szCs w:val="24"/>
        </w:rPr>
        <w:t xml:space="preserve">частник размещения заказа вправе направить в письменной форме или в форме электронного документа по адресу Заказчика, указанному в  </w:t>
      </w:r>
      <w:hyperlink r:id="rId29" w:anchor="_РАЗДЕЛ_I.3_ИНФОРМАЦИОННАЯ_КАРТА КОН#_РАЗДЕЛ_I.3_ИНФОРМАЦИОННАЯ_КАРТА КОН" w:history="1">
        <w:r w:rsidRPr="00F904CD">
          <w:rPr>
            <w:rStyle w:val="af2"/>
            <w:bCs/>
            <w:i/>
            <w:iCs/>
            <w:color w:val="auto"/>
            <w:szCs w:val="24"/>
          </w:rPr>
          <w:t>Информационной карте конкурса</w:t>
        </w:r>
      </w:hyperlink>
      <w:r w:rsidRPr="00F904CD">
        <w:rPr>
          <w:bCs/>
          <w:i/>
          <w:iCs/>
          <w:szCs w:val="24"/>
          <w:u w:val="single"/>
        </w:rPr>
        <w:t>,</w:t>
      </w:r>
      <w:r w:rsidRPr="00F904CD">
        <w:rPr>
          <w:bCs/>
          <w:iCs/>
          <w:szCs w:val="24"/>
        </w:rPr>
        <w:t xml:space="preserve"> </w:t>
      </w:r>
      <w:r w:rsidRPr="00F904CD">
        <w:rPr>
          <w:szCs w:val="24"/>
        </w:rPr>
        <w:t>запрос о разъяснении положений конкурсной документации по форме, приведенной в разделе 1.4  нас</w:t>
      </w:r>
      <w:r w:rsidR="000E2724" w:rsidRPr="00F904CD">
        <w:rPr>
          <w:szCs w:val="24"/>
        </w:rPr>
        <w:t>тоящей К</w:t>
      </w:r>
      <w:r w:rsidRPr="00F904CD">
        <w:rPr>
          <w:szCs w:val="24"/>
        </w:rPr>
        <w:t xml:space="preserve">онкурсной документации. </w:t>
      </w:r>
    </w:p>
    <w:p w14:paraId="1C1B8AB6" w14:textId="77777777" w:rsidR="00127A68" w:rsidRPr="00F904CD" w:rsidRDefault="00127A68" w:rsidP="00C22CAE">
      <w:pPr>
        <w:pStyle w:val="38"/>
        <w:tabs>
          <w:tab w:val="clear" w:pos="227"/>
          <w:tab w:val="num" w:pos="900"/>
        </w:tabs>
        <w:ind w:firstLine="180"/>
        <w:rPr>
          <w:szCs w:val="24"/>
        </w:rPr>
      </w:pPr>
      <w:r w:rsidRPr="00F904CD">
        <w:rPr>
          <w:szCs w:val="24"/>
        </w:rPr>
        <w:t xml:space="preserve">В течение двух рабочих дней со дня поступления указанного запроса Заказчик обязан направить в письменной форме разъяснения положений </w:t>
      </w:r>
      <w:r w:rsidR="000E2724" w:rsidRPr="00F904CD">
        <w:rPr>
          <w:szCs w:val="24"/>
        </w:rPr>
        <w:t>К</w:t>
      </w:r>
      <w:r w:rsidRPr="00F904CD">
        <w:rPr>
          <w:szCs w:val="24"/>
        </w:rPr>
        <w:t xml:space="preserve">онкурсной документации, если указанный запрос поступил не позднее, чем за пять дней до дня окончания подачи заявок на участие в конкурсе, установленного в п. 4.1.1. настоящего раздела конкурсной документации. Заказчик не несет ответственности, если запрос направлен по другим адресам,  не указанным в </w:t>
      </w:r>
      <w:hyperlink r:id="rId30" w:anchor="_РАЗДЕЛ_I.3_ИНФОРМАЦИОННАЯ_КАРТА КОН#_РАЗДЕЛ_I.3_ИНФОРМАЦИОННАЯ_КАРТА КОН" w:history="1">
        <w:r w:rsidRPr="00F904CD">
          <w:rPr>
            <w:rStyle w:val="af2"/>
            <w:bCs/>
            <w:i/>
            <w:iCs/>
            <w:color w:val="auto"/>
            <w:szCs w:val="24"/>
          </w:rPr>
          <w:t>Информационной карте конкурса</w:t>
        </w:r>
      </w:hyperlink>
      <w:r w:rsidRPr="00F904CD">
        <w:rPr>
          <w:bCs/>
          <w:i/>
          <w:iCs/>
          <w:szCs w:val="24"/>
          <w:u w:val="single"/>
        </w:rPr>
        <w:t>.</w:t>
      </w:r>
    </w:p>
    <w:p w14:paraId="67A51D3D" w14:textId="77777777" w:rsidR="00127A68" w:rsidRPr="00F904CD" w:rsidRDefault="00127A68" w:rsidP="00C22CAE">
      <w:pPr>
        <w:pStyle w:val="38"/>
        <w:tabs>
          <w:tab w:val="clear" w:pos="227"/>
          <w:tab w:val="num" w:pos="900"/>
        </w:tabs>
        <w:ind w:firstLine="180"/>
        <w:rPr>
          <w:szCs w:val="24"/>
        </w:rPr>
      </w:pPr>
      <w:r w:rsidRPr="00F904CD">
        <w:rPr>
          <w:szCs w:val="24"/>
        </w:rPr>
        <w:t>2.3.3.</w:t>
      </w:r>
      <w:r w:rsidRPr="00F904CD">
        <w:rPr>
          <w:szCs w:val="24"/>
        </w:rPr>
        <w:tab/>
        <w:t>В течение одного дня со дня направления разъяснения</w:t>
      </w:r>
      <w:r w:rsidR="000E2724" w:rsidRPr="00F904CD">
        <w:rPr>
          <w:szCs w:val="24"/>
        </w:rPr>
        <w:t xml:space="preserve"> положений К</w:t>
      </w:r>
      <w:r w:rsidRPr="00F904CD">
        <w:rPr>
          <w:szCs w:val="24"/>
        </w:rPr>
        <w:t xml:space="preserve">онкурсной документации по запросу </w:t>
      </w:r>
      <w:r w:rsidR="000E2724" w:rsidRPr="00F904CD">
        <w:rPr>
          <w:szCs w:val="24"/>
        </w:rPr>
        <w:t>У</w:t>
      </w:r>
      <w:r w:rsidRPr="00F904CD">
        <w:rPr>
          <w:szCs w:val="24"/>
        </w:rPr>
        <w:t xml:space="preserve">частника размещения заказа такое разъяснение должно быть размещено Заказчиком на официальном сайте с указанием предмета запроса, но без указания </w:t>
      </w:r>
      <w:r w:rsidR="000E2724" w:rsidRPr="00F904CD">
        <w:rPr>
          <w:szCs w:val="24"/>
        </w:rPr>
        <w:t>У</w:t>
      </w:r>
      <w:r w:rsidRPr="00F904CD">
        <w:rPr>
          <w:szCs w:val="24"/>
        </w:rPr>
        <w:t xml:space="preserve">частника размещения заказа, от которого поступил запрос. Разъяснение положений </w:t>
      </w:r>
      <w:r w:rsidR="000E2724" w:rsidRPr="00F904CD">
        <w:rPr>
          <w:szCs w:val="24"/>
        </w:rPr>
        <w:t>К</w:t>
      </w:r>
      <w:r w:rsidRPr="00F904CD">
        <w:rPr>
          <w:szCs w:val="24"/>
        </w:rPr>
        <w:t>онкурсной документации не должно изменять ее суть.</w:t>
      </w:r>
    </w:p>
    <w:p w14:paraId="445FA50C" w14:textId="77777777" w:rsidR="00127A68" w:rsidRPr="00F904CD" w:rsidRDefault="00127A68" w:rsidP="00C22CAE">
      <w:pPr>
        <w:pStyle w:val="29"/>
        <w:tabs>
          <w:tab w:val="num" w:pos="720"/>
        </w:tabs>
        <w:spacing w:after="0"/>
        <w:ind w:left="0" w:firstLine="180"/>
        <w:rPr>
          <w:szCs w:val="24"/>
        </w:rPr>
      </w:pPr>
      <w:bookmarkStart w:id="49" w:name="_Ref119429410"/>
      <w:bookmarkStart w:id="50" w:name="_Toc230662328"/>
      <w:bookmarkStart w:id="51" w:name="_Toc288653022"/>
      <w:r w:rsidRPr="00F904CD">
        <w:rPr>
          <w:szCs w:val="24"/>
        </w:rPr>
        <w:t xml:space="preserve">2.4. Внесение изменений в </w:t>
      </w:r>
      <w:r w:rsidR="00480D61" w:rsidRPr="00F904CD">
        <w:rPr>
          <w:szCs w:val="24"/>
        </w:rPr>
        <w:t>К</w:t>
      </w:r>
      <w:r w:rsidRPr="00F904CD">
        <w:rPr>
          <w:szCs w:val="24"/>
        </w:rPr>
        <w:t>онкурсную документацию</w:t>
      </w:r>
      <w:bookmarkEnd w:id="49"/>
      <w:bookmarkEnd w:id="50"/>
      <w:bookmarkEnd w:id="51"/>
      <w:r w:rsidRPr="00F904CD">
        <w:rPr>
          <w:szCs w:val="24"/>
        </w:rPr>
        <w:t xml:space="preserve"> </w:t>
      </w:r>
    </w:p>
    <w:p w14:paraId="244B88D0" w14:textId="77777777" w:rsidR="00127A68" w:rsidRPr="00F904CD" w:rsidRDefault="00127A68" w:rsidP="00C22CAE">
      <w:pPr>
        <w:pStyle w:val="ConsPlusNormal"/>
        <w:tabs>
          <w:tab w:val="left" w:pos="708"/>
        </w:tabs>
        <w:ind w:firstLine="180"/>
        <w:jc w:val="both"/>
        <w:rPr>
          <w:rFonts w:ascii="Times New Roman" w:hAnsi="Times New Roman" w:cs="Times New Roman"/>
          <w:sz w:val="24"/>
          <w:szCs w:val="24"/>
        </w:rPr>
      </w:pPr>
      <w:r w:rsidRPr="00F904CD">
        <w:rPr>
          <w:rFonts w:ascii="Times New Roman" w:hAnsi="Times New Roman" w:cs="Times New Roman"/>
          <w:sz w:val="24"/>
          <w:szCs w:val="24"/>
        </w:rPr>
        <w:t xml:space="preserve">2.4.1. Заказчик по собственной инициативе или в соответствии с запросом </w:t>
      </w:r>
      <w:r w:rsidR="00480D61" w:rsidRPr="00F904CD">
        <w:rPr>
          <w:rFonts w:ascii="Times New Roman" w:hAnsi="Times New Roman" w:cs="Times New Roman"/>
          <w:sz w:val="24"/>
          <w:szCs w:val="24"/>
        </w:rPr>
        <w:t>У</w:t>
      </w:r>
      <w:r w:rsidRPr="00F904CD">
        <w:rPr>
          <w:rFonts w:ascii="Times New Roman" w:hAnsi="Times New Roman" w:cs="Times New Roman"/>
          <w:sz w:val="24"/>
          <w:szCs w:val="24"/>
        </w:rPr>
        <w:t xml:space="preserve">частника размещения заказа вправе принять решение о внесении изменений в </w:t>
      </w:r>
      <w:r w:rsidR="00480D61" w:rsidRPr="00F904CD">
        <w:rPr>
          <w:rFonts w:ascii="Times New Roman" w:hAnsi="Times New Roman" w:cs="Times New Roman"/>
          <w:sz w:val="24"/>
          <w:szCs w:val="24"/>
        </w:rPr>
        <w:t>К</w:t>
      </w:r>
      <w:r w:rsidRPr="00F904CD">
        <w:rPr>
          <w:rFonts w:ascii="Times New Roman" w:hAnsi="Times New Roman" w:cs="Times New Roman"/>
          <w:sz w:val="24"/>
          <w:szCs w:val="24"/>
        </w:rPr>
        <w:t>онкурсную документацию, но не позднее, чем за пять дней до даты окончания подачи заявок на участие в конкурсе. При этом изменение предмета конкурса не допускается.</w:t>
      </w:r>
    </w:p>
    <w:p w14:paraId="00CC6A09" w14:textId="77777777" w:rsidR="00127A68" w:rsidRPr="00F904CD" w:rsidRDefault="00127A68" w:rsidP="00C22CAE">
      <w:pPr>
        <w:pStyle w:val="ConsPlusNormal"/>
        <w:tabs>
          <w:tab w:val="left" w:pos="708"/>
        </w:tabs>
        <w:ind w:firstLine="180"/>
        <w:jc w:val="both"/>
        <w:rPr>
          <w:rFonts w:ascii="Times New Roman" w:hAnsi="Times New Roman" w:cs="Times New Roman"/>
          <w:sz w:val="24"/>
          <w:szCs w:val="24"/>
        </w:rPr>
      </w:pPr>
      <w:r w:rsidRPr="00F904CD">
        <w:rPr>
          <w:rFonts w:ascii="Times New Roman" w:hAnsi="Times New Roman" w:cs="Times New Roman"/>
          <w:sz w:val="24"/>
          <w:szCs w:val="24"/>
        </w:rPr>
        <w:t xml:space="preserve">2.4.2. Заказчик в течение одного дня со дня принятия решения о внесении изменений в </w:t>
      </w:r>
      <w:r w:rsidR="00480D61" w:rsidRPr="00F904CD">
        <w:rPr>
          <w:rFonts w:ascii="Times New Roman" w:hAnsi="Times New Roman" w:cs="Times New Roman"/>
          <w:sz w:val="24"/>
          <w:szCs w:val="24"/>
        </w:rPr>
        <w:t>К</w:t>
      </w:r>
      <w:r w:rsidRPr="00F904CD">
        <w:rPr>
          <w:rFonts w:ascii="Times New Roman" w:hAnsi="Times New Roman" w:cs="Times New Roman"/>
          <w:sz w:val="24"/>
          <w:szCs w:val="24"/>
        </w:rPr>
        <w:t xml:space="preserve">онкурсную документацию такие изменения размещает на официальном сайте в порядке, установленном для размещения извещения о проведении открытого конкурса, и в течение двух рабочих дней направляет заказными письмами всем </w:t>
      </w:r>
      <w:r w:rsidR="00480D61" w:rsidRPr="00F904CD">
        <w:rPr>
          <w:rFonts w:ascii="Times New Roman" w:hAnsi="Times New Roman" w:cs="Times New Roman"/>
          <w:sz w:val="24"/>
          <w:szCs w:val="24"/>
        </w:rPr>
        <w:t>У</w:t>
      </w:r>
      <w:r w:rsidRPr="00F904CD">
        <w:rPr>
          <w:rFonts w:ascii="Times New Roman" w:hAnsi="Times New Roman" w:cs="Times New Roman"/>
          <w:sz w:val="24"/>
          <w:szCs w:val="24"/>
        </w:rPr>
        <w:t>частникам размещения заказа, котор</w:t>
      </w:r>
      <w:r w:rsidR="00480D61" w:rsidRPr="00F904CD">
        <w:rPr>
          <w:rFonts w:ascii="Times New Roman" w:hAnsi="Times New Roman" w:cs="Times New Roman"/>
          <w:sz w:val="24"/>
          <w:szCs w:val="24"/>
        </w:rPr>
        <w:t>ым была предоставлена К</w:t>
      </w:r>
      <w:r w:rsidRPr="00F904CD">
        <w:rPr>
          <w:rFonts w:ascii="Times New Roman" w:hAnsi="Times New Roman" w:cs="Times New Roman"/>
          <w:sz w:val="24"/>
          <w:szCs w:val="24"/>
        </w:rPr>
        <w:t>онкурсная документация.</w:t>
      </w:r>
    </w:p>
    <w:p w14:paraId="3D0C7FE9" w14:textId="77777777" w:rsidR="00127A68" w:rsidRPr="00F904CD" w:rsidRDefault="00127A68" w:rsidP="00C22CAE">
      <w:pPr>
        <w:pStyle w:val="ConsPlusNormal"/>
        <w:tabs>
          <w:tab w:val="left" w:pos="708"/>
        </w:tabs>
        <w:ind w:firstLine="180"/>
        <w:jc w:val="both"/>
        <w:rPr>
          <w:rFonts w:ascii="Times New Roman" w:hAnsi="Times New Roman" w:cs="Times New Roman"/>
          <w:sz w:val="24"/>
          <w:szCs w:val="24"/>
        </w:rPr>
      </w:pPr>
      <w:r w:rsidRPr="00F904CD">
        <w:rPr>
          <w:rFonts w:ascii="Times New Roman" w:hAnsi="Times New Roman" w:cs="Times New Roman"/>
          <w:sz w:val="24"/>
          <w:szCs w:val="24"/>
        </w:rPr>
        <w:lastRenderedPageBreak/>
        <w:t xml:space="preserve">2.4.3. Чтобы предоставить </w:t>
      </w:r>
      <w:r w:rsidR="00480D61" w:rsidRPr="00F904CD">
        <w:rPr>
          <w:rFonts w:ascii="Times New Roman" w:hAnsi="Times New Roman" w:cs="Times New Roman"/>
          <w:sz w:val="24"/>
          <w:szCs w:val="24"/>
        </w:rPr>
        <w:t>У</w:t>
      </w:r>
      <w:r w:rsidRPr="00F904CD">
        <w:rPr>
          <w:rFonts w:ascii="Times New Roman" w:hAnsi="Times New Roman" w:cs="Times New Roman"/>
          <w:sz w:val="24"/>
          <w:szCs w:val="24"/>
        </w:rPr>
        <w:t xml:space="preserve">частникам размещения заказа разумное время для учета внесенного в </w:t>
      </w:r>
      <w:r w:rsidR="00480D61" w:rsidRPr="00F904CD">
        <w:rPr>
          <w:rFonts w:ascii="Times New Roman" w:hAnsi="Times New Roman" w:cs="Times New Roman"/>
          <w:sz w:val="24"/>
          <w:szCs w:val="24"/>
        </w:rPr>
        <w:t>К</w:t>
      </w:r>
      <w:r w:rsidRPr="00F904CD">
        <w:rPr>
          <w:rFonts w:ascii="Times New Roman" w:hAnsi="Times New Roman" w:cs="Times New Roman"/>
          <w:sz w:val="24"/>
          <w:szCs w:val="24"/>
        </w:rPr>
        <w:t xml:space="preserve">онкурсную документацию изменения, срок подачи заявок на участие в конкурсе должен быть продлен так, чтобы со дня размещения на официальном сайте внесенных изменений в </w:t>
      </w:r>
      <w:r w:rsidR="00480D61" w:rsidRPr="00F904CD">
        <w:rPr>
          <w:rFonts w:ascii="Times New Roman" w:hAnsi="Times New Roman" w:cs="Times New Roman"/>
          <w:sz w:val="24"/>
          <w:szCs w:val="24"/>
        </w:rPr>
        <w:t>К</w:t>
      </w:r>
      <w:r w:rsidRPr="00F904CD">
        <w:rPr>
          <w:rFonts w:ascii="Times New Roman" w:hAnsi="Times New Roman" w:cs="Times New Roman"/>
          <w:sz w:val="24"/>
          <w:szCs w:val="24"/>
        </w:rPr>
        <w:t xml:space="preserve">онкурсную документацию до даты окончания подачи заявок на участие в конкурсе такой срок составлял не менее чем двадцать дней. </w:t>
      </w:r>
    </w:p>
    <w:p w14:paraId="2393E0AB" w14:textId="77777777" w:rsidR="00127A68" w:rsidRPr="00F904CD" w:rsidRDefault="00127A68" w:rsidP="00C22CAE">
      <w:pPr>
        <w:pStyle w:val="ConsPlusNormal"/>
        <w:tabs>
          <w:tab w:val="left" w:pos="708"/>
        </w:tabs>
        <w:ind w:firstLine="180"/>
        <w:jc w:val="both"/>
        <w:rPr>
          <w:rFonts w:ascii="Times New Roman" w:hAnsi="Times New Roman" w:cs="Times New Roman"/>
          <w:sz w:val="24"/>
          <w:szCs w:val="24"/>
        </w:rPr>
      </w:pPr>
      <w:r w:rsidRPr="00F904CD">
        <w:rPr>
          <w:rFonts w:ascii="Times New Roman" w:hAnsi="Times New Roman" w:cs="Times New Roman"/>
          <w:sz w:val="24"/>
          <w:szCs w:val="24"/>
        </w:rPr>
        <w:t xml:space="preserve">2.4.4. Участники размещения заказа, получившие </w:t>
      </w:r>
      <w:r w:rsidR="00480D61" w:rsidRPr="00F904CD">
        <w:rPr>
          <w:rFonts w:ascii="Times New Roman" w:hAnsi="Times New Roman" w:cs="Times New Roman"/>
          <w:sz w:val="24"/>
          <w:szCs w:val="24"/>
        </w:rPr>
        <w:t>К</w:t>
      </w:r>
      <w:r w:rsidRPr="00F904CD">
        <w:rPr>
          <w:rFonts w:ascii="Times New Roman" w:hAnsi="Times New Roman" w:cs="Times New Roman"/>
          <w:sz w:val="24"/>
          <w:szCs w:val="24"/>
        </w:rPr>
        <w:t xml:space="preserve">онкурсную документацию с официального сайта и не известившие Заказчика о скачивании конкурсной документации с официального сайта, должны самостоятельно отслеживать появление на официальном сайте изменений к конкурсной документации. Заказчик не несет обязательств или ответственности в случае неполучения такими </w:t>
      </w:r>
      <w:r w:rsidR="00480D61" w:rsidRPr="00F904CD">
        <w:rPr>
          <w:rFonts w:ascii="Times New Roman" w:hAnsi="Times New Roman" w:cs="Times New Roman"/>
          <w:sz w:val="24"/>
          <w:szCs w:val="24"/>
        </w:rPr>
        <w:t>У</w:t>
      </w:r>
      <w:r w:rsidRPr="00F904CD">
        <w:rPr>
          <w:rFonts w:ascii="Times New Roman" w:hAnsi="Times New Roman" w:cs="Times New Roman"/>
          <w:sz w:val="24"/>
          <w:szCs w:val="24"/>
        </w:rPr>
        <w:t>частниками размещения заказа изменений к конкурсной документации.</w:t>
      </w:r>
    </w:p>
    <w:p w14:paraId="7B1EC8F3" w14:textId="77777777" w:rsidR="00127A68" w:rsidRPr="00F904CD" w:rsidRDefault="00127A68" w:rsidP="00C22CAE">
      <w:pPr>
        <w:pStyle w:val="ConsPlusNormal"/>
        <w:tabs>
          <w:tab w:val="left" w:pos="708"/>
        </w:tabs>
        <w:ind w:firstLine="0"/>
        <w:jc w:val="both"/>
        <w:rPr>
          <w:rFonts w:ascii="Times New Roman" w:hAnsi="Times New Roman" w:cs="Times New Roman"/>
          <w:b/>
          <w:sz w:val="24"/>
          <w:szCs w:val="24"/>
        </w:rPr>
      </w:pPr>
      <w:r w:rsidRPr="00F904CD">
        <w:rPr>
          <w:rFonts w:ascii="Times New Roman" w:hAnsi="Times New Roman" w:cs="Times New Roman"/>
          <w:b/>
          <w:sz w:val="24"/>
          <w:szCs w:val="24"/>
        </w:rPr>
        <w:t>2.5. Внесение изменений в извещение</w:t>
      </w:r>
    </w:p>
    <w:p w14:paraId="67100165" w14:textId="77777777" w:rsidR="00127A68" w:rsidRPr="00F904CD" w:rsidRDefault="00127A68" w:rsidP="00C22CAE">
      <w:pPr>
        <w:tabs>
          <w:tab w:val="left" w:pos="708"/>
        </w:tabs>
        <w:spacing w:after="0"/>
        <w:ind w:firstLine="180"/>
      </w:pPr>
      <w:r w:rsidRPr="00F904CD">
        <w:t xml:space="preserve">2.5.1. Заказчик вправе принять решение о внесении изменений в извещение о проведении открытого конкурса, но не позднее, чем за пять дней до даты окончания подачи заявок на участие в конкурсе. При этом изменение предмета конкурса не допускается. </w:t>
      </w:r>
    </w:p>
    <w:p w14:paraId="6C1267EA" w14:textId="77777777" w:rsidR="00127A68" w:rsidRPr="00F904CD" w:rsidRDefault="00127A68" w:rsidP="00C22CAE">
      <w:pPr>
        <w:tabs>
          <w:tab w:val="left" w:pos="708"/>
        </w:tabs>
        <w:spacing w:after="0"/>
        <w:ind w:firstLine="180"/>
      </w:pPr>
      <w:r w:rsidRPr="00F904CD">
        <w:t xml:space="preserve">2.5.2. В течение одного рабочего дня со дня принятия указанного решения такие изменения размещаются Заказчиком в порядке, установленном для размещения на официальном сайте извещения о проведении открытого конкурса. </w:t>
      </w:r>
    </w:p>
    <w:p w14:paraId="19296F40" w14:textId="77777777" w:rsidR="00127A68" w:rsidRPr="00F904CD" w:rsidRDefault="00127A68" w:rsidP="00C22CAE">
      <w:pPr>
        <w:tabs>
          <w:tab w:val="left" w:pos="708"/>
        </w:tabs>
        <w:spacing w:after="0"/>
        <w:ind w:firstLine="180"/>
      </w:pPr>
      <w:r w:rsidRPr="00F904CD">
        <w:t>2.5.3. При этом срок подачи заявок на участие в конкурсе должен быть продлен так, чтобы со дня размещения на официальном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w:t>
      </w:r>
    </w:p>
    <w:p w14:paraId="659DABCF" w14:textId="77777777" w:rsidR="00127A68" w:rsidRPr="00F904CD" w:rsidRDefault="00127A68" w:rsidP="00C22CAE">
      <w:pPr>
        <w:pStyle w:val="29"/>
        <w:tabs>
          <w:tab w:val="clear" w:pos="576"/>
          <w:tab w:val="num" w:pos="720"/>
        </w:tabs>
        <w:spacing w:after="0"/>
        <w:ind w:left="0" w:firstLine="360"/>
        <w:rPr>
          <w:szCs w:val="24"/>
        </w:rPr>
      </w:pPr>
      <w:bookmarkStart w:id="52" w:name="_Toc230662329"/>
      <w:bookmarkStart w:id="53" w:name="_Toc288653023"/>
      <w:r w:rsidRPr="00F904CD">
        <w:rPr>
          <w:szCs w:val="24"/>
        </w:rPr>
        <w:t>2.6. Отказ от проведения конкурса</w:t>
      </w:r>
      <w:bookmarkEnd w:id="52"/>
      <w:bookmarkEnd w:id="53"/>
    </w:p>
    <w:p w14:paraId="6CD521ED" w14:textId="77777777" w:rsidR="00127A68" w:rsidRPr="00F904CD" w:rsidRDefault="00127A68" w:rsidP="00C22CAE">
      <w:pPr>
        <w:pStyle w:val="38"/>
        <w:tabs>
          <w:tab w:val="clear" w:pos="227"/>
          <w:tab w:val="num" w:pos="900"/>
        </w:tabs>
        <w:ind w:firstLine="180"/>
        <w:rPr>
          <w:i/>
          <w:szCs w:val="24"/>
        </w:rPr>
      </w:pPr>
      <w:r w:rsidRPr="00F904CD">
        <w:rPr>
          <w:szCs w:val="24"/>
        </w:rPr>
        <w:t>2.6.1.</w:t>
      </w:r>
      <w:r w:rsidRPr="00F904CD">
        <w:rPr>
          <w:szCs w:val="24"/>
        </w:rPr>
        <w:tab/>
        <w:t xml:space="preserve">Заказчик вправе отказаться от проведения конкурса не позднее, чем за пятнадцать дней до даты окончания срока подачи заявок на участие в конкурсе, указанном в </w:t>
      </w:r>
      <w:r w:rsidRPr="00F904CD">
        <w:rPr>
          <w:i/>
          <w:szCs w:val="24"/>
          <w:u w:val="single"/>
        </w:rPr>
        <w:t>Информационной карте конкурса</w:t>
      </w:r>
      <w:r w:rsidRPr="00F904CD">
        <w:rPr>
          <w:i/>
          <w:szCs w:val="24"/>
        </w:rPr>
        <w:t>.</w:t>
      </w:r>
    </w:p>
    <w:p w14:paraId="4783795C" w14:textId="77777777" w:rsidR="00127A68" w:rsidRPr="00F904CD" w:rsidRDefault="00127A68" w:rsidP="00C22CAE">
      <w:pPr>
        <w:tabs>
          <w:tab w:val="left" w:pos="900"/>
        </w:tabs>
        <w:spacing w:after="0"/>
        <w:ind w:firstLine="180"/>
      </w:pPr>
      <w:r w:rsidRPr="00F904CD">
        <w:t>2.6.2.</w:t>
      </w:r>
      <w:r w:rsidRPr="00F904CD">
        <w:tab/>
        <w:t>Извещение об отказе от проведения открытого конкурса со ссылкой на номер извещения о проведении конкурса размещается Заказчиком в течение двух рабочих дней  со дня принятия решения об отказе от проведения открытого конкурса в порядке, установленном для</w:t>
      </w:r>
      <w:r w:rsidR="00480D61" w:rsidRPr="00F904CD">
        <w:t xml:space="preserve"> официального </w:t>
      </w:r>
      <w:r w:rsidRPr="00F904CD">
        <w:t>размещения на официальном сайте извещения о проведении открытого конкурса.</w:t>
      </w:r>
    </w:p>
    <w:p w14:paraId="19D3866E" w14:textId="77777777" w:rsidR="00127A68" w:rsidRPr="00F904CD" w:rsidRDefault="00127A68" w:rsidP="00C22CAE">
      <w:pPr>
        <w:pStyle w:val="38"/>
        <w:tabs>
          <w:tab w:val="clear" w:pos="227"/>
          <w:tab w:val="num" w:pos="900"/>
        </w:tabs>
        <w:ind w:firstLine="180"/>
        <w:rPr>
          <w:szCs w:val="24"/>
        </w:rPr>
      </w:pPr>
      <w:r w:rsidRPr="00F904CD">
        <w:rPr>
          <w:szCs w:val="24"/>
        </w:rPr>
        <w:t>2.6.3.</w:t>
      </w:r>
      <w:r w:rsidRPr="00F904CD">
        <w:rPr>
          <w:szCs w:val="24"/>
        </w:rPr>
        <w:tab/>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w:t>
      </w:r>
      <w:r w:rsidR="00480D61" w:rsidRPr="00F904CD">
        <w:rPr>
          <w:szCs w:val="24"/>
        </w:rPr>
        <w:t>ельства (для физического лица) У</w:t>
      </w:r>
      <w:r w:rsidRPr="00F904CD">
        <w:rPr>
          <w:szCs w:val="24"/>
        </w:rPr>
        <w:t>частника размещения заказа) поступившие конверты с заявками на участие в конкурсе, и направляются соответст</w:t>
      </w:r>
      <w:r w:rsidR="00480D61" w:rsidRPr="00F904CD">
        <w:rPr>
          <w:szCs w:val="24"/>
        </w:rPr>
        <w:t xml:space="preserve">вующие уведомления всем  </w:t>
      </w:r>
      <w:r w:rsidR="003475E0" w:rsidRPr="00F904CD">
        <w:rPr>
          <w:szCs w:val="24"/>
        </w:rPr>
        <w:t xml:space="preserve"> </w:t>
      </w:r>
      <w:r w:rsidR="00480D61" w:rsidRPr="00F904CD">
        <w:rPr>
          <w:szCs w:val="24"/>
        </w:rPr>
        <w:t>У</w:t>
      </w:r>
      <w:r w:rsidRPr="00F904CD">
        <w:rPr>
          <w:szCs w:val="24"/>
        </w:rPr>
        <w:t>частникам размещения заказа, подавши</w:t>
      </w:r>
      <w:bookmarkStart w:id="54" w:name="_Toc15890879"/>
      <w:bookmarkStart w:id="55" w:name="_Toc13035847"/>
      <w:r w:rsidRPr="00F904CD">
        <w:rPr>
          <w:szCs w:val="24"/>
        </w:rPr>
        <w:t>м заявки на участие в конкурсе.</w:t>
      </w:r>
      <w:bookmarkEnd w:id="54"/>
      <w:bookmarkEnd w:id="55"/>
    </w:p>
    <w:p w14:paraId="62D8F2CA" w14:textId="77777777" w:rsidR="008A7D84" w:rsidRPr="00F904CD" w:rsidRDefault="008A7D84" w:rsidP="008A7D84">
      <w:pPr>
        <w:pStyle w:val="38"/>
        <w:tabs>
          <w:tab w:val="clear" w:pos="227"/>
          <w:tab w:val="num" w:pos="900"/>
        </w:tabs>
        <w:ind w:firstLine="180"/>
        <w:rPr>
          <w:bCs/>
          <w:szCs w:val="24"/>
        </w:rPr>
      </w:pPr>
      <w:r w:rsidRPr="00F904CD">
        <w:rPr>
          <w:bCs/>
          <w:szCs w:val="24"/>
        </w:rPr>
        <w:t>2.6.4. В случае если в Информационной карте конкурса установлено требование обеспечения заявки на участие в конкурсе, Заказчик возвращает Участникам размещения заказа денежные средства, внесенные в качестве обеспечения заявок на участие в конкурсе, в течение пяти рабочих дней со дня приятия решения об отказе от проведения открытого конкурса.</w:t>
      </w:r>
    </w:p>
    <w:p w14:paraId="37E71E81" w14:textId="77777777" w:rsidR="008A7D84" w:rsidRPr="00F904CD" w:rsidRDefault="008A7D84" w:rsidP="00C22CAE">
      <w:pPr>
        <w:pStyle w:val="38"/>
        <w:tabs>
          <w:tab w:val="clear" w:pos="227"/>
          <w:tab w:val="num" w:pos="900"/>
        </w:tabs>
        <w:ind w:firstLine="180"/>
        <w:rPr>
          <w:szCs w:val="24"/>
        </w:rPr>
      </w:pPr>
    </w:p>
    <w:p w14:paraId="3889FCA7" w14:textId="77777777" w:rsidR="00127A68" w:rsidRPr="00F904CD" w:rsidRDefault="00127A68" w:rsidP="00C22CAE">
      <w:pPr>
        <w:pStyle w:val="38"/>
        <w:tabs>
          <w:tab w:val="clear" w:pos="227"/>
          <w:tab w:val="num" w:pos="900"/>
        </w:tabs>
        <w:ind w:firstLine="181"/>
        <w:jc w:val="center"/>
        <w:rPr>
          <w:b/>
          <w:bCs/>
          <w:szCs w:val="24"/>
        </w:rPr>
      </w:pPr>
      <w:r w:rsidRPr="00F904CD">
        <w:rPr>
          <w:b/>
          <w:szCs w:val="24"/>
        </w:rPr>
        <w:t>3. ПОДГОТОВКА ЗАЯВКИ НА УЧАСТИЕ В КОНКУРСЕ</w:t>
      </w:r>
    </w:p>
    <w:p w14:paraId="20AE5894" w14:textId="77777777" w:rsidR="00127A68" w:rsidRPr="00F904CD" w:rsidRDefault="00127A68" w:rsidP="00C22CAE">
      <w:pPr>
        <w:pStyle w:val="29"/>
        <w:tabs>
          <w:tab w:val="clear" w:pos="576"/>
          <w:tab w:val="num" w:pos="720"/>
        </w:tabs>
        <w:spacing w:after="0"/>
        <w:ind w:left="0" w:firstLine="360"/>
        <w:rPr>
          <w:szCs w:val="24"/>
        </w:rPr>
      </w:pPr>
      <w:bookmarkStart w:id="56" w:name="_Toc230662330"/>
      <w:bookmarkStart w:id="57" w:name="_Toc288653024"/>
      <w:r w:rsidRPr="00F904CD">
        <w:rPr>
          <w:szCs w:val="24"/>
        </w:rPr>
        <w:t>3.1. Формы заявки на участие в конкурсе</w:t>
      </w:r>
      <w:bookmarkEnd w:id="56"/>
      <w:bookmarkEnd w:id="57"/>
    </w:p>
    <w:p w14:paraId="5B88EB4C" w14:textId="77777777" w:rsidR="00127A68" w:rsidRPr="00F904CD" w:rsidRDefault="00127A68" w:rsidP="00C22CAE">
      <w:pPr>
        <w:pStyle w:val="38"/>
        <w:tabs>
          <w:tab w:val="clear" w:pos="227"/>
          <w:tab w:val="num" w:pos="900"/>
        </w:tabs>
        <w:ind w:firstLine="360"/>
        <w:rPr>
          <w:szCs w:val="24"/>
        </w:rPr>
      </w:pPr>
      <w:r w:rsidRPr="00F904CD">
        <w:rPr>
          <w:szCs w:val="24"/>
        </w:rPr>
        <w:t xml:space="preserve">Участник размещения заказа подает заявку на участие в конкурсе в срок и по форме, которые установлены в </w:t>
      </w:r>
      <w:r w:rsidRPr="00F904CD">
        <w:rPr>
          <w:bCs/>
          <w:i/>
          <w:iCs/>
          <w:szCs w:val="24"/>
          <w:u w:val="single"/>
        </w:rPr>
        <w:t>Информационной карте конкурса</w:t>
      </w:r>
      <w:r w:rsidRPr="00F904CD">
        <w:rPr>
          <w:szCs w:val="24"/>
        </w:rPr>
        <w:t>.</w:t>
      </w:r>
    </w:p>
    <w:p w14:paraId="2EB7B207" w14:textId="77777777" w:rsidR="00127A68" w:rsidRPr="00F904CD" w:rsidRDefault="00127A68" w:rsidP="00C22CAE">
      <w:pPr>
        <w:pStyle w:val="29"/>
        <w:tabs>
          <w:tab w:val="clear" w:pos="576"/>
          <w:tab w:val="num" w:pos="720"/>
        </w:tabs>
        <w:spacing w:after="0"/>
        <w:ind w:left="0" w:firstLine="360"/>
        <w:rPr>
          <w:szCs w:val="24"/>
        </w:rPr>
      </w:pPr>
      <w:bookmarkStart w:id="58" w:name="_Toc230662331"/>
      <w:bookmarkStart w:id="59" w:name="_Toc288653025"/>
      <w:r w:rsidRPr="00F904CD">
        <w:rPr>
          <w:szCs w:val="24"/>
        </w:rPr>
        <w:t>3.2. Язык документов, входящих в состав заявки на участие в конкурсе</w:t>
      </w:r>
      <w:bookmarkEnd w:id="58"/>
      <w:bookmarkEnd w:id="59"/>
    </w:p>
    <w:p w14:paraId="58359434" w14:textId="77777777" w:rsidR="00127A68" w:rsidRPr="00F904CD" w:rsidRDefault="00127A68" w:rsidP="00C22CAE">
      <w:pPr>
        <w:pStyle w:val="38"/>
        <w:tabs>
          <w:tab w:val="clear" w:pos="227"/>
          <w:tab w:val="num" w:pos="900"/>
        </w:tabs>
        <w:ind w:firstLine="360"/>
        <w:rPr>
          <w:szCs w:val="24"/>
        </w:rPr>
      </w:pPr>
      <w:r w:rsidRPr="00F904CD">
        <w:rPr>
          <w:szCs w:val="24"/>
        </w:rPr>
        <w:t xml:space="preserve">3.2.1. Заявка на участие в конкурсе, все документы, относящиеся к заявке на участие в конкурсе, должны быть составлены на русском языке. Документы на иностранном языке, входящие в состав заявки на участие в конкурсе, должны сопровождаться точным переводом на русский язык, заверенным в соответствии с законодательством Российской Федерации и международными договорами. </w:t>
      </w:r>
    </w:p>
    <w:p w14:paraId="1A836AAE" w14:textId="77777777" w:rsidR="00127A68" w:rsidRPr="00F904CD" w:rsidRDefault="00127A68" w:rsidP="00C22CAE">
      <w:pPr>
        <w:pStyle w:val="38"/>
        <w:tabs>
          <w:tab w:val="clear" w:pos="227"/>
          <w:tab w:val="num" w:pos="900"/>
        </w:tabs>
        <w:ind w:firstLine="360"/>
        <w:rPr>
          <w:szCs w:val="24"/>
        </w:rPr>
      </w:pPr>
      <w:r w:rsidRPr="00F904CD">
        <w:rPr>
          <w:szCs w:val="24"/>
        </w:rPr>
        <w:t xml:space="preserve">3.2.2. Любые вспомогательные документы и печатные материалы, представленные </w:t>
      </w:r>
      <w:r w:rsidR="003475E0" w:rsidRPr="00F904CD">
        <w:rPr>
          <w:szCs w:val="24"/>
        </w:rPr>
        <w:lastRenderedPageBreak/>
        <w:t>У</w:t>
      </w:r>
      <w:r w:rsidRPr="00F904CD">
        <w:rPr>
          <w:szCs w:val="24"/>
        </w:rPr>
        <w:t>частником размещения заказа, могут быть написаны на другом языке, если такие материалы сопровождаются точным, заверенным надлежащим образом переводом на русском языке. В случае противоречия оригинала и перевода преимущество будет иметь перевод на русский язык.</w:t>
      </w:r>
    </w:p>
    <w:p w14:paraId="3EA05C3E" w14:textId="77777777" w:rsidR="00127A68" w:rsidRPr="00F904CD" w:rsidRDefault="00127A68" w:rsidP="00C22CAE">
      <w:pPr>
        <w:pStyle w:val="29"/>
        <w:tabs>
          <w:tab w:val="clear" w:pos="576"/>
          <w:tab w:val="num" w:pos="720"/>
        </w:tabs>
        <w:spacing w:after="0"/>
        <w:ind w:left="0" w:firstLine="0"/>
        <w:rPr>
          <w:szCs w:val="24"/>
        </w:rPr>
      </w:pPr>
      <w:bookmarkStart w:id="60" w:name="_Ref119430333"/>
      <w:bookmarkStart w:id="61" w:name="_Ref119429817"/>
      <w:bookmarkStart w:id="62" w:name="_Ref119429784"/>
      <w:bookmarkStart w:id="63" w:name="_Toc230662332"/>
      <w:bookmarkStart w:id="64" w:name="_Toc288653026"/>
      <w:r w:rsidRPr="00F904CD">
        <w:rPr>
          <w:szCs w:val="24"/>
        </w:rPr>
        <w:t>3.3. Требования к содержанию документов, входящих в состав заявки на участие в конкурсе</w:t>
      </w:r>
      <w:bookmarkEnd w:id="60"/>
      <w:bookmarkEnd w:id="61"/>
      <w:bookmarkEnd w:id="62"/>
      <w:bookmarkEnd w:id="63"/>
      <w:bookmarkEnd w:id="64"/>
    </w:p>
    <w:p w14:paraId="28FF97DB" w14:textId="77777777" w:rsidR="00127A68" w:rsidRPr="00F904CD" w:rsidRDefault="00127A68" w:rsidP="00C22CAE">
      <w:pPr>
        <w:pStyle w:val="38"/>
        <w:tabs>
          <w:tab w:val="clear" w:pos="227"/>
          <w:tab w:val="num" w:pos="900"/>
        </w:tabs>
        <w:ind w:firstLine="180"/>
        <w:rPr>
          <w:szCs w:val="24"/>
        </w:rPr>
      </w:pPr>
      <w:r w:rsidRPr="00F904CD">
        <w:rPr>
          <w:szCs w:val="24"/>
        </w:rPr>
        <w:t>3.3.1.</w:t>
      </w:r>
      <w:r w:rsidRPr="00F904CD">
        <w:rPr>
          <w:szCs w:val="24"/>
        </w:rPr>
        <w:tab/>
        <w:t xml:space="preserve">Заявка на участие в конкурсе, которую представляет </w:t>
      </w:r>
      <w:r w:rsidR="003475E0" w:rsidRPr="00F904CD">
        <w:rPr>
          <w:szCs w:val="24"/>
        </w:rPr>
        <w:t>У</w:t>
      </w:r>
      <w:r w:rsidRPr="00F904CD">
        <w:rPr>
          <w:szCs w:val="24"/>
        </w:rPr>
        <w:t xml:space="preserve">частник размещения заказа в соответствии с настоящей </w:t>
      </w:r>
      <w:r w:rsidR="003475E0" w:rsidRPr="00F904CD">
        <w:rPr>
          <w:szCs w:val="24"/>
        </w:rPr>
        <w:t>К</w:t>
      </w:r>
      <w:r w:rsidRPr="00F904CD">
        <w:rPr>
          <w:szCs w:val="24"/>
        </w:rPr>
        <w:t xml:space="preserve">онкурсной документацией, должна быть подготовлена по формам, представленным в </w:t>
      </w:r>
      <w:hyperlink r:id="rId31" w:anchor="_РАЗДЕЛ_I.4_ОБРАЗЦЫ_ФОРМ И ДОКУМЕНТО#_РАЗДЕЛ_I.4_ОБРАЗЦЫ_ФОРМ И ДОКУМЕНТО" w:history="1">
        <w:r w:rsidRPr="00F904CD">
          <w:rPr>
            <w:rStyle w:val="af2"/>
            <w:color w:val="auto"/>
            <w:szCs w:val="24"/>
          </w:rPr>
          <w:t xml:space="preserve">Разделе </w:t>
        </w:r>
        <w:r w:rsidRPr="00F904CD">
          <w:rPr>
            <w:rStyle w:val="af2"/>
            <w:color w:val="auto"/>
            <w:szCs w:val="24"/>
            <w:lang w:val="en-US"/>
          </w:rPr>
          <w:t>I</w:t>
        </w:r>
        <w:r w:rsidRPr="00F904CD">
          <w:rPr>
            <w:rStyle w:val="af2"/>
            <w:color w:val="auto"/>
            <w:szCs w:val="24"/>
          </w:rPr>
          <w:t>.4.</w:t>
        </w:r>
      </w:hyperlink>
      <w:r w:rsidRPr="00F904CD">
        <w:rPr>
          <w:szCs w:val="24"/>
        </w:rPr>
        <w:t xml:space="preserve"> настоящей </w:t>
      </w:r>
      <w:r w:rsidR="003475E0" w:rsidRPr="00F904CD">
        <w:rPr>
          <w:szCs w:val="24"/>
        </w:rPr>
        <w:t>К</w:t>
      </w:r>
      <w:r w:rsidRPr="00F904CD">
        <w:rPr>
          <w:szCs w:val="24"/>
        </w:rPr>
        <w:t>онкурсной документации, и содержать следующее:</w:t>
      </w:r>
    </w:p>
    <w:p w14:paraId="70718486" w14:textId="77777777" w:rsidR="0018155D" w:rsidRPr="00F904CD" w:rsidRDefault="0018155D" w:rsidP="00C22CAE">
      <w:pPr>
        <w:pStyle w:val="26"/>
        <w:widowControl w:val="0"/>
        <w:tabs>
          <w:tab w:val="num" w:pos="0"/>
        </w:tabs>
        <w:adjustRightInd w:val="0"/>
        <w:spacing w:after="0" w:line="240" w:lineRule="auto"/>
        <w:ind w:left="0" w:firstLine="360"/>
        <w:textAlignment w:val="baseline"/>
        <w:rPr>
          <w:szCs w:val="24"/>
        </w:rPr>
      </w:pPr>
      <w:r w:rsidRPr="00F904CD">
        <w:rPr>
          <w:szCs w:val="24"/>
        </w:rPr>
        <w:t>3.3.1.1. Документы и сведения об Участнике размещения заказа, подающем такую заявку:</w:t>
      </w:r>
    </w:p>
    <w:p w14:paraId="4DF5EBF6" w14:textId="77777777" w:rsidR="0018155D" w:rsidRPr="00F904CD" w:rsidRDefault="0018155D" w:rsidP="00C22CAE">
      <w:pPr>
        <w:tabs>
          <w:tab w:val="num" w:pos="0"/>
        </w:tabs>
        <w:autoSpaceDE w:val="0"/>
        <w:autoSpaceDN w:val="0"/>
        <w:adjustRightInd w:val="0"/>
        <w:spacing w:after="0"/>
        <w:ind w:firstLine="360"/>
      </w:pPr>
      <w:r w:rsidRPr="00F904CD">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6E6A09C4" w14:textId="77777777" w:rsidR="0018155D" w:rsidRPr="00F904CD" w:rsidRDefault="0018155D" w:rsidP="00C22CAE">
      <w:pPr>
        <w:tabs>
          <w:tab w:val="num" w:pos="0"/>
        </w:tabs>
        <w:autoSpaceDE w:val="0"/>
        <w:autoSpaceDN w:val="0"/>
        <w:adjustRightInd w:val="0"/>
        <w:spacing w:after="0"/>
        <w:ind w:firstLine="360"/>
      </w:pPr>
      <w:r w:rsidRPr="00F904CD">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14:paraId="75059664" w14:textId="77777777" w:rsidR="00F7271B" w:rsidRPr="00F904CD" w:rsidRDefault="00F7271B" w:rsidP="00F7271B">
      <w:pPr>
        <w:pStyle w:val="26"/>
        <w:widowControl w:val="0"/>
        <w:tabs>
          <w:tab w:val="left" w:pos="708"/>
        </w:tabs>
        <w:adjustRightInd w:val="0"/>
        <w:spacing w:after="0" w:line="240" w:lineRule="auto"/>
        <w:ind w:left="0" w:firstLine="360"/>
        <w:textAlignment w:val="baseline"/>
        <w:rPr>
          <w:szCs w:val="24"/>
        </w:rPr>
      </w:pPr>
      <w:r w:rsidRPr="00F904CD">
        <w:rPr>
          <w:szCs w:val="24"/>
        </w:rPr>
        <w:t xml:space="preserve">в) документы, подтверждающие полномочия лица на осуществление действий от имени Участника размещения заказа. Такими документами могут быть: </w:t>
      </w:r>
    </w:p>
    <w:p w14:paraId="726773A2" w14:textId="77777777" w:rsidR="00F7271B" w:rsidRPr="00F904CD" w:rsidRDefault="00F7271B" w:rsidP="00F7271B">
      <w:pPr>
        <w:pStyle w:val="26"/>
        <w:widowControl w:val="0"/>
        <w:tabs>
          <w:tab w:val="left" w:pos="708"/>
        </w:tabs>
        <w:adjustRightInd w:val="0"/>
        <w:spacing w:after="0" w:line="240" w:lineRule="auto"/>
        <w:ind w:left="0" w:firstLine="360"/>
        <w:textAlignment w:val="baseline"/>
        <w:rPr>
          <w:szCs w:val="24"/>
        </w:rPr>
      </w:pPr>
      <w:r w:rsidRPr="00F904CD">
        <w:rPr>
          <w:szCs w:val="24"/>
        </w:rPr>
        <w:t>1) в случае если заявка на участие в конкурсе подписывается руководителем:</w:t>
      </w:r>
    </w:p>
    <w:p w14:paraId="05CC110E" w14:textId="77777777" w:rsidR="00F7271B" w:rsidRPr="00F904CD" w:rsidRDefault="00F7271B" w:rsidP="00F7271B">
      <w:pPr>
        <w:pStyle w:val="26"/>
        <w:widowControl w:val="0"/>
        <w:tabs>
          <w:tab w:val="left" w:pos="708"/>
        </w:tabs>
        <w:adjustRightInd w:val="0"/>
        <w:spacing w:after="0" w:line="240" w:lineRule="auto"/>
        <w:ind w:left="0" w:firstLine="360"/>
        <w:textAlignment w:val="baseline"/>
        <w:rPr>
          <w:szCs w:val="24"/>
        </w:rPr>
      </w:pPr>
      <w:r w:rsidRPr="00F904CD">
        <w:rPr>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w:t>
      </w:r>
    </w:p>
    <w:p w14:paraId="00B6FBAA" w14:textId="77777777" w:rsidR="00F7271B" w:rsidRPr="00F904CD" w:rsidRDefault="00F7271B" w:rsidP="00F7271B">
      <w:pPr>
        <w:pStyle w:val="26"/>
        <w:widowControl w:val="0"/>
        <w:tabs>
          <w:tab w:val="left" w:pos="708"/>
        </w:tabs>
        <w:adjustRightInd w:val="0"/>
        <w:spacing w:after="0" w:line="240" w:lineRule="auto"/>
        <w:ind w:left="0" w:firstLine="360"/>
        <w:textAlignment w:val="baseline"/>
        <w:rPr>
          <w:szCs w:val="24"/>
        </w:rPr>
      </w:pPr>
      <w:r w:rsidRPr="00F904CD">
        <w:rPr>
          <w:szCs w:val="24"/>
        </w:rPr>
        <w:t xml:space="preserve">2) в случае если от имени Участника размещения заказа действует иное лицо: </w:t>
      </w:r>
    </w:p>
    <w:p w14:paraId="06E1575E" w14:textId="77777777" w:rsidR="00F7271B" w:rsidRPr="00F904CD" w:rsidRDefault="00F7271B" w:rsidP="00F7271B">
      <w:pPr>
        <w:pStyle w:val="26"/>
        <w:widowControl w:val="0"/>
        <w:tabs>
          <w:tab w:val="left" w:pos="708"/>
        </w:tabs>
        <w:adjustRightInd w:val="0"/>
        <w:spacing w:after="0" w:line="240" w:lineRule="auto"/>
        <w:ind w:left="0" w:firstLine="360"/>
        <w:textAlignment w:val="baseline"/>
        <w:rPr>
          <w:szCs w:val="24"/>
        </w:rPr>
      </w:pPr>
      <w:r w:rsidRPr="00F904CD">
        <w:rPr>
          <w:szCs w:val="24"/>
        </w:rPr>
        <w:t xml:space="preserve">- доверенность (по форме </w:t>
      </w:r>
      <w:r w:rsidRPr="00F904CD">
        <w:rPr>
          <w:szCs w:val="24"/>
          <w:lang w:val="en-US"/>
        </w:rPr>
        <w:t>I</w:t>
      </w:r>
      <w:r w:rsidRPr="00F904CD">
        <w:rPr>
          <w:szCs w:val="24"/>
        </w:rPr>
        <w:t xml:space="preserve">.4.4.)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подтверждающей полномочия такого лица; </w:t>
      </w:r>
    </w:p>
    <w:p w14:paraId="0DE163E1" w14:textId="77777777" w:rsidR="0018155D" w:rsidRPr="00F904CD" w:rsidRDefault="0018155D" w:rsidP="00C22CAE">
      <w:pPr>
        <w:tabs>
          <w:tab w:val="num" w:pos="0"/>
        </w:tabs>
        <w:autoSpaceDE w:val="0"/>
        <w:autoSpaceDN w:val="0"/>
        <w:adjustRightInd w:val="0"/>
        <w:spacing w:after="0"/>
        <w:ind w:firstLine="360"/>
      </w:pPr>
      <w:r w:rsidRPr="00F904CD">
        <w:t>г) копии учредительных документов участника размещения заказа (для юридических лиц);</w:t>
      </w:r>
    </w:p>
    <w:p w14:paraId="1AC16C98" w14:textId="77777777" w:rsidR="0018155D" w:rsidRPr="00F904CD" w:rsidRDefault="0018155D" w:rsidP="00C22CAE">
      <w:pPr>
        <w:tabs>
          <w:tab w:val="num" w:pos="0"/>
        </w:tabs>
        <w:autoSpaceDE w:val="0"/>
        <w:autoSpaceDN w:val="0"/>
        <w:adjustRightInd w:val="0"/>
        <w:spacing w:after="0"/>
        <w:ind w:firstLine="360"/>
      </w:pPr>
      <w:r w:rsidRPr="00F904CD">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p>
    <w:p w14:paraId="096FC7BF" w14:textId="77777777" w:rsidR="0018155D" w:rsidRPr="00F904CD" w:rsidRDefault="0018155D" w:rsidP="00C22CAE">
      <w:pPr>
        <w:pStyle w:val="26"/>
        <w:widowControl w:val="0"/>
        <w:tabs>
          <w:tab w:val="num" w:pos="0"/>
        </w:tabs>
        <w:adjustRightInd w:val="0"/>
        <w:spacing w:after="0" w:line="240" w:lineRule="auto"/>
        <w:ind w:left="0" w:firstLine="360"/>
        <w:textAlignment w:val="baseline"/>
        <w:rPr>
          <w:b/>
          <w:szCs w:val="24"/>
        </w:rPr>
      </w:pPr>
      <w:r w:rsidRPr="00F904CD">
        <w:rPr>
          <w:szCs w:val="24"/>
        </w:rPr>
        <w:t xml:space="preserve">е) документы, подтверждающие квалификацию Участника размещения заказа по форме 1.4.2.3, если такой критерий указан в </w:t>
      </w:r>
      <w:r w:rsidRPr="00F904CD">
        <w:rPr>
          <w:i/>
          <w:szCs w:val="24"/>
          <w:u w:val="single"/>
        </w:rPr>
        <w:t>Информационной карте конкурса</w:t>
      </w:r>
      <w:r w:rsidRPr="00F904CD">
        <w:rPr>
          <w:b/>
          <w:szCs w:val="24"/>
        </w:rPr>
        <w:t>.</w:t>
      </w:r>
    </w:p>
    <w:p w14:paraId="204E8EEB" w14:textId="77777777" w:rsidR="00F7271B" w:rsidRPr="00F904CD" w:rsidRDefault="00F7271B" w:rsidP="00F7271B">
      <w:pPr>
        <w:pStyle w:val="26"/>
        <w:widowControl w:val="0"/>
        <w:tabs>
          <w:tab w:val="left" w:pos="708"/>
        </w:tabs>
        <w:adjustRightInd w:val="0"/>
        <w:spacing w:after="0" w:line="240" w:lineRule="auto"/>
        <w:ind w:left="0" w:firstLine="360"/>
        <w:textAlignment w:val="baseline"/>
        <w:rPr>
          <w:szCs w:val="24"/>
        </w:rPr>
      </w:pPr>
      <w:r w:rsidRPr="00F904CD">
        <w:rPr>
          <w:szCs w:val="24"/>
        </w:rPr>
        <w:lastRenderedPageBreak/>
        <w:t>ж) копия лицензии на осуществление работ, связанных с использованием сведений, составляющих государственную тайну;</w:t>
      </w:r>
    </w:p>
    <w:p w14:paraId="00CD82C3" w14:textId="77777777" w:rsidR="00F7271B" w:rsidRPr="00F904CD" w:rsidRDefault="00F7271B" w:rsidP="00F7271B">
      <w:pPr>
        <w:pStyle w:val="26"/>
        <w:widowControl w:val="0"/>
        <w:tabs>
          <w:tab w:val="left" w:pos="708"/>
        </w:tabs>
        <w:adjustRightInd w:val="0"/>
        <w:spacing w:after="0" w:line="240" w:lineRule="auto"/>
        <w:ind w:left="0" w:firstLine="360"/>
        <w:textAlignment w:val="baseline"/>
        <w:rPr>
          <w:szCs w:val="24"/>
        </w:rPr>
      </w:pPr>
      <w:r w:rsidRPr="00F904CD">
        <w:rPr>
          <w:szCs w:val="24"/>
        </w:rPr>
        <w:t xml:space="preserve">з) документы, подтверждающие внесение денежных средств в качестве обеспечения заявки на участие в конкурсе, в случае, если в </w:t>
      </w:r>
      <w:r w:rsidRPr="00F904CD">
        <w:rPr>
          <w:b/>
          <w:i/>
          <w:szCs w:val="24"/>
          <w:u w:val="single"/>
        </w:rPr>
        <w:t>Информационной карте конкурса</w:t>
      </w:r>
      <w:r w:rsidRPr="00F904CD">
        <w:rPr>
          <w:szCs w:val="24"/>
        </w:rPr>
        <w:t xml:space="preserve">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671E2334" w14:textId="77777777" w:rsidR="00F7271B" w:rsidRPr="00F904CD" w:rsidRDefault="00F7271B" w:rsidP="00F7271B">
      <w:pPr>
        <w:ind w:firstLine="360"/>
      </w:pPr>
      <w:r w:rsidRPr="00F904CD">
        <w:t>и) копии свидетельств о государственной регистрации программ для ЭВМ по теме торгов, либо лицензионный договор (</w:t>
      </w:r>
      <w:proofErr w:type="spellStart"/>
      <w:r w:rsidRPr="00F904CD">
        <w:t>сублицензионный</w:t>
      </w:r>
      <w:proofErr w:type="spellEnd"/>
      <w:r w:rsidRPr="00F904CD">
        <w:t xml:space="preserve"> договор). </w:t>
      </w:r>
    </w:p>
    <w:p w14:paraId="0A397878" w14:textId="77777777" w:rsidR="00F7271B" w:rsidRPr="00F904CD" w:rsidRDefault="00F7271B" w:rsidP="00C22CAE">
      <w:pPr>
        <w:pStyle w:val="26"/>
        <w:widowControl w:val="0"/>
        <w:tabs>
          <w:tab w:val="num" w:pos="0"/>
        </w:tabs>
        <w:adjustRightInd w:val="0"/>
        <w:spacing w:after="0" w:line="240" w:lineRule="auto"/>
        <w:ind w:left="0" w:firstLine="360"/>
        <w:textAlignment w:val="baseline"/>
        <w:rPr>
          <w:szCs w:val="24"/>
        </w:rPr>
      </w:pPr>
    </w:p>
    <w:p w14:paraId="59CF5082" w14:textId="77777777" w:rsidR="0018155D" w:rsidRPr="00F904CD" w:rsidRDefault="0018155D" w:rsidP="00C22CAE">
      <w:pPr>
        <w:pStyle w:val="26"/>
        <w:widowControl w:val="0"/>
        <w:tabs>
          <w:tab w:val="num" w:pos="0"/>
        </w:tabs>
        <w:adjustRightInd w:val="0"/>
        <w:spacing w:after="0" w:line="240" w:lineRule="auto"/>
        <w:ind w:left="0" w:firstLine="360"/>
        <w:textAlignment w:val="baseline"/>
        <w:rPr>
          <w:szCs w:val="24"/>
        </w:rPr>
      </w:pPr>
      <w:r w:rsidRPr="00F904CD">
        <w:rPr>
          <w:szCs w:val="24"/>
        </w:rPr>
        <w:t xml:space="preserve">3.3.1.2. Предложение Участника размещения заказа о цене Государственного контракта, по форме </w:t>
      </w:r>
      <w:r w:rsidRPr="00F904CD">
        <w:rPr>
          <w:szCs w:val="24"/>
          <w:u w:val="single"/>
        </w:rPr>
        <w:t>1.4.2.1.</w:t>
      </w:r>
    </w:p>
    <w:p w14:paraId="01507EEC" w14:textId="77777777" w:rsidR="0018155D" w:rsidRPr="00F904CD" w:rsidRDefault="0018155D" w:rsidP="00C22CAE">
      <w:pPr>
        <w:pStyle w:val="26"/>
        <w:widowControl w:val="0"/>
        <w:tabs>
          <w:tab w:val="num" w:pos="0"/>
        </w:tabs>
        <w:adjustRightInd w:val="0"/>
        <w:spacing w:after="0" w:line="240" w:lineRule="auto"/>
        <w:ind w:left="0" w:firstLine="360"/>
        <w:textAlignment w:val="baseline"/>
        <w:rPr>
          <w:szCs w:val="24"/>
        </w:rPr>
      </w:pPr>
      <w:r w:rsidRPr="00F904CD">
        <w:rPr>
          <w:szCs w:val="24"/>
        </w:rPr>
        <w:t xml:space="preserve">3.3.1.3. Предложения Участника размещения заказа о качестве работ по форме </w:t>
      </w:r>
      <w:r w:rsidRPr="00F904CD">
        <w:rPr>
          <w:szCs w:val="24"/>
          <w:u w:val="single"/>
          <w:lang w:val="en-US"/>
        </w:rPr>
        <w:t>I</w:t>
      </w:r>
      <w:r w:rsidRPr="00F904CD">
        <w:rPr>
          <w:szCs w:val="24"/>
          <w:u w:val="single"/>
        </w:rPr>
        <w:t>.4.2.2</w:t>
      </w:r>
      <w:r w:rsidRPr="00F904CD">
        <w:rPr>
          <w:szCs w:val="24"/>
        </w:rPr>
        <w:t>.</w:t>
      </w:r>
    </w:p>
    <w:p w14:paraId="0821C23C" w14:textId="77777777" w:rsidR="0018155D" w:rsidRPr="00F904CD" w:rsidRDefault="0018155D" w:rsidP="00C22CAE">
      <w:pPr>
        <w:pStyle w:val="26"/>
        <w:widowControl w:val="0"/>
        <w:tabs>
          <w:tab w:val="num" w:pos="0"/>
        </w:tabs>
        <w:adjustRightInd w:val="0"/>
        <w:spacing w:after="0" w:line="240" w:lineRule="auto"/>
        <w:ind w:left="0" w:firstLine="360"/>
        <w:textAlignment w:val="baseline"/>
        <w:rPr>
          <w:szCs w:val="24"/>
        </w:rPr>
      </w:pPr>
      <w:r w:rsidRPr="00F904CD">
        <w:rPr>
          <w:szCs w:val="24"/>
        </w:rPr>
        <w:t xml:space="preserve">Если требуется </w:t>
      </w:r>
      <w:r w:rsidRPr="00F904CD">
        <w:rPr>
          <w:bCs/>
          <w:i/>
          <w:iCs/>
          <w:szCs w:val="24"/>
          <w:u w:val="single"/>
        </w:rPr>
        <w:t>Информационной картой конкурса</w:t>
      </w:r>
      <w:r w:rsidRPr="00F904CD">
        <w:rPr>
          <w:szCs w:val="24"/>
        </w:rPr>
        <w:t xml:space="preserve"> Участник размещения заказа должен приложить копии документов, подтверждающих соответствие работ требованиям, установленным действующим законодательством Российской Федерации;</w:t>
      </w:r>
    </w:p>
    <w:p w14:paraId="12252881" w14:textId="77777777" w:rsidR="00F7271B" w:rsidRPr="00F904CD" w:rsidRDefault="00F7271B" w:rsidP="00F7271B">
      <w:pPr>
        <w:pStyle w:val="26"/>
        <w:widowControl w:val="0"/>
        <w:tabs>
          <w:tab w:val="left" w:pos="708"/>
        </w:tabs>
        <w:adjustRightInd w:val="0"/>
        <w:spacing w:after="0" w:line="240" w:lineRule="auto"/>
        <w:ind w:left="0" w:firstLine="180"/>
        <w:textAlignment w:val="baseline"/>
        <w:rPr>
          <w:szCs w:val="24"/>
        </w:rPr>
      </w:pPr>
      <w:bookmarkStart w:id="65" w:name="_Toc119827174"/>
      <w:bookmarkStart w:id="66" w:name="_Toc230662333"/>
      <w:bookmarkStart w:id="67" w:name="_Ref11560130"/>
      <w:r w:rsidRPr="00F904CD">
        <w:rPr>
          <w:szCs w:val="24"/>
        </w:rPr>
        <w:t>3.3.1.4. документы или копии документов, подтверждающие соответствие Участника размещения заказа установленным требованиям и условиям допуска к участию в конкурсе:</w:t>
      </w:r>
    </w:p>
    <w:p w14:paraId="368F9E64" w14:textId="77777777" w:rsidR="00F7271B" w:rsidRPr="00F904CD" w:rsidRDefault="00F7271B" w:rsidP="00F7271B">
      <w:pPr>
        <w:pStyle w:val="26"/>
        <w:widowControl w:val="0"/>
        <w:tabs>
          <w:tab w:val="num" w:pos="2880"/>
        </w:tabs>
        <w:adjustRightInd w:val="0"/>
        <w:spacing w:after="0" w:line="240" w:lineRule="auto"/>
        <w:ind w:left="0" w:firstLine="360"/>
        <w:textAlignment w:val="baseline"/>
        <w:rPr>
          <w:szCs w:val="24"/>
        </w:rPr>
      </w:pPr>
      <w:r w:rsidRPr="00F904CD">
        <w:rPr>
          <w:szCs w:val="24"/>
        </w:rPr>
        <w:t>- копии документов, подтверждающие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конкурса, если такие требования установлены:</w:t>
      </w:r>
    </w:p>
    <w:p w14:paraId="3EBC2307" w14:textId="77777777" w:rsidR="00F7271B" w:rsidRPr="00F904CD" w:rsidRDefault="00F7271B" w:rsidP="00F7271B">
      <w:pPr>
        <w:pStyle w:val="26"/>
        <w:widowControl w:val="0"/>
        <w:numPr>
          <w:ilvl w:val="0"/>
          <w:numId w:val="7"/>
        </w:numPr>
        <w:adjustRightInd w:val="0"/>
        <w:spacing w:after="0" w:line="240" w:lineRule="auto"/>
        <w:textAlignment w:val="baseline"/>
        <w:rPr>
          <w:szCs w:val="24"/>
        </w:rPr>
      </w:pPr>
      <w:r w:rsidRPr="00F904CD">
        <w:rPr>
          <w:szCs w:val="24"/>
        </w:rPr>
        <w:t>копии действующих лицензий/сертификатов по предмету конкурса (если деятельность лицензируется/сертифицируется).</w:t>
      </w:r>
    </w:p>
    <w:p w14:paraId="5298AAA5" w14:textId="77777777" w:rsidR="00F7271B" w:rsidRPr="00F904CD" w:rsidRDefault="00F7271B" w:rsidP="00F7271B">
      <w:pPr>
        <w:pStyle w:val="26"/>
        <w:widowControl w:val="0"/>
        <w:numPr>
          <w:ilvl w:val="0"/>
          <w:numId w:val="7"/>
        </w:numPr>
        <w:adjustRightInd w:val="0"/>
        <w:spacing w:after="0" w:line="240" w:lineRule="auto"/>
        <w:textAlignment w:val="baseline"/>
        <w:rPr>
          <w:szCs w:val="24"/>
        </w:rPr>
      </w:pPr>
      <w:r w:rsidRPr="00F904CD">
        <w:rPr>
          <w:szCs w:val="24"/>
        </w:rPr>
        <w:t>документы, подтверждающие право Участника размещения заказа использовать чужую интеллектуальную собственность;</w:t>
      </w:r>
    </w:p>
    <w:p w14:paraId="45D75362" w14:textId="77777777" w:rsidR="00F7271B" w:rsidRPr="00F904CD" w:rsidRDefault="00F7271B" w:rsidP="00F7271B">
      <w:pPr>
        <w:pStyle w:val="26"/>
        <w:widowControl w:val="0"/>
        <w:numPr>
          <w:ilvl w:val="0"/>
          <w:numId w:val="7"/>
        </w:numPr>
        <w:adjustRightInd w:val="0"/>
        <w:spacing w:after="0" w:line="240" w:lineRule="auto"/>
        <w:textAlignment w:val="baseline"/>
        <w:rPr>
          <w:szCs w:val="24"/>
        </w:rPr>
      </w:pPr>
      <w:r w:rsidRPr="00F904CD">
        <w:rPr>
          <w:szCs w:val="24"/>
        </w:rPr>
        <w:t xml:space="preserve">другие документы, указанные в </w:t>
      </w:r>
      <w:r w:rsidRPr="00F904CD">
        <w:rPr>
          <w:b/>
          <w:bCs/>
          <w:i/>
          <w:iCs/>
          <w:szCs w:val="24"/>
          <w:u w:val="single"/>
        </w:rPr>
        <w:t>Информационной карте конкурса</w:t>
      </w:r>
      <w:r w:rsidRPr="00F904CD">
        <w:rPr>
          <w:szCs w:val="24"/>
        </w:rPr>
        <w:t>.</w:t>
      </w:r>
    </w:p>
    <w:p w14:paraId="70A6AF77" w14:textId="77777777" w:rsidR="0018155D" w:rsidRPr="00F904CD" w:rsidRDefault="0018155D" w:rsidP="00C22CAE">
      <w:pPr>
        <w:pStyle w:val="26"/>
        <w:widowControl w:val="0"/>
        <w:tabs>
          <w:tab w:val="num" w:pos="0"/>
        </w:tabs>
        <w:adjustRightInd w:val="0"/>
        <w:spacing w:after="0" w:line="240" w:lineRule="auto"/>
        <w:ind w:left="0" w:firstLine="360"/>
        <w:textAlignment w:val="baseline"/>
        <w:rPr>
          <w:szCs w:val="24"/>
        </w:rPr>
      </w:pPr>
      <w:r w:rsidRPr="00F904CD">
        <w:rPr>
          <w:szCs w:val="24"/>
        </w:rPr>
        <w:t xml:space="preserve">3.3.1.5. Любые другие документы по усмотрению Участника размещения заказа, если иное не предусмотрено </w:t>
      </w:r>
      <w:r w:rsidRPr="00F904CD">
        <w:rPr>
          <w:bCs/>
          <w:i/>
          <w:iCs/>
          <w:szCs w:val="24"/>
          <w:u w:val="single"/>
        </w:rPr>
        <w:t>Информационной картой конкурса</w:t>
      </w:r>
      <w:r w:rsidRPr="00F904CD">
        <w:rPr>
          <w:szCs w:val="24"/>
        </w:rPr>
        <w:t xml:space="preserve">. </w:t>
      </w:r>
    </w:p>
    <w:p w14:paraId="45A65267" w14:textId="77777777" w:rsidR="0018155D" w:rsidRPr="00F904CD" w:rsidRDefault="0018155D" w:rsidP="00C22CAE">
      <w:pPr>
        <w:pStyle w:val="26"/>
        <w:widowControl w:val="0"/>
        <w:tabs>
          <w:tab w:val="num" w:pos="0"/>
        </w:tabs>
        <w:adjustRightInd w:val="0"/>
        <w:spacing w:after="0" w:line="240" w:lineRule="auto"/>
        <w:ind w:left="0" w:firstLine="360"/>
        <w:textAlignment w:val="baseline"/>
        <w:rPr>
          <w:szCs w:val="24"/>
        </w:rPr>
      </w:pPr>
      <w:r w:rsidRPr="00F904CD">
        <w:rPr>
          <w:szCs w:val="24"/>
        </w:rPr>
        <w:t>3.3.2. При подготовке заявки на участие в конкурсе и документов, прилагаемых к заявке, не допускается применение факсимильных подписей.</w:t>
      </w:r>
    </w:p>
    <w:p w14:paraId="18B42218" w14:textId="77777777" w:rsidR="00127A68" w:rsidRPr="00F904CD" w:rsidRDefault="00D258D0" w:rsidP="00C22CAE">
      <w:pPr>
        <w:pStyle w:val="29"/>
        <w:tabs>
          <w:tab w:val="clear" w:pos="576"/>
          <w:tab w:val="num" w:pos="720"/>
        </w:tabs>
        <w:spacing w:after="0"/>
        <w:ind w:left="0" w:hanging="720"/>
        <w:rPr>
          <w:szCs w:val="24"/>
        </w:rPr>
      </w:pPr>
      <w:r w:rsidRPr="00F904CD">
        <w:rPr>
          <w:szCs w:val="24"/>
        </w:rPr>
        <w:tab/>
      </w:r>
      <w:bookmarkStart w:id="68" w:name="_Toc288653027"/>
      <w:r w:rsidR="00127A68" w:rsidRPr="00F904CD">
        <w:rPr>
          <w:szCs w:val="24"/>
        </w:rPr>
        <w:t>3.4. Цена и валюта</w:t>
      </w:r>
      <w:bookmarkEnd w:id="65"/>
      <w:r w:rsidR="00127A68" w:rsidRPr="00F904CD">
        <w:rPr>
          <w:szCs w:val="24"/>
        </w:rPr>
        <w:t xml:space="preserve"> заявки на участие в конкурсе</w:t>
      </w:r>
      <w:bookmarkEnd w:id="66"/>
      <w:bookmarkEnd w:id="68"/>
    </w:p>
    <w:p w14:paraId="518CC30B" w14:textId="77777777" w:rsidR="0018155D" w:rsidRPr="00F904CD" w:rsidRDefault="0018155D" w:rsidP="00C22CAE">
      <w:pPr>
        <w:pStyle w:val="38"/>
        <w:tabs>
          <w:tab w:val="clear" w:pos="227"/>
          <w:tab w:val="num" w:pos="0"/>
          <w:tab w:val="num" w:pos="900"/>
        </w:tabs>
        <w:ind w:firstLine="360"/>
        <w:rPr>
          <w:strike/>
          <w:szCs w:val="24"/>
        </w:rPr>
      </w:pPr>
      <w:bookmarkStart w:id="69" w:name="_Toc230662334"/>
      <w:bookmarkEnd w:id="67"/>
      <w:r w:rsidRPr="00F904CD">
        <w:rPr>
          <w:szCs w:val="24"/>
        </w:rPr>
        <w:t xml:space="preserve">3.4.1. Цена контракта, предлагаемая Участником размещения заказа, не может превышать начальную (максимальную) цену контракта, указанную в </w:t>
      </w:r>
      <w:hyperlink r:id="rId32" w:anchor="_РАЗДЕЛ_I.3_ИНФОРМАЦИОННАЯ_КАРТА КОН#_РАЗДЕЛ_I.3_ИНФОРМАЦИОННАЯ_КАРТА КОН" w:history="1">
        <w:r w:rsidRPr="00F904CD">
          <w:rPr>
            <w:rStyle w:val="af2"/>
            <w:i/>
            <w:color w:val="auto"/>
            <w:szCs w:val="24"/>
          </w:rPr>
          <w:t>Информационной карте конкурса</w:t>
        </w:r>
      </w:hyperlink>
      <w:r w:rsidRPr="00F904CD">
        <w:rPr>
          <w:i/>
          <w:szCs w:val="24"/>
        </w:rPr>
        <w:t>.</w:t>
      </w:r>
      <w:r w:rsidRPr="00F904CD">
        <w:rPr>
          <w:b/>
          <w:i/>
          <w:szCs w:val="24"/>
        </w:rPr>
        <w:t xml:space="preserve"> </w:t>
      </w:r>
      <w:r w:rsidRPr="00F904CD">
        <w:rPr>
          <w:szCs w:val="24"/>
        </w:rPr>
        <w:t>В случае если цена контракта, указанная в заявке и предлагаемая Участником размещения заказа, превышает начальную (максимальную) цену контракта, указанную в Информационной карте конкурса, соответствующий Участник размещения заказа не допускается к участию в конкурсе.</w:t>
      </w:r>
    </w:p>
    <w:p w14:paraId="20234C0C" w14:textId="77777777" w:rsidR="0018155D" w:rsidRPr="00F904CD" w:rsidRDefault="0018155D" w:rsidP="00C22CAE">
      <w:pPr>
        <w:pStyle w:val="38"/>
        <w:tabs>
          <w:tab w:val="clear" w:pos="227"/>
          <w:tab w:val="num" w:pos="0"/>
          <w:tab w:val="num" w:pos="900"/>
        </w:tabs>
        <w:ind w:firstLine="360"/>
        <w:rPr>
          <w:strike/>
          <w:szCs w:val="24"/>
        </w:rPr>
      </w:pPr>
      <w:r w:rsidRPr="00F904CD">
        <w:rPr>
          <w:szCs w:val="24"/>
        </w:rPr>
        <w:t>3.4.2. Цена государственного контракта является твердой и не может изменяться в ходе его исполнения, за исключением случаев, установленных пунктом 7.5.6. настоящей Конкурсной документации и иных предусмотренных действующим законодательством случаев. Оплата выполняемых работ осуществляется по цене, установленной государственным контрактом.</w:t>
      </w:r>
    </w:p>
    <w:p w14:paraId="0529340A" w14:textId="77777777" w:rsidR="0018155D" w:rsidRPr="00F904CD" w:rsidRDefault="0018155D" w:rsidP="00C22CAE">
      <w:pPr>
        <w:pStyle w:val="af"/>
        <w:tabs>
          <w:tab w:val="num" w:pos="0"/>
        </w:tabs>
        <w:ind w:firstLine="360"/>
        <w:jc w:val="both"/>
        <w:rPr>
          <w:rFonts w:ascii="Times New Roman" w:hAnsi="Times New Roman" w:cs="Times New Roman"/>
          <w:sz w:val="24"/>
          <w:szCs w:val="24"/>
        </w:rPr>
      </w:pPr>
      <w:r w:rsidRPr="00F904CD">
        <w:rPr>
          <w:rFonts w:ascii="Times New Roman" w:hAnsi="Times New Roman" w:cs="Times New Roman"/>
          <w:sz w:val="24"/>
          <w:szCs w:val="24"/>
        </w:rPr>
        <w:t xml:space="preserve">3.4.3. Участник размещения заказа может произвести расчет цены контракта по форме, представленной в приложении 1 к заявке на участие в конкурсе. </w:t>
      </w:r>
    </w:p>
    <w:p w14:paraId="18BE28A5" w14:textId="77777777" w:rsidR="0018155D" w:rsidRPr="00F904CD" w:rsidRDefault="0018155D" w:rsidP="00C22CAE">
      <w:pPr>
        <w:tabs>
          <w:tab w:val="num" w:pos="0"/>
        </w:tabs>
        <w:spacing w:after="0"/>
        <w:ind w:firstLine="360"/>
        <w:rPr>
          <w:b/>
          <w:bCs/>
        </w:rPr>
      </w:pPr>
      <w:r w:rsidRPr="00F904CD">
        <w:t>Выполнение работ субподрядчиками в форме предложения Участника размещения заказа о цене Государственного контракта указывается отдельными строками.</w:t>
      </w:r>
      <w:r w:rsidRPr="00F904CD">
        <w:rPr>
          <w:b/>
          <w:bCs/>
        </w:rPr>
        <w:t xml:space="preserve"> </w:t>
      </w:r>
    </w:p>
    <w:p w14:paraId="522A0095" w14:textId="77777777" w:rsidR="0018155D" w:rsidRPr="00F904CD" w:rsidRDefault="0018155D" w:rsidP="00C22CAE">
      <w:pPr>
        <w:tabs>
          <w:tab w:val="num" w:pos="0"/>
        </w:tabs>
        <w:spacing w:after="0"/>
        <w:ind w:firstLine="360"/>
      </w:pPr>
      <w:r w:rsidRPr="00F904CD">
        <w:t xml:space="preserve">Участники размещения заказа указывают расценки и цены по всем категориям и пунктам работ по объекту, описанным в Техническом (геологическом) задании. Категории, по которым цены и расценки не указаны Участником размещения заказа, будут включены в государственный контракт, но не подлежат оплате Заказчиком после их выполнения. Считается, </w:t>
      </w:r>
      <w:r w:rsidRPr="00F904CD">
        <w:lastRenderedPageBreak/>
        <w:t xml:space="preserve">что они покрываются расценками и ценами по другим категориям, приведенным в Техническом (геологическом) задании. </w:t>
      </w:r>
    </w:p>
    <w:p w14:paraId="30652846" w14:textId="77777777" w:rsidR="0018155D" w:rsidRPr="00F904CD" w:rsidRDefault="0018155D" w:rsidP="00C22CAE">
      <w:pPr>
        <w:widowControl w:val="0"/>
        <w:tabs>
          <w:tab w:val="num" w:pos="0"/>
          <w:tab w:val="left" w:pos="900"/>
        </w:tabs>
        <w:adjustRightInd w:val="0"/>
        <w:spacing w:after="0"/>
        <w:ind w:firstLine="360"/>
        <w:textAlignment w:val="baseline"/>
      </w:pPr>
      <w:r w:rsidRPr="00F904CD">
        <w:t xml:space="preserve">3.4.4. Все налоги, пошлины и прочие сборы, которые исполнитель государственного контракта должен оплачивать в соответствии с условиями государственного контракта или на иных основаниях, должны быть включены в общую цену заявки, представленной Участником размещения заказа, если иное не предусмотрено </w:t>
      </w:r>
      <w:hyperlink r:id="rId33" w:anchor="_РАЗДЕЛ_I.3_ИНФОРМАЦИОННАЯ_КАРТА КОН#_РАЗДЕЛ_I.3_ИНФОРМАЦИОННАЯ_КАРТА КОН" w:history="1">
        <w:r w:rsidRPr="00F904CD">
          <w:rPr>
            <w:rStyle w:val="af2"/>
            <w:i/>
            <w:color w:val="auto"/>
          </w:rPr>
          <w:t>Информационной картой конкурса</w:t>
        </w:r>
      </w:hyperlink>
    </w:p>
    <w:p w14:paraId="33C6DE98" w14:textId="77777777" w:rsidR="0018155D" w:rsidRPr="00F904CD" w:rsidRDefault="0018155D" w:rsidP="00C22CAE">
      <w:pPr>
        <w:pStyle w:val="38"/>
        <w:tabs>
          <w:tab w:val="clear" w:pos="227"/>
          <w:tab w:val="num" w:pos="0"/>
          <w:tab w:val="left" w:pos="900"/>
        </w:tabs>
        <w:ind w:firstLine="360"/>
        <w:rPr>
          <w:szCs w:val="24"/>
        </w:rPr>
      </w:pPr>
      <w:r w:rsidRPr="00F904CD">
        <w:rPr>
          <w:szCs w:val="24"/>
        </w:rPr>
        <w:t xml:space="preserve">3.4.5. Цена контракта, содержащаяся в заявке на участие в конкурсе, должна быть выражена в рублях, если иное не предусмотрено </w:t>
      </w:r>
      <w:hyperlink r:id="rId34" w:anchor="_РАЗДЕЛ_I.3_ИНФОРМАЦИОННАЯ_КАРТА КОН#_РАЗДЕЛ_I.3_ИНФОРМАЦИОННАЯ_КАРТА КОН" w:history="1">
        <w:r w:rsidRPr="00F904CD">
          <w:rPr>
            <w:rStyle w:val="af2"/>
            <w:i/>
            <w:color w:val="auto"/>
            <w:szCs w:val="24"/>
          </w:rPr>
          <w:t>Информационной картой конкурса</w:t>
        </w:r>
      </w:hyperlink>
      <w:r w:rsidRPr="00F904CD">
        <w:rPr>
          <w:szCs w:val="24"/>
        </w:rPr>
        <w:t>.</w:t>
      </w:r>
    </w:p>
    <w:p w14:paraId="6F564CE6" w14:textId="77777777" w:rsidR="0018155D" w:rsidRPr="00F904CD" w:rsidRDefault="0018155D" w:rsidP="00C22CAE">
      <w:pPr>
        <w:pStyle w:val="38"/>
        <w:tabs>
          <w:tab w:val="clear" w:pos="227"/>
          <w:tab w:val="num" w:pos="0"/>
          <w:tab w:val="left" w:pos="900"/>
        </w:tabs>
        <w:ind w:firstLine="360"/>
        <w:rPr>
          <w:szCs w:val="24"/>
        </w:rPr>
      </w:pPr>
      <w:r w:rsidRPr="00F904CD">
        <w:rPr>
          <w:szCs w:val="24"/>
        </w:rPr>
        <w:t xml:space="preserve">3.4.6. В случае использования иностранной валюты для формирования цены контракта, для  расчетов с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w:t>
      </w:r>
      <w:hyperlink r:id="rId35" w:anchor="_РАЗДЕЛ_I.3_ИНФОРМАЦИОННАЯ_КАРТА КОН#_РАЗДЕЛ_I.3_ИНФОРМАЦИОННАЯ_КАРТА КОН" w:history="1">
        <w:r w:rsidRPr="00F904CD">
          <w:rPr>
            <w:rStyle w:val="af2"/>
            <w:i/>
            <w:color w:val="auto"/>
            <w:szCs w:val="24"/>
          </w:rPr>
          <w:t>Информационной картой конкурса</w:t>
        </w:r>
      </w:hyperlink>
      <w:r w:rsidRPr="00F904CD">
        <w:rPr>
          <w:szCs w:val="24"/>
        </w:rPr>
        <w:t>.</w:t>
      </w:r>
    </w:p>
    <w:p w14:paraId="5CD11208" w14:textId="77777777" w:rsidR="00127A68" w:rsidRPr="00F904CD" w:rsidRDefault="00914B1D" w:rsidP="00C22CAE">
      <w:pPr>
        <w:pStyle w:val="29"/>
        <w:tabs>
          <w:tab w:val="clear" w:pos="576"/>
          <w:tab w:val="num" w:pos="720"/>
        </w:tabs>
        <w:spacing w:after="0"/>
        <w:ind w:left="0" w:hanging="720"/>
        <w:rPr>
          <w:bCs/>
          <w:szCs w:val="24"/>
        </w:rPr>
      </w:pPr>
      <w:r w:rsidRPr="00F904CD">
        <w:rPr>
          <w:szCs w:val="24"/>
        </w:rPr>
        <w:tab/>
      </w:r>
      <w:bookmarkStart w:id="70" w:name="_Toc288653028"/>
      <w:r w:rsidR="00127A68" w:rsidRPr="00F904CD">
        <w:rPr>
          <w:szCs w:val="24"/>
        </w:rPr>
        <w:t>3.5. Требования к описанию подлежащих выполнению работ</w:t>
      </w:r>
      <w:bookmarkEnd w:id="69"/>
      <w:bookmarkEnd w:id="70"/>
    </w:p>
    <w:p w14:paraId="5BADAE1F" w14:textId="77777777" w:rsidR="00127A68" w:rsidRPr="00F904CD" w:rsidRDefault="00127A68" w:rsidP="00C22CAE">
      <w:pPr>
        <w:pStyle w:val="38"/>
        <w:tabs>
          <w:tab w:val="clear" w:pos="227"/>
          <w:tab w:val="num" w:pos="900"/>
        </w:tabs>
        <w:ind w:firstLine="180"/>
        <w:rPr>
          <w:bCs/>
          <w:szCs w:val="24"/>
        </w:rPr>
      </w:pPr>
      <w:r w:rsidRPr="00F904CD">
        <w:rPr>
          <w:bCs/>
          <w:szCs w:val="24"/>
        </w:rPr>
        <w:t>3.5.1.</w:t>
      </w:r>
      <w:r w:rsidRPr="00F904CD">
        <w:rPr>
          <w:bCs/>
          <w:szCs w:val="24"/>
        </w:rPr>
        <w:tab/>
        <w:t xml:space="preserve">Описание </w:t>
      </w:r>
      <w:r w:rsidRPr="00F904CD">
        <w:rPr>
          <w:szCs w:val="24"/>
        </w:rPr>
        <w:t xml:space="preserve">подлежащих выполнению работ производится в соответствии с требованиями, указанными в </w:t>
      </w:r>
      <w:hyperlink r:id="rId36" w:anchor="_РАЗДЕЛ_I.3_ИНФОРМАЦИОННАЯ_КАРТА КОН#_РАЗДЕЛ_I.3_ИНФОРМАЦИОННАЯ_КАРТА КОН" w:history="1">
        <w:r w:rsidRPr="00F904CD">
          <w:rPr>
            <w:rStyle w:val="af2"/>
            <w:i/>
            <w:color w:val="auto"/>
            <w:szCs w:val="24"/>
          </w:rPr>
          <w:t>Информационной карте конкурса</w:t>
        </w:r>
      </w:hyperlink>
      <w:r w:rsidRPr="00F904CD">
        <w:rPr>
          <w:szCs w:val="24"/>
        </w:rPr>
        <w:t xml:space="preserve">, и по формам, приведенным в </w:t>
      </w:r>
      <w:hyperlink r:id="rId37" w:anchor="_РАЗДЕЛ_I.4_ОБРАЗЦЫ_ФОРМ И ДОКУМЕНТО#_РАЗДЕЛ_I.4_ОБРАЗЦЫ_ФОРМ И ДОКУМЕНТО" w:history="1">
        <w:r w:rsidRPr="00F904CD">
          <w:rPr>
            <w:rStyle w:val="af2"/>
            <w:color w:val="auto"/>
            <w:szCs w:val="24"/>
          </w:rPr>
          <w:t xml:space="preserve">Разделе </w:t>
        </w:r>
        <w:r w:rsidRPr="00F904CD">
          <w:rPr>
            <w:rStyle w:val="af2"/>
            <w:color w:val="auto"/>
            <w:szCs w:val="24"/>
            <w:lang w:val="en-US"/>
          </w:rPr>
          <w:t>I</w:t>
        </w:r>
        <w:r w:rsidRPr="00F904CD">
          <w:rPr>
            <w:rStyle w:val="af2"/>
            <w:color w:val="auto"/>
            <w:szCs w:val="24"/>
          </w:rPr>
          <w:t>.4.</w:t>
        </w:r>
      </w:hyperlink>
    </w:p>
    <w:p w14:paraId="30FDC6B6" w14:textId="77777777" w:rsidR="00127A68" w:rsidRPr="00F904CD" w:rsidRDefault="00127A68" w:rsidP="00C22CAE">
      <w:pPr>
        <w:widowControl w:val="0"/>
        <w:tabs>
          <w:tab w:val="num" w:pos="900"/>
        </w:tabs>
        <w:adjustRightInd w:val="0"/>
        <w:spacing w:after="0"/>
        <w:ind w:firstLine="180"/>
        <w:textAlignment w:val="baseline"/>
      </w:pPr>
      <w:r w:rsidRPr="00F904CD">
        <w:t>3.5.2. Наименования, виды (содержание) и объемы выполняемых работ, указанные в техническом (геологическом) задании, в предложении участника размещения заказа о качестве работ и в предложении о цене контракта должны совпадать. В случае их несовпадения или невозможности достоверно определить соответствие работ, предлагаемых к выполнению участником размещения заказа, техническому (геологическому) заданию, заявка на участие в конкурсе признается несоответствующей требованиям конкурсной документации, что влечет за собой отказ в допуске в соответствии с пунктом 5.2.6. настоящего раздела.</w:t>
      </w:r>
    </w:p>
    <w:p w14:paraId="12BCF9BB" w14:textId="77777777" w:rsidR="00127A68" w:rsidRPr="00F904CD" w:rsidRDefault="0018155D" w:rsidP="00C22CAE">
      <w:pPr>
        <w:pStyle w:val="29"/>
        <w:tabs>
          <w:tab w:val="clear" w:pos="576"/>
          <w:tab w:val="num" w:pos="720"/>
        </w:tabs>
        <w:spacing w:after="0"/>
        <w:ind w:left="0" w:hanging="720"/>
        <w:rPr>
          <w:bCs/>
          <w:szCs w:val="24"/>
        </w:rPr>
      </w:pPr>
      <w:bookmarkStart w:id="71" w:name="_Ref119429636"/>
      <w:bookmarkStart w:id="72" w:name="_Ref119429571"/>
      <w:bookmarkStart w:id="73" w:name="_Toc230662335"/>
      <w:r w:rsidRPr="00F904CD">
        <w:rPr>
          <w:szCs w:val="24"/>
        </w:rPr>
        <w:tab/>
      </w:r>
      <w:bookmarkStart w:id="74" w:name="_Toc288653029"/>
      <w:r w:rsidR="00127A68" w:rsidRPr="00F904CD">
        <w:rPr>
          <w:szCs w:val="24"/>
        </w:rPr>
        <w:t>3.6. Требования к оформлению заявок на участие в конкурсе</w:t>
      </w:r>
      <w:bookmarkEnd w:id="71"/>
      <w:bookmarkEnd w:id="72"/>
      <w:bookmarkEnd w:id="73"/>
      <w:bookmarkEnd w:id="74"/>
      <w:r w:rsidR="00127A68" w:rsidRPr="00F904CD">
        <w:rPr>
          <w:szCs w:val="24"/>
        </w:rPr>
        <w:t xml:space="preserve"> </w:t>
      </w:r>
    </w:p>
    <w:p w14:paraId="76C52497" w14:textId="77777777" w:rsidR="0024519F" w:rsidRPr="00F904CD" w:rsidRDefault="0024519F" w:rsidP="00C22CAE">
      <w:pPr>
        <w:pStyle w:val="38"/>
        <w:tabs>
          <w:tab w:val="num" w:pos="0"/>
          <w:tab w:val="num" w:pos="900"/>
        </w:tabs>
        <w:ind w:firstLine="360"/>
        <w:rPr>
          <w:rStyle w:val="ac"/>
          <w:szCs w:val="24"/>
        </w:rPr>
      </w:pPr>
      <w:bookmarkStart w:id="75" w:name="_Toc165972286"/>
      <w:bookmarkStart w:id="76" w:name="_Toc283976149"/>
      <w:bookmarkStart w:id="77" w:name="_Toc230662343"/>
      <w:r w:rsidRPr="00F904CD">
        <w:rPr>
          <w:rStyle w:val="ac"/>
          <w:szCs w:val="24"/>
        </w:rPr>
        <w:t>3.6.1. При описании условий и предложений Участников размещения заказа должны приниматься общепринятые обозначения и наименования в соответствии с требованиями действующих нормативных документов.</w:t>
      </w:r>
    </w:p>
    <w:p w14:paraId="0419B4C3" w14:textId="77777777" w:rsidR="0024519F" w:rsidRPr="00F904CD" w:rsidRDefault="0024519F" w:rsidP="00C22CAE">
      <w:pPr>
        <w:pStyle w:val="38"/>
        <w:tabs>
          <w:tab w:val="num" w:pos="0"/>
          <w:tab w:val="num" w:pos="900"/>
        </w:tabs>
        <w:ind w:firstLine="360"/>
        <w:rPr>
          <w:szCs w:val="24"/>
        </w:rPr>
      </w:pPr>
      <w:r w:rsidRPr="00F904CD">
        <w:rPr>
          <w:szCs w:val="24"/>
        </w:rPr>
        <w:t>3.6.2. Сведения, которые содержатся в заявках Участников размещения заказа, не должны допускать двусмысленных толкований.</w:t>
      </w:r>
    </w:p>
    <w:p w14:paraId="693852B6" w14:textId="77777777" w:rsidR="0024519F" w:rsidRPr="00F904CD" w:rsidRDefault="0024519F" w:rsidP="00C22CAE">
      <w:pPr>
        <w:pStyle w:val="38"/>
        <w:tabs>
          <w:tab w:val="clear" w:pos="227"/>
          <w:tab w:val="num" w:pos="0"/>
          <w:tab w:val="num" w:pos="900"/>
        </w:tabs>
        <w:ind w:firstLine="360"/>
        <w:rPr>
          <w:szCs w:val="24"/>
        </w:rPr>
      </w:pPr>
      <w:r w:rsidRPr="00F904CD">
        <w:rPr>
          <w:szCs w:val="24"/>
        </w:rPr>
        <w:t xml:space="preserve">3.6.3. Все листы заявки на участие в конкурсе </w:t>
      </w:r>
      <w:r w:rsidR="00BE4A95" w:rsidRPr="00F904CD">
        <w:rPr>
          <w:szCs w:val="24"/>
        </w:rPr>
        <w:t xml:space="preserve">представленные Участниками размещения заказа, </w:t>
      </w:r>
      <w:r w:rsidRPr="00F904CD">
        <w:rPr>
          <w:szCs w:val="24"/>
        </w:rPr>
        <w:t xml:space="preserve">должны быть прошиты </w:t>
      </w:r>
      <w:r w:rsidRPr="00F904CD">
        <w:rPr>
          <w:rStyle w:val="ac"/>
          <w:szCs w:val="24"/>
        </w:rPr>
        <w:t>(сброшюрованы)</w:t>
      </w:r>
      <w:r w:rsidRPr="00F904CD">
        <w:rPr>
          <w:szCs w:val="24"/>
        </w:rPr>
        <w:t xml:space="preserve"> и пронумерованы. Заявка на участие в конкурсе и каждый том заявки на участие в конкур</w:t>
      </w:r>
      <w:r w:rsidR="00FC1EC3" w:rsidRPr="00F904CD">
        <w:rPr>
          <w:szCs w:val="24"/>
        </w:rPr>
        <w:t>се должен</w:t>
      </w:r>
      <w:r w:rsidRPr="00F904CD">
        <w:rPr>
          <w:szCs w:val="24"/>
        </w:rPr>
        <w:t xml:space="preserve"> </w:t>
      </w:r>
      <w:r w:rsidR="00BE4A95" w:rsidRPr="00F904CD">
        <w:rPr>
          <w:szCs w:val="24"/>
        </w:rPr>
        <w:t>содержать опись входящих в ее состав, документов, быть скреплена печатью Участника размещения заказа (для юридических лиц). Все документы, входящие в состав Заявки, должны быть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документов и сведений. При этом ненадлежащее исполнение Участником размещения заказа требования о том, что все листы заявки на участие в конкурсе должны быть пронумерованы, не является основанием для отказа в допуске к участию в конкурсе</w:t>
      </w:r>
    </w:p>
    <w:p w14:paraId="30CA00F6" w14:textId="77777777" w:rsidR="000862C9" w:rsidRPr="00F904CD" w:rsidRDefault="000862C9" w:rsidP="000862C9">
      <w:pPr>
        <w:pStyle w:val="38"/>
        <w:tabs>
          <w:tab w:val="clear" w:pos="227"/>
          <w:tab w:val="num" w:pos="900"/>
        </w:tabs>
        <w:ind w:firstLine="180"/>
        <w:rPr>
          <w:szCs w:val="24"/>
        </w:rPr>
      </w:pPr>
      <w:r w:rsidRPr="00F904CD">
        <w:rPr>
          <w:szCs w:val="24"/>
        </w:rPr>
        <w:t xml:space="preserve">При подготовке заявки на участие в конкурсе и документов, прилагаемых к заявке на участие в конкурсе, не допускается применение факсимильных подписей. Все экземпляры документов должны иметь четкую печать текстов. Копии документов должны быть заверены в нотариальном порядке, в случае если указание на это содержится в Форме Описи документов, предоставляемых для участия в конкурсе </w:t>
      </w:r>
      <w:hyperlink r:id="rId38" w:anchor="_РАЗДЕЛ_I.4_ОБРАЗЦЫ_ФОРМ И ДОКУМЕНТО_1#_РАЗДЕЛ_I.4_ОБРАЗЦЫ_ФОРМ И ДОКУМЕНТО_1" w:history="1">
        <w:r w:rsidRPr="00F904CD">
          <w:rPr>
            <w:rStyle w:val="af2"/>
            <w:color w:val="auto"/>
            <w:szCs w:val="24"/>
          </w:rPr>
          <w:t xml:space="preserve">(Раздел </w:t>
        </w:r>
        <w:r w:rsidRPr="00F904CD">
          <w:rPr>
            <w:rStyle w:val="af2"/>
            <w:color w:val="auto"/>
            <w:szCs w:val="24"/>
            <w:lang w:val="en-US"/>
          </w:rPr>
          <w:t>I</w:t>
        </w:r>
        <w:r w:rsidRPr="00F904CD">
          <w:rPr>
            <w:rStyle w:val="af2"/>
            <w:color w:val="auto"/>
            <w:szCs w:val="24"/>
          </w:rPr>
          <w:t>.4.1).</w:t>
        </w:r>
      </w:hyperlink>
    </w:p>
    <w:p w14:paraId="5093A5F9" w14:textId="77777777" w:rsidR="0024519F" w:rsidRPr="00F904CD" w:rsidRDefault="0054786A" w:rsidP="00C22CAE">
      <w:pPr>
        <w:pStyle w:val="a5"/>
        <w:tabs>
          <w:tab w:val="num" w:pos="0"/>
        </w:tabs>
        <w:ind w:firstLine="360"/>
        <w:rPr>
          <w:sz w:val="24"/>
          <w:szCs w:val="24"/>
        </w:rPr>
      </w:pPr>
      <w:r w:rsidRPr="00F904CD">
        <w:rPr>
          <w:sz w:val="24"/>
          <w:szCs w:val="24"/>
        </w:rPr>
        <w:t>3.6.4</w:t>
      </w:r>
      <w:r w:rsidR="0024519F" w:rsidRPr="00F904CD">
        <w:rPr>
          <w:sz w:val="24"/>
          <w:szCs w:val="24"/>
        </w:rPr>
        <w:t xml:space="preserve">. Заявка и все входящие в нее документы должны быть помещены в конверт. </w:t>
      </w:r>
    </w:p>
    <w:p w14:paraId="4B531BAC" w14:textId="77777777" w:rsidR="0024519F" w:rsidRPr="00F904CD" w:rsidRDefault="0024519F" w:rsidP="00C22CAE">
      <w:pPr>
        <w:pStyle w:val="38"/>
        <w:tabs>
          <w:tab w:val="num" w:pos="0"/>
          <w:tab w:val="num" w:pos="900"/>
        </w:tabs>
        <w:ind w:firstLine="360"/>
        <w:rPr>
          <w:szCs w:val="24"/>
        </w:rPr>
      </w:pPr>
      <w:r w:rsidRPr="00F904CD">
        <w:rPr>
          <w:szCs w:val="24"/>
        </w:rPr>
        <w:t xml:space="preserve">На конверте должно быть указано наименование конкурса, шифр и наименование объекта, на участие в котором подается заявка. «ЗАЯВКА НА УЧАСТИЕ В КОНКУРСЕ ___________________  </w:t>
      </w:r>
      <w:r w:rsidRPr="00F904CD">
        <w:rPr>
          <w:i/>
          <w:szCs w:val="24"/>
        </w:rPr>
        <w:t xml:space="preserve">(наименование конкурса, объекта). </w:t>
      </w:r>
      <w:r w:rsidRPr="00F904CD">
        <w:rPr>
          <w:szCs w:val="24"/>
        </w:rPr>
        <w:t xml:space="preserve">На конверте также может быть указано фирменное наименование, почтовый адрес (для юридического лица) или фамилия, </w:t>
      </w:r>
      <w:r w:rsidRPr="00F904CD">
        <w:rPr>
          <w:szCs w:val="24"/>
        </w:rPr>
        <w:lastRenderedPageBreak/>
        <w:t>имя, отчество, сведения о месте жительства (для физического лица). При этом Участник размещения заказа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4E5963A2" w14:textId="77777777" w:rsidR="0024519F" w:rsidRPr="00F904CD" w:rsidRDefault="0024519F" w:rsidP="00C22CAE">
      <w:pPr>
        <w:tabs>
          <w:tab w:val="num" w:pos="0"/>
        </w:tabs>
        <w:spacing w:after="0"/>
        <w:ind w:firstLine="360"/>
      </w:pPr>
      <w:r w:rsidRPr="00F904CD">
        <w:t>3.6.</w:t>
      </w:r>
      <w:r w:rsidR="00BE4A95" w:rsidRPr="00F904CD">
        <w:t>5</w:t>
      </w:r>
      <w:r w:rsidRPr="00F904CD">
        <w:t>. Представленные в составе заявки на участие в конкурсе документы не возвращаются Участнику размещения заказа, за исключением случаев, предусмотренных настоящей Конкурсной документацией.</w:t>
      </w:r>
    </w:p>
    <w:p w14:paraId="565028FF" w14:textId="77777777" w:rsidR="0024519F" w:rsidRPr="00F904CD" w:rsidRDefault="0024519F" w:rsidP="00C22CAE">
      <w:pPr>
        <w:pStyle w:val="14"/>
        <w:tabs>
          <w:tab w:val="num" w:pos="720"/>
        </w:tabs>
        <w:spacing w:after="0"/>
        <w:ind w:left="0" w:firstLine="360"/>
        <w:jc w:val="center"/>
        <w:rPr>
          <w:sz w:val="24"/>
        </w:rPr>
      </w:pPr>
      <w:bookmarkStart w:id="78" w:name="_Toc283976147"/>
      <w:bookmarkStart w:id="79" w:name="_Toc288653030"/>
      <w:r w:rsidRPr="00F904CD">
        <w:rPr>
          <w:sz w:val="24"/>
        </w:rPr>
        <w:t>4. ПОДАЧА ЗАЯВКИ НА УЧАСТИЕ В КОНКУРСЕ</w:t>
      </w:r>
      <w:bookmarkEnd w:id="78"/>
      <w:bookmarkEnd w:id="79"/>
    </w:p>
    <w:p w14:paraId="5C41B519" w14:textId="77777777" w:rsidR="0024519F" w:rsidRPr="00F904CD" w:rsidRDefault="0024519F" w:rsidP="00C22CAE">
      <w:pPr>
        <w:pStyle w:val="29"/>
        <w:tabs>
          <w:tab w:val="num" w:pos="0"/>
        </w:tabs>
        <w:spacing w:after="0"/>
        <w:ind w:left="0" w:firstLine="360"/>
        <w:rPr>
          <w:szCs w:val="24"/>
        </w:rPr>
      </w:pPr>
      <w:bookmarkStart w:id="80" w:name="_Ref119429644"/>
      <w:bookmarkStart w:id="81" w:name="_Toc165972285"/>
      <w:bookmarkStart w:id="82" w:name="_Toc283976148"/>
      <w:bookmarkStart w:id="83" w:name="_Toc288653031"/>
      <w:r w:rsidRPr="00F904CD">
        <w:rPr>
          <w:szCs w:val="24"/>
        </w:rPr>
        <w:t>4.1. Срок подачи и регистрации заявок на участие в конкурсе</w:t>
      </w:r>
      <w:bookmarkEnd w:id="80"/>
      <w:bookmarkEnd w:id="81"/>
      <w:bookmarkEnd w:id="82"/>
      <w:bookmarkEnd w:id="83"/>
    </w:p>
    <w:p w14:paraId="5FCD6097" w14:textId="77777777" w:rsidR="0024519F" w:rsidRPr="00F904CD" w:rsidRDefault="0024519F" w:rsidP="00C22CAE">
      <w:pPr>
        <w:pStyle w:val="39"/>
        <w:tabs>
          <w:tab w:val="clear" w:pos="1307"/>
          <w:tab w:val="num" w:pos="0"/>
          <w:tab w:val="num" w:pos="900"/>
          <w:tab w:val="left" w:pos="1080"/>
          <w:tab w:val="num" w:pos="2340"/>
        </w:tabs>
        <w:ind w:left="0" w:firstLine="360"/>
        <w:rPr>
          <w:szCs w:val="24"/>
        </w:rPr>
      </w:pPr>
      <w:bookmarkStart w:id="84" w:name="_Ref122350993"/>
      <w:bookmarkStart w:id="85" w:name="_Ref119429546"/>
      <w:bookmarkStart w:id="86" w:name="_Ref119429444"/>
      <w:r w:rsidRPr="00F904CD">
        <w:rPr>
          <w:szCs w:val="24"/>
        </w:rPr>
        <w:t>4.1.1.</w:t>
      </w:r>
      <w:r w:rsidRPr="00F904CD">
        <w:rPr>
          <w:szCs w:val="24"/>
        </w:rPr>
        <w:tab/>
        <w:t xml:space="preserve">Прием заявок прекращается в день вскрытия конвертов с заявками на участие в конкурсе, но не раньше времени, указанного в </w:t>
      </w:r>
      <w:r w:rsidRPr="00F904CD">
        <w:rPr>
          <w:i/>
          <w:szCs w:val="24"/>
          <w:u w:val="single"/>
        </w:rPr>
        <w:t xml:space="preserve">Информационной карте </w:t>
      </w:r>
      <w:bookmarkEnd w:id="84"/>
      <w:r w:rsidRPr="00F904CD">
        <w:rPr>
          <w:i/>
          <w:szCs w:val="24"/>
          <w:u w:val="single"/>
        </w:rPr>
        <w:t>конкурса</w:t>
      </w:r>
      <w:r w:rsidRPr="00F904CD">
        <w:rPr>
          <w:szCs w:val="24"/>
        </w:rPr>
        <w:t>.</w:t>
      </w:r>
    </w:p>
    <w:p w14:paraId="64FF58E5" w14:textId="77777777" w:rsidR="0024519F" w:rsidRPr="00F904CD" w:rsidRDefault="0024519F" w:rsidP="00C22CAE">
      <w:pPr>
        <w:pStyle w:val="39"/>
        <w:tabs>
          <w:tab w:val="num" w:pos="0"/>
          <w:tab w:val="left" w:pos="1080"/>
        </w:tabs>
        <w:ind w:left="0" w:firstLine="360"/>
        <w:rPr>
          <w:szCs w:val="24"/>
        </w:rPr>
      </w:pPr>
      <w:r w:rsidRPr="00F904CD">
        <w:rPr>
          <w:szCs w:val="24"/>
        </w:rPr>
        <w:t xml:space="preserve">Заказчик оставляет за собой право продлить срок подачи заявок на участие в конкурсе и внести соответствующие изменения в извещение о проведении открытого конкурса и в Конкурсную документацию в соответствии с пунктами 2.4. и 2.5 настоящего раздела. </w:t>
      </w:r>
    </w:p>
    <w:bookmarkEnd w:id="85"/>
    <w:p w14:paraId="33023371" w14:textId="77777777" w:rsidR="0024519F" w:rsidRPr="00F904CD" w:rsidRDefault="0024519F" w:rsidP="00C22CAE">
      <w:pPr>
        <w:pStyle w:val="39"/>
        <w:tabs>
          <w:tab w:val="clear" w:pos="1307"/>
          <w:tab w:val="num" w:pos="0"/>
          <w:tab w:val="num" w:pos="900"/>
          <w:tab w:val="left" w:pos="1080"/>
          <w:tab w:val="num" w:pos="2340"/>
        </w:tabs>
        <w:ind w:left="0" w:firstLine="360"/>
        <w:rPr>
          <w:szCs w:val="24"/>
        </w:rPr>
      </w:pPr>
      <w:r w:rsidRPr="00F904CD">
        <w:rPr>
          <w:szCs w:val="24"/>
        </w:rPr>
        <w:t>4.1.2.</w:t>
      </w:r>
      <w:r w:rsidRPr="00F904CD">
        <w:rPr>
          <w:szCs w:val="24"/>
        </w:rPr>
        <w:tab/>
        <w:t xml:space="preserve">Заявки на участие в конкурсе подаются по адресу, указанному в </w:t>
      </w:r>
      <w:hyperlink r:id="rId39" w:anchor="_РАЗДЕЛ_I.3_ИНФОРМАЦИОННАЯ_КАРТА КОН#_РАЗДЕЛ_I.3_ИНФОРМАЦИОННАЯ_КАРТА КОН" w:history="1">
        <w:r w:rsidRPr="00F904CD">
          <w:rPr>
            <w:rStyle w:val="af2"/>
            <w:i/>
            <w:color w:val="auto"/>
            <w:szCs w:val="24"/>
          </w:rPr>
          <w:t>Информационной карте конкурса</w:t>
        </w:r>
      </w:hyperlink>
      <w:r w:rsidRPr="00F904CD">
        <w:rPr>
          <w:szCs w:val="24"/>
        </w:rPr>
        <w:t>.</w:t>
      </w:r>
      <w:r w:rsidRPr="00F904CD">
        <w:rPr>
          <w:b/>
          <w:szCs w:val="24"/>
        </w:rPr>
        <w:t xml:space="preserve"> </w:t>
      </w:r>
      <w:r w:rsidRPr="00F904CD">
        <w:rPr>
          <w:szCs w:val="24"/>
        </w:rPr>
        <w:t xml:space="preserve">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hyperlink r:id="rId40" w:anchor="_РАЗДЕЛ_I.3_ИНФОРМАЦИОННАЯ_КАРТА КОН#_РАЗДЕЛ_I.3_ИНФОРМАЦИОННАЯ_КАРТА КОН" w:history="1">
        <w:r w:rsidRPr="00F904CD">
          <w:rPr>
            <w:rStyle w:val="af2"/>
            <w:i/>
            <w:color w:val="auto"/>
            <w:szCs w:val="24"/>
          </w:rPr>
          <w:t>Информационной карте конкурса</w:t>
        </w:r>
      </w:hyperlink>
      <w:r w:rsidRPr="00F904CD">
        <w:rPr>
          <w:szCs w:val="24"/>
        </w:rPr>
        <w:t xml:space="preserve">, после объявления  присутствующим о возможности подать заявки, изменить или отозвать поданные заявки на участие в конкурсе. </w:t>
      </w:r>
    </w:p>
    <w:bookmarkEnd w:id="86"/>
    <w:p w14:paraId="767C3F41" w14:textId="77777777" w:rsidR="008563CC" w:rsidRPr="00F904CD" w:rsidRDefault="008563CC" w:rsidP="008563CC">
      <w:pPr>
        <w:pStyle w:val="39"/>
        <w:tabs>
          <w:tab w:val="clear" w:pos="1307"/>
          <w:tab w:val="num" w:pos="0"/>
          <w:tab w:val="num" w:pos="900"/>
          <w:tab w:val="left" w:pos="1080"/>
          <w:tab w:val="num" w:pos="2340"/>
        </w:tabs>
        <w:ind w:left="0" w:firstLine="360"/>
        <w:rPr>
          <w:szCs w:val="24"/>
        </w:rPr>
      </w:pPr>
      <w:r w:rsidRPr="00F904CD">
        <w:rPr>
          <w:szCs w:val="24"/>
        </w:rPr>
        <w:t xml:space="preserve">4.1.3. Каждый конверт с заявкой на участие в конкурсе, поступивший в срок, указанный в пункте 4.1.1. настоящего Раздела Конкурсной документации, регистрируется Заказчиком в Журнале регистрации заявок на участие в конкурсе в порядке их поступления. Каждый поступивший конверт с заявкой на участие в конкурсе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подачи. При доставке заявки нарочным – также подпись и расшифровку подписи лица, вручившего конверт с заявкой должностному лицу Заказчика. </w:t>
      </w:r>
    </w:p>
    <w:p w14:paraId="17938C37" w14:textId="77777777" w:rsidR="008563CC" w:rsidRPr="00F904CD" w:rsidRDefault="008563CC" w:rsidP="008563CC">
      <w:pPr>
        <w:pStyle w:val="39"/>
        <w:tabs>
          <w:tab w:val="clear" w:pos="1307"/>
          <w:tab w:val="num" w:pos="900"/>
          <w:tab w:val="num" w:pos="2340"/>
        </w:tabs>
        <w:ind w:left="0" w:firstLine="180"/>
        <w:rPr>
          <w:szCs w:val="24"/>
        </w:rPr>
      </w:pPr>
      <w:r w:rsidRPr="00F904CD">
        <w:rPr>
          <w:szCs w:val="24"/>
        </w:rPr>
        <w:t>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w:t>
      </w:r>
    </w:p>
    <w:p w14:paraId="1276C72A" w14:textId="77777777" w:rsidR="008563CC" w:rsidRPr="00F904CD" w:rsidRDefault="008563CC" w:rsidP="008563CC">
      <w:pPr>
        <w:pStyle w:val="39"/>
        <w:tabs>
          <w:tab w:val="clear" w:pos="1307"/>
          <w:tab w:val="num" w:pos="900"/>
          <w:tab w:val="num" w:pos="2340"/>
        </w:tabs>
        <w:ind w:left="0" w:firstLine="180"/>
        <w:rPr>
          <w:szCs w:val="24"/>
        </w:rPr>
      </w:pPr>
      <w:r w:rsidRPr="00F904CD">
        <w:rPr>
          <w:szCs w:val="24"/>
        </w:rPr>
        <w:t xml:space="preserve">4.1.4. По требованию лица, вручившего или направившего конверт с заявкой на участие в конкурсе, Заказчиком выдается расписка в получении конверта с такой заявкой. Такая расписка должна содержать регистрационный номер заявки, дату и время получения Заказчиком конверта с заявкой, подпись и расшифровку подписи должностного лица, получившего конверт с заявкой, указанные в Журнале регистрации заявок на участие в конкурсе. </w:t>
      </w:r>
    </w:p>
    <w:p w14:paraId="71C35E09" w14:textId="77777777" w:rsidR="0024519F" w:rsidRPr="00F904CD" w:rsidRDefault="008563CC" w:rsidP="00C22CAE">
      <w:pPr>
        <w:pStyle w:val="39"/>
        <w:tabs>
          <w:tab w:val="clear" w:pos="1307"/>
          <w:tab w:val="num" w:pos="0"/>
          <w:tab w:val="num" w:pos="900"/>
          <w:tab w:val="num" w:pos="2340"/>
        </w:tabs>
        <w:ind w:left="0" w:firstLine="360"/>
        <w:rPr>
          <w:szCs w:val="24"/>
        </w:rPr>
      </w:pPr>
      <w:r w:rsidRPr="00F904CD">
        <w:rPr>
          <w:szCs w:val="24"/>
        </w:rPr>
        <w:t>4.1.5</w:t>
      </w:r>
      <w:r w:rsidR="0024519F" w:rsidRPr="00F904CD">
        <w:rPr>
          <w:szCs w:val="24"/>
        </w:rPr>
        <w:t xml:space="preserve">. После окончания срока подачи заявок на участие в конкурсе в соответствии с </w:t>
      </w:r>
      <w:r w:rsidR="0024519F" w:rsidRPr="00F904CD">
        <w:rPr>
          <w:szCs w:val="24"/>
        </w:rPr>
        <w:br/>
        <w:t>п. 5.1.2., не допускается внесение изменений в заявки на участие в конкурсе, а также их отзыв.</w:t>
      </w:r>
    </w:p>
    <w:p w14:paraId="6EFB7FEB" w14:textId="77777777" w:rsidR="0018155D" w:rsidRPr="00F904CD" w:rsidRDefault="0018155D" w:rsidP="00C22CAE">
      <w:pPr>
        <w:pStyle w:val="29"/>
        <w:tabs>
          <w:tab w:val="clear" w:pos="576"/>
          <w:tab w:val="num" w:pos="0"/>
        </w:tabs>
        <w:spacing w:after="0"/>
        <w:ind w:left="0" w:firstLine="360"/>
        <w:rPr>
          <w:szCs w:val="24"/>
        </w:rPr>
      </w:pPr>
      <w:bookmarkStart w:id="87" w:name="_Toc288653032"/>
      <w:r w:rsidRPr="00F904CD">
        <w:rPr>
          <w:szCs w:val="24"/>
        </w:rPr>
        <w:t>4.2. Порядок подачи заявок на участие в конкурсе</w:t>
      </w:r>
      <w:bookmarkEnd w:id="75"/>
      <w:bookmarkEnd w:id="76"/>
      <w:bookmarkEnd w:id="87"/>
      <w:r w:rsidR="009943BC" w:rsidRPr="00F904CD">
        <w:rPr>
          <w:szCs w:val="24"/>
        </w:rPr>
        <w:t xml:space="preserve"> </w:t>
      </w:r>
    </w:p>
    <w:p w14:paraId="416755EE" w14:textId="77777777" w:rsidR="009943BC" w:rsidRPr="00F904CD" w:rsidRDefault="009943BC" w:rsidP="00C22CAE">
      <w:pPr>
        <w:pStyle w:val="38"/>
        <w:tabs>
          <w:tab w:val="num" w:pos="0"/>
          <w:tab w:val="num" w:pos="900"/>
          <w:tab w:val="left" w:pos="1080"/>
        </w:tabs>
        <w:ind w:firstLine="360"/>
        <w:rPr>
          <w:szCs w:val="24"/>
        </w:rPr>
      </w:pPr>
      <w:r w:rsidRPr="00F904CD">
        <w:rPr>
          <w:szCs w:val="24"/>
        </w:rPr>
        <w:t>4.2.1.</w:t>
      </w:r>
      <w:r w:rsidRPr="00F904CD">
        <w:rPr>
          <w:szCs w:val="24"/>
        </w:rPr>
        <w:tab/>
        <w:t xml:space="preserve">Заявки на участие в конкурсе в письменной форме, оформленные в соответствии с пунктом 3.6. настоящего Раздела, направляются Участниками размещения заказа до окончания срока подачи заявок, в порядке, изложенном в </w:t>
      </w:r>
      <w:hyperlink r:id="rId41" w:anchor="_РАЗДЕЛ_I.3_ИНФОРМАЦИОННАЯ_КАРТА КОН#_РАЗДЕЛ_I.3_ИНФОРМАЦИОННАЯ_КАРТА КОН" w:history="1">
        <w:r w:rsidRPr="00F904CD">
          <w:rPr>
            <w:rStyle w:val="af2"/>
            <w:i/>
            <w:color w:val="auto"/>
            <w:szCs w:val="24"/>
          </w:rPr>
          <w:t>Информационной карте конкурса</w:t>
        </w:r>
      </w:hyperlink>
      <w:r w:rsidRPr="00F904CD">
        <w:rPr>
          <w:i/>
          <w:szCs w:val="24"/>
        </w:rPr>
        <w:t>.</w:t>
      </w:r>
    </w:p>
    <w:p w14:paraId="3458532B" w14:textId="77777777" w:rsidR="0067628E" w:rsidRPr="00F904CD" w:rsidRDefault="0067628E" w:rsidP="0067628E">
      <w:pPr>
        <w:pStyle w:val="38"/>
        <w:tabs>
          <w:tab w:val="num" w:pos="900"/>
        </w:tabs>
        <w:ind w:firstLine="180"/>
        <w:rPr>
          <w:szCs w:val="24"/>
        </w:rPr>
      </w:pPr>
      <w:r w:rsidRPr="00F904CD">
        <w:rPr>
          <w:szCs w:val="24"/>
        </w:rPr>
        <w:t xml:space="preserve">  4.2.2.</w:t>
      </w:r>
      <w:r w:rsidRPr="00F904CD">
        <w:rPr>
          <w:szCs w:val="24"/>
        </w:rPr>
        <w:tab/>
        <w:t>Участникам размещения заказа, подавшим заявки, Заказчик обязан обеспечить конфиденциальность сведений, содержащихся в таких заявках, до вскрытия конвертов. Лица, осуществляющие хранение конвертов с заявками на участие в конкурсе, не вправе допускать повреждение таких конвертов и заявок до момента вскрытия конвертов с заявками на участие в конкурсе.</w:t>
      </w:r>
    </w:p>
    <w:p w14:paraId="3B7B6BF1" w14:textId="77777777" w:rsidR="009943BC" w:rsidRPr="00F904CD" w:rsidRDefault="0067628E" w:rsidP="0067628E">
      <w:pPr>
        <w:pStyle w:val="38"/>
        <w:tabs>
          <w:tab w:val="num" w:pos="0"/>
          <w:tab w:val="num" w:pos="900"/>
          <w:tab w:val="left" w:pos="1080"/>
        </w:tabs>
        <w:rPr>
          <w:szCs w:val="24"/>
        </w:rPr>
      </w:pPr>
      <w:r w:rsidRPr="00F904CD">
        <w:rPr>
          <w:szCs w:val="24"/>
        </w:rPr>
        <w:t xml:space="preserve">    </w:t>
      </w:r>
      <w:r w:rsidR="009943BC" w:rsidRPr="00F904CD">
        <w:rPr>
          <w:szCs w:val="24"/>
        </w:rPr>
        <w:t>4.2.3. В случае если конверт с заявкой на участие в конкурсе не запечатан в порядке, ука</w:t>
      </w:r>
      <w:r w:rsidR="009943BC" w:rsidRPr="00F904CD">
        <w:rPr>
          <w:szCs w:val="24"/>
        </w:rPr>
        <w:lastRenderedPageBreak/>
        <w:t xml:space="preserve">занном в п. 3.6.5 настоящего Раздела, такие конверты с заявками не принимаются Заказчиком и возвращаются лицу, подавшему такой конверт. </w:t>
      </w:r>
    </w:p>
    <w:p w14:paraId="08E8D5CB" w14:textId="77777777" w:rsidR="009943BC" w:rsidRPr="00F904CD" w:rsidRDefault="009943BC" w:rsidP="00C22CAE">
      <w:pPr>
        <w:pStyle w:val="38"/>
        <w:tabs>
          <w:tab w:val="num" w:pos="0"/>
          <w:tab w:val="num" w:pos="900"/>
        </w:tabs>
        <w:ind w:firstLine="360"/>
        <w:rPr>
          <w:szCs w:val="24"/>
        </w:rPr>
      </w:pPr>
      <w:bookmarkStart w:id="88" w:name="_Ref119429670"/>
      <w:r w:rsidRPr="00F904CD">
        <w:rPr>
          <w:szCs w:val="24"/>
        </w:rPr>
        <w:t>4.2.4. Участник размещения заказа вправе подать только одну заявку на участие в конкурсе в отношении каждого объекта.</w:t>
      </w:r>
    </w:p>
    <w:p w14:paraId="675E8D08" w14:textId="77777777" w:rsidR="009943BC" w:rsidRPr="00F904CD" w:rsidRDefault="009943BC" w:rsidP="00C22CAE">
      <w:pPr>
        <w:pStyle w:val="29"/>
        <w:tabs>
          <w:tab w:val="num" w:pos="0"/>
        </w:tabs>
        <w:spacing w:after="0"/>
        <w:ind w:left="0" w:firstLine="360"/>
        <w:rPr>
          <w:szCs w:val="24"/>
        </w:rPr>
      </w:pPr>
      <w:bookmarkStart w:id="89" w:name="_Toc165972287"/>
      <w:bookmarkStart w:id="90" w:name="_Toc283976150"/>
      <w:bookmarkStart w:id="91" w:name="_Toc288653033"/>
      <w:r w:rsidRPr="00F904CD">
        <w:rPr>
          <w:szCs w:val="24"/>
        </w:rPr>
        <w:t>4.3. Изменения заявок на участие в конкурсе</w:t>
      </w:r>
      <w:bookmarkEnd w:id="88"/>
      <w:bookmarkEnd w:id="89"/>
      <w:bookmarkEnd w:id="90"/>
      <w:bookmarkEnd w:id="91"/>
    </w:p>
    <w:p w14:paraId="31556644" w14:textId="77777777" w:rsidR="0067628E" w:rsidRPr="00F904CD" w:rsidRDefault="009943BC" w:rsidP="0067628E">
      <w:pPr>
        <w:pStyle w:val="38"/>
        <w:tabs>
          <w:tab w:val="clear" w:pos="227"/>
          <w:tab w:val="num" w:pos="900"/>
        </w:tabs>
        <w:ind w:firstLine="180"/>
        <w:rPr>
          <w:szCs w:val="24"/>
        </w:rPr>
      </w:pPr>
      <w:r w:rsidRPr="00F904CD">
        <w:rPr>
          <w:szCs w:val="24"/>
        </w:rPr>
        <w:t>4.3.1.</w:t>
      </w:r>
      <w:r w:rsidRPr="00F904CD">
        <w:rPr>
          <w:szCs w:val="24"/>
        </w:rPr>
        <w:tab/>
        <w:t>Участник размещения заказа, подавший заявку на участие в конкурсе, вправе изменить указанную заявку в любое время до момента вскрытия Конкурсной комиссией конвертов с заявками на участие в конкур</w:t>
      </w:r>
      <w:r w:rsidR="0067628E" w:rsidRPr="00F904CD">
        <w:rPr>
          <w:szCs w:val="24"/>
        </w:rPr>
        <w:t>се, а также совершения действий, указанных в п. 5.1.2 настоящего Раздела.</w:t>
      </w:r>
    </w:p>
    <w:p w14:paraId="344109EF" w14:textId="77777777" w:rsidR="009943BC" w:rsidRPr="00F904CD" w:rsidRDefault="009943BC" w:rsidP="00C22CAE">
      <w:pPr>
        <w:pStyle w:val="38"/>
        <w:numPr>
          <w:ilvl w:val="2"/>
          <w:numId w:val="8"/>
        </w:numPr>
        <w:tabs>
          <w:tab w:val="num" w:pos="0"/>
          <w:tab w:val="num" w:pos="900"/>
        </w:tabs>
        <w:ind w:left="0" w:firstLine="360"/>
        <w:textAlignment w:val="auto"/>
        <w:rPr>
          <w:szCs w:val="24"/>
        </w:rPr>
      </w:pPr>
      <w:r w:rsidRPr="00F904CD">
        <w:rPr>
          <w:szCs w:val="24"/>
        </w:rPr>
        <w:t>Изменения заявки на участие в конкурсе должны готовиться и запечатываться в соответствии с п. 3.6. настоящего Раздела, конверт с комплектом документов маркироваться «ИЗМЕНЕНИЕ ЗАЯВКИ НА УЧАСТИЕ В КОНКУРСЕ ___</w:t>
      </w:r>
      <w:r w:rsidRPr="00F904CD">
        <w:rPr>
          <w:i/>
          <w:szCs w:val="24"/>
        </w:rPr>
        <w:t xml:space="preserve">(наименование конкурса, объекта). </w:t>
      </w:r>
      <w:r w:rsidRPr="00F904CD">
        <w:rPr>
          <w:szCs w:val="24"/>
        </w:rPr>
        <w:t>Регистрационный номер заявки_______» и представляются Заказчику в порядке, предусмотренном пунктами 4.1. и 4.2. и с учетом сроков, установленных в пункте 4.3.1 настоящего Раздела.</w:t>
      </w:r>
    </w:p>
    <w:p w14:paraId="3E26D763" w14:textId="77777777" w:rsidR="009943BC" w:rsidRPr="00F904CD" w:rsidRDefault="009943BC" w:rsidP="00C22CAE">
      <w:pPr>
        <w:pStyle w:val="38"/>
        <w:tabs>
          <w:tab w:val="clear" w:pos="227"/>
          <w:tab w:val="num" w:pos="0"/>
          <w:tab w:val="num" w:pos="900"/>
        </w:tabs>
        <w:ind w:firstLine="360"/>
        <w:rPr>
          <w:szCs w:val="24"/>
        </w:rPr>
      </w:pPr>
      <w:r w:rsidRPr="00F904CD">
        <w:rPr>
          <w:szCs w:val="24"/>
        </w:rPr>
        <w:t xml:space="preserve">4.3.3. Изменения заявок на участие в конкурсе регистрируются в Журнале регистрации заявок на участие в конкурсе в порядке, установленном в пункте 4.1 .3. настоящего Раздела. </w:t>
      </w:r>
    </w:p>
    <w:p w14:paraId="7321C854" w14:textId="77777777" w:rsidR="009943BC" w:rsidRPr="00F904CD" w:rsidRDefault="009943BC" w:rsidP="00C22CAE">
      <w:pPr>
        <w:pStyle w:val="38"/>
        <w:tabs>
          <w:tab w:val="clear" w:pos="227"/>
          <w:tab w:val="num" w:pos="0"/>
          <w:tab w:val="num" w:pos="900"/>
        </w:tabs>
        <w:ind w:firstLine="360"/>
        <w:rPr>
          <w:szCs w:val="24"/>
        </w:rPr>
      </w:pPr>
      <w:r w:rsidRPr="00F904CD">
        <w:rPr>
          <w:szCs w:val="24"/>
        </w:rPr>
        <w:t xml:space="preserve">4.3.4. Конверты с изменениями заявок вскрываются Конкурсной комиссией одновременно с конвертами с заявками на участие в конкурсе. 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уполномоченным лицом. </w:t>
      </w:r>
    </w:p>
    <w:p w14:paraId="720F36C6" w14:textId="77777777" w:rsidR="009943BC" w:rsidRPr="00F904CD" w:rsidRDefault="009943BC" w:rsidP="00C22CAE">
      <w:pPr>
        <w:pStyle w:val="29"/>
        <w:tabs>
          <w:tab w:val="num" w:pos="0"/>
        </w:tabs>
        <w:spacing w:after="0"/>
        <w:ind w:left="0" w:firstLine="360"/>
        <w:rPr>
          <w:szCs w:val="24"/>
        </w:rPr>
      </w:pPr>
      <w:bookmarkStart w:id="92" w:name="_Toc165972288"/>
      <w:bookmarkStart w:id="93" w:name="_Toc283976151"/>
      <w:bookmarkStart w:id="94" w:name="_Toc288653034"/>
      <w:r w:rsidRPr="00F904CD">
        <w:rPr>
          <w:szCs w:val="24"/>
        </w:rPr>
        <w:t>4.4. Отзыв заявок на участие в конкурсе</w:t>
      </w:r>
      <w:bookmarkEnd w:id="92"/>
      <w:bookmarkEnd w:id="93"/>
      <w:bookmarkEnd w:id="94"/>
    </w:p>
    <w:p w14:paraId="4CB5384C" w14:textId="77777777" w:rsidR="009943BC" w:rsidRPr="00F904CD" w:rsidRDefault="009943BC" w:rsidP="00C22CAE">
      <w:pPr>
        <w:pStyle w:val="38"/>
        <w:tabs>
          <w:tab w:val="clear" w:pos="227"/>
          <w:tab w:val="num" w:pos="0"/>
          <w:tab w:val="num" w:pos="900"/>
        </w:tabs>
        <w:ind w:firstLine="360"/>
        <w:rPr>
          <w:szCs w:val="24"/>
        </w:rPr>
      </w:pPr>
      <w:r w:rsidRPr="00F904CD">
        <w:rPr>
          <w:szCs w:val="24"/>
        </w:rPr>
        <w:t>4.4.1. Участник размещения заказа, подавший заявку на участие в конкурсе, вправе отозвать указанную заявку в любое время до момента вскрытия Конкурсной комиссией конвертов путем письменного уведомления Заказчика об этом.</w:t>
      </w:r>
    </w:p>
    <w:p w14:paraId="5F3DAAE0" w14:textId="77777777" w:rsidR="009943BC" w:rsidRPr="00F904CD" w:rsidRDefault="009943BC" w:rsidP="00C22CAE">
      <w:pPr>
        <w:pStyle w:val="38"/>
        <w:tabs>
          <w:tab w:val="clear" w:pos="227"/>
          <w:tab w:val="num" w:pos="0"/>
          <w:tab w:val="num" w:pos="900"/>
        </w:tabs>
        <w:ind w:firstLine="360"/>
        <w:rPr>
          <w:szCs w:val="24"/>
        </w:rPr>
      </w:pPr>
      <w:r w:rsidRPr="00F904CD">
        <w:rPr>
          <w:szCs w:val="24"/>
        </w:rPr>
        <w:t xml:space="preserve">4.4.2. В заявлении об отзыве заявки на участие в конкурсе (далее – заявление об отзыве заявки) в обязательном порядке должны указываться наименование Участника размещения заказа, отзывающего заявку, регистрационный номер заявки, способ возврата заявки, наименование конкурса (объекта), с которого отзывается заявка на участие в конкурсе. Заявление об отзыве заявки должно быть скреплено печатью и подписано Участником размещения заказа или уполномоченным лицом. </w:t>
      </w:r>
    </w:p>
    <w:p w14:paraId="5BD14976" w14:textId="77777777" w:rsidR="009943BC" w:rsidRPr="00F904CD" w:rsidRDefault="009943BC" w:rsidP="00C22CAE">
      <w:pPr>
        <w:pStyle w:val="38"/>
        <w:tabs>
          <w:tab w:val="clear" w:pos="227"/>
          <w:tab w:val="num" w:pos="0"/>
          <w:tab w:val="num" w:pos="1260"/>
        </w:tabs>
        <w:ind w:firstLine="360"/>
        <w:textAlignment w:val="auto"/>
        <w:rPr>
          <w:szCs w:val="24"/>
        </w:rPr>
      </w:pPr>
      <w:r w:rsidRPr="00F904CD">
        <w:rPr>
          <w:szCs w:val="24"/>
        </w:rPr>
        <w:t>4.4.3. Заявление об отзыве заявки должно готовиться и запечатываться в соответствии с п. 3.6. настоящего Раздела, конверт с комплектом документов маркироваться «ОТЗЫВ ЗАЯВКИ НА УЧАСТИЕ В КОНКУРСЕ___________</w:t>
      </w:r>
      <w:r w:rsidRPr="00F904CD">
        <w:rPr>
          <w:i/>
          <w:szCs w:val="24"/>
        </w:rPr>
        <w:t xml:space="preserve">(наименование конкурса, объекта) </w:t>
      </w:r>
      <w:r w:rsidRPr="00F904CD">
        <w:rPr>
          <w:szCs w:val="24"/>
        </w:rPr>
        <w:t>Регистрационный номер заявки______» и представляются Заказчику в порядке, предусмотренном пунктами 4.1. и 4.2. и с учетом сроков, установленных в пункте 4.4.1 настоящего Раздела.</w:t>
      </w:r>
    </w:p>
    <w:p w14:paraId="06FC17E6" w14:textId="77777777" w:rsidR="009943BC" w:rsidRPr="00F904CD" w:rsidRDefault="009943BC" w:rsidP="00C22CAE">
      <w:pPr>
        <w:pStyle w:val="38"/>
        <w:tabs>
          <w:tab w:val="clear" w:pos="227"/>
          <w:tab w:val="num" w:pos="0"/>
          <w:tab w:val="num" w:pos="900"/>
        </w:tabs>
        <w:ind w:firstLine="360"/>
        <w:rPr>
          <w:szCs w:val="24"/>
        </w:rPr>
      </w:pPr>
      <w:r w:rsidRPr="00F904CD">
        <w:rPr>
          <w:szCs w:val="24"/>
        </w:rPr>
        <w:t xml:space="preserve">4.4.4. Заявления об отзыве заявок регистрируются в Журнале регистрации заявок на участие в конкурсе в порядке, установленном в пункте 4.1.3. настоящего Раздела. </w:t>
      </w:r>
    </w:p>
    <w:p w14:paraId="102D98D7" w14:textId="77777777" w:rsidR="009943BC" w:rsidRPr="00F904CD" w:rsidRDefault="00D9589E" w:rsidP="00C22CAE">
      <w:pPr>
        <w:pStyle w:val="38"/>
        <w:tabs>
          <w:tab w:val="clear" w:pos="227"/>
          <w:tab w:val="num" w:pos="0"/>
          <w:tab w:val="num" w:pos="900"/>
        </w:tabs>
        <w:ind w:firstLine="360"/>
        <w:rPr>
          <w:szCs w:val="24"/>
        </w:rPr>
      </w:pPr>
      <w:r w:rsidRPr="00F904CD">
        <w:rPr>
          <w:szCs w:val="24"/>
        </w:rPr>
        <w:t>4.4.5</w:t>
      </w:r>
      <w:r w:rsidR="009943BC" w:rsidRPr="00F904CD">
        <w:rPr>
          <w:szCs w:val="24"/>
        </w:rPr>
        <w:t>. Заявки на участие в конкурсе, отозванные в установленном порядке до момента вскрытия Конкурсной комиссией конвертов, а также совершения действий, указанных в п. 5.1.2 настоящего Раздела, считаются не поданными.</w:t>
      </w:r>
    </w:p>
    <w:p w14:paraId="404D321E" w14:textId="77777777" w:rsidR="00D9589E" w:rsidRPr="00F904CD" w:rsidRDefault="00D9589E" w:rsidP="00D9589E">
      <w:pPr>
        <w:pStyle w:val="38"/>
        <w:tabs>
          <w:tab w:val="clear" w:pos="227"/>
          <w:tab w:val="num" w:pos="900"/>
        </w:tabs>
        <w:ind w:firstLine="180"/>
        <w:rPr>
          <w:szCs w:val="24"/>
        </w:rPr>
      </w:pPr>
      <w:r w:rsidRPr="00F904CD">
        <w:rPr>
          <w:szCs w:val="24"/>
        </w:rPr>
        <w:t xml:space="preserve">   4.4.6. В случае, если в </w:t>
      </w:r>
      <w:r w:rsidRPr="00F904CD">
        <w:rPr>
          <w:b/>
          <w:i/>
          <w:szCs w:val="24"/>
          <w:u w:val="single"/>
        </w:rPr>
        <w:t>Информационной карте</w:t>
      </w:r>
      <w:r w:rsidRPr="00F904CD">
        <w:rPr>
          <w:szCs w:val="24"/>
        </w:rPr>
        <w:t xml:space="preserve"> конкурса было установлено требование обеспечения заявки на участие в конкурсе, Заказчик обязан вернуть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рабочих дней со дня поступления Заказчику уведомления об отзыве заявки на участие в конкурсе.</w:t>
      </w:r>
    </w:p>
    <w:p w14:paraId="6C8883B6" w14:textId="77777777" w:rsidR="00CD7E3D" w:rsidRPr="00F904CD" w:rsidRDefault="0024519F" w:rsidP="00C22CAE">
      <w:pPr>
        <w:pStyle w:val="29"/>
        <w:tabs>
          <w:tab w:val="num" w:pos="720"/>
        </w:tabs>
        <w:spacing w:after="0"/>
        <w:ind w:left="0" w:hanging="720"/>
        <w:rPr>
          <w:szCs w:val="24"/>
        </w:rPr>
      </w:pPr>
      <w:r w:rsidRPr="00F904CD">
        <w:rPr>
          <w:szCs w:val="24"/>
        </w:rPr>
        <w:tab/>
      </w:r>
      <w:bookmarkStart w:id="95" w:name="_Toc288653035"/>
      <w:r w:rsidR="00CD7E3D" w:rsidRPr="00F904CD">
        <w:rPr>
          <w:szCs w:val="24"/>
        </w:rPr>
        <w:t>4.5. Заявки на участие в конкурсе, поданные с опозданием</w:t>
      </w:r>
      <w:bookmarkEnd w:id="95"/>
    </w:p>
    <w:p w14:paraId="4C31BCA6" w14:textId="77777777" w:rsidR="009943BC" w:rsidRPr="00F904CD" w:rsidRDefault="009943BC" w:rsidP="00C22CAE">
      <w:pPr>
        <w:pStyle w:val="38"/>
        <w:tabs>
          <w:tab w:val="clear" w:pos="227"/>
          <w:tab w:val="num" w:pos="0"/>
          <w:tab w:val="num" w:pos="900"/>
        </w:tabs>
        <w:ind w:firstLine="360"/>
        <w:rPr>
          <w:szCs w:val="24"/>
        </w:rPr>
      </w:pPr>
      <w:bookmarkStart w:id="96" w:name="_Ref122351404"/>
      <w:bookmarkStart w:id="97" w:name="_Ref119430360"/>
      <w:bookmarkStart w:id="98" w:name="_Toc230662346"/>
      <w:bookmarkEnd w:id="77"/>
      <w:r w:rsidRPr="00F904CD">
        <w:rPr>
          <w:szCs w:val="24"/>
        </w:rPr>
        <w:t>4.5.1. Полученные после начала вскрытия Конкурсной комиссией конвертов заявки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Заказчиком и в тот же день такие конверты и такие заявки возвращаются Участникам размещения заказа вместе с соответствующим уведомлением. Данные о вскры</w:t>
      </w:r>
      <w:r w:rsidRPr="00F904CD">
        <w:rPr>
          <w:szCs w:val="24"/>
        </w:rPr>
        <w:lastRenderedPageBreak/>
        <w:t>тии заявок, полученных после установленного срока окончания приема заявок на участие в конкурсе, фиксируются  Заказчиком в соответствующем акте, который хранится с остальными документами по проведенному конкурсу.</w:t>
      </w:r>
      <w:bookmarkEnd w:id="96"/>
    </w:p>
    <w:p w14:paraId="2B1F1CEC" w14:textId="77777777" w:rsidR="009943BC" w:rsidRPr="00F904CD" w:rsidRDefault="009943BC" w:rsidP="00C22CAE">
      <w:pPr>
        <w:pStyle w:val="29"/>
        <w:tabs>
          <w:tab w:val="clear" w:pos="576"/>
          <w:tab w:val="num" w:pos="0"/>
        </w:tabs>
        <w:spacing w:after="0"/>
        <w:ind w:left="0" w:firstLine="360"/>
        <w:rPr>
          <w:szCs w:val="24"/>
        </w:rPr>
      </w:pPr>
      <w:bookmarkStart w:id="99" w:name="_Toc165972290"/>
      <w:bookmarkStart w:id="100" w:name="_Toc283976153"/>
      <w:bookmarkStart w:id="101" w:name="_Toc288653036"/>
      <w:r w:rsidRPr="00F904CD">
        <w:rPr>
          <w:szCs w:val="24"/>
        </w:rPr>
        <w:t>4.6. Срок действия заявок на участие в конкурсе</w:t>
      </w:r>
      <w:bookmarkEnd w:id="99"/>
      <w:bookmarkEnd w:id="100"/>
      <w:bookmarkEnd w:id="101"/>
    </w:p>
    <w:p w14:paraId="63A563CC" w14:textId="77777777" w:rsidR="009943BC" w:rsidRPr="00F904CD" w:rsidRDefault="009943BC" w:rsidP="00C22CAE">
      <w:pPr>
        <w:pStyle w:val="38"/>
        <w:tabs>
          <w:tab w:val="clear" w:pos="227"/>
          <w:tab w:val="num" w:pos="0"/>
          <w:tab w:val="num" w:pos="900"/>
        </w:tabs>
        <w:ind w:firstLine="360"/>
        <w:rPr>
          <w:szCs w:val="24"/>
        </w:rPr>
      </w:pPr>
      <w:r w:rsidRPr="00F904CD">
        <w:rPr>
          <w:szCs w:val="24"/>
        </w:rPr>
        <w:t>4.6.1. Заявки на участие в конкурсе должны сохранять свое действие в течение срока проведения процедуры конкурса и до завершения указанной процедуры. Процедура конкурса завершается подписанием государственного контракта или принятием решения об отмене конкурса.</w:t>
      </w:r>
    </w:p>
    <w:p w14:paraId="5AF26FAF" w14:textId="77777777" w:rsidR="009943BC" w:rsidRPr="00F904CD" w:rsidRDefault="009943BC" w:rsidP="00C22CAE">
      <w:pPr>
        <w:pStyle w:val="14"/>
        <w:tabs>
          <w:tab w:val="clear" w:pos="432"/>
          <w:tab w:val="num" w:pos="720"/>
          <w:tab w:val="num" w:pos="1080"/>
        </w:tabs>
        <w:spacing w:after="0"/>
        <w:ind w:left="0"/>
        <w:jc w:val="center"/>
        <w:rPr>
          <w:sz w:val="24"/>
        </w:rPr>
      </w:pPr>
      <w:bookmarkStart w:id="102" w:name="_Toc283976154"/>
      <w:bookmarkStart w:id="103" w:name="_Toc288653037"/>
      <w:r w:rsidRPr="00F904CD">
        <w:rPr>
          <w:sz w:val="24"/>
        </w:rPr>
        <w:t>5. ВСКРЫТИЕ КОНВЕРТОВ С ЗАЯВКАМИ НА УЧАСТИЕ В КОНКУРСЕ</w:t>
      </w:r>
      <w:bookmarkEnd w:id="102"/>
      <w:bookmarkEnd w:id="103"/>
    </w:p>
    <w:p w14:paraId="21B37FF7" w14:textId="77777777" w:rsidR="009943BC" w:rsidRPr="00F904CD" w:rsidRDefault="009943BC" w:rsidP="00C22CAE">
      <w:pPr>
        <w:pStyle w:val="29"/>
        <w:tabs>
          <w:tab w:val="clear" w:pos="576"/>
          <w:tab w:val="num" w:pos="0"/>
          <w:tab w:val="num" w:pos="1080"/>
        </w:tabs>
        <w:spacing w:after="0"/>
        <w:ind w:left="0" w:firstLine="360"/>
        <w:rPr>
          <w:szCs w:val="24"/>
        </w:rPr>
      </w:pPr>
      <w:bookmarkStart w:id="104" w:name="_Toc283976155"/>
      <w:bookmarkStart w:id="105" w:name="_Toc288653038"/>
      <w:r w:rsidRPr="00F904CD">
        <w:rPr>
          <w:szCs w:val="24"/>
        </w:rPr>
        <w:t>5.1. Порядок вскрытия конвертов</w:t>
      </w:r>
      <w:bookmarkEnd w:id="104"/>
      <w:bookmarkEnd w:id="105"/>
      <w:r w:rsidRPr="00F904CD">
        <w:rPr>
          <w:szCs w:val="24"/>
        </w:rPr>
        <w:t xml:space="preserve"> </w:t>
      </w:r>
    </w:p>
    <w:p w14:paraId="7E40F613" w14:textId="77777777" w:rsidR="009943BC" w:rsidRPr="00F904CD" w:rsidRDefault="009943BC" w:rsidP="00C22CAE">
      <w:pPr>
        <w:widowControl w:val="0"/>
        <w:tabs>
          <w:tab w:val="num" w:pos="0"/>
          <w:tab w:val="num" w:pos="1080"/>
        </w:tabs>
        <w:adjustRightInd w:val="0"/>
        <w:spacing w:after="0"/>
        <w:ind w:firstLine="360"/>
        <w:textAlignment w:val="baseline"/>
      </w:pPr>
      <w:bookmarkStart w:id="106" w:name="_Ref119429700"/>
      <w:r w:rsidRPr="00F904CD">
        <w:t>5.1.1. Публично в день, во время и в месте, указанные в</w:t>
      </w:r>
      <w:r w:rsidRPr="00F904CD">
        <w:rPr>
          <w:i/>
          <w:u w:val="single"/>
        </w:rPr>
        <w:t xml:space="preserve"> Информационной карте конкурса</w:t>
      </w:r>
      <w:r w:rsidRPr="00F904CD">
        <w:t xml:space="preserve">, Конкурсной комиссией вскрываются конверты </w:t>
      </w:r>
      <w:bookmarkEnd w:id="106"/>
      <w:r w:rsidRPr="00F904CD">
        <w:t xml:space="preserve">с заявками на участие в конкурсе. </w:t>
      </w:r>
    </w:p>
    <w:p w14:paraId="1D2D44D2" w14:textId="77777777" w:rsidR="0062723C" w:rsidRPr="00F904CD" w:rsidRDefault="009943BC" w:rsidP="0062723C">
      <w:pPr>
        <w:widowControl w:val="0"/>
        <w:tabs>
          <w:tab w:val="num" w:pos="900"/>
          <w:tab w:val="num" w:pos="2340"/>
        </w:tabs>
        <w:adjustRightInd w:val="0"/>
        <w:spacing w:after="0"/>
        <w:ind w:firstLine="180"/>
        <w:textAlignment w:val="baseline"/>
      </w:pPr>
      <w:r w:rsidRPr="00F904CD">
        <w:t>5.1.2.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объектам перед вскрытием конвертов с заявками на участие в конкурсе, поданным в отношении каждого объекта, но не раньше времени, указанного в пункте 5.1.1. настоящего Раздела, Конкурсная комиссия обязана объявить присутствующим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Указанное объявление должно быть сделано до вскрытия первого конверта с заявкой на участие в конкур</w:t>
      </w:r>
      <w:r w:rsidR="0062723C" w:rsidRPr="00F904CD">
        <w:t xml:space="preserve">се, поданной в отношении каждого объекта конкурсного размещения. </w:t>
      </w:r>
    </w:p>
    <w:p w14:paraId="6CB5E0F6" w14:textId="77777777" w:rsidR="009943BC" w:rsidRPr="00F904CD" w:rsidRDefault="009943BC" w:rsidP="00C22CAE">
      <w:pPr>
        <w:widowControl w:val="0"/>
        <w:tabs>
          <w:tab w:val="num" w:pos="0"/>
          <w:tab w:val="num" w:pos="1080"/>
        </w:tabs>
        <w:adjustRightInd w:val="0"/>
        <w:spacing w:after="0"/>
        <w:ind w:firstLine="360"/>
        <w:textAlignment w:val="baseline"/>
      </w:pPr>
    </w:p>
    <w:p w14:paraId="188431CF" w14:textId="77777777" w:rsidR="009943BC" w:rsidRPr="00F904CD" w:rsidRDefault="009943BC" w:rsidP="00C22CAE">
      <w:pPr>
        <w:widowControl w:val="0"/>
        <w:tabs>
          <w:tab w:val="num" w:pos="0"/>
          <w:tab w:val="num" w:pos="1080"/>
        </w:tabs>
        <w:adjustRightInd w:val="0"/>
        <w:spacing w:after="0"/>
        <w:ind w:firstLine="360"/>
        <w:textAlignment w:val="baseline"/>
      </w:pPr>
      <w:r w:rsidRPr="00F904CD">
        <w:t>5.1.3. Конкурсной комиссией вскрываются конверты с заявками на участие в конкурсе, которые поступили Заказчику до момента вскрытия конвертов с заявками на участие в соответствующем конкурсе.</w:t>
      </w:r>
    </w:p>
    <w:p w14:paraId="2277902B" w14:textId="77777777" w:rsidR="009943BC" w:rsidRPr="00F904CD" w:rsidRDefault="009943BC" w:rsidP="00C22CAE">
      <w:pPr>
        <w:widowControl w:val="0"/>
        <w:tabs>
          <w:tab w:val="num" w:pos="0"/>
          <w:tab w:val="num" w:pos="1080"/>
        </w:tabs>
        <w:adjustRightInd w:val="0"/>
        <w:spacing w:after="0"/>
        <w:ind w:firstLine="360"/>
        <w:textAlignment w:val="baseline"/>
      </w:pPr>
      <w:r w:rsidRPr="00F904CD">
        <w:t>5.1.4.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государственного контракта,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w:t>
      </w:r>
    </w:p>
    <w:p w14:paraId="5FE27D6A" w14:textId="77777777" w:rsidR="009943BC" w:rsidRPr="00F904CD" w:rsidRDefault="009943BC" w:rsidP="00C22CAE">
      <w:pPr>
        <w:pStyle w:val="ConsPlusNormal"/>
        <w:tabs>
          <w:tab w:val="num" w:pos="0"/>
        </w:tabs>
        <w:ind w:firstLine="360"/>
        <w:jc w:val="both"/>
        <w:rPr>
          <w:rFonts w:ascii="Times New Roman" w:hAnsi="Times New Roman" w:cs="Times New Roman"/>
          <w:sz w:val="24"/>
          <w:szCs w:val="24"/>
        </w:rPr>
      </w:pPr>
      <w:r w:rsidRPr="00F904CD">
        <w:rPr>
          <w:rFonts w:ascii="Times New Roman" w:hAnsi="Times New Roman" w:cs="Times New Roman"/>
          <w:sz w:val="24"/>
          <w:szCs w:val="24"/>
        </w:rPr>
        <w:t>В случае установления факта подачи одним Участником размещения заказа двух и более заявок на участие в конкурсе на один объект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объекта, не рассматриваются и возвращаются такому участнику.</w:t>
      </w:r>
    </w:p>
    <w:p w14:paraId="0EF22367" w14:textId="77777777" w:rsidR="009943BC" w:rsidRPr="00F904CD" w:rsidRDefault="009943BC" w:rsidP="00C22CAE">
      <w:pPr>
        <w:widowControl w:val="0"/>
        <w:tabs>
          <w:tab w:val="num" w:pos="0"/>
          <w:tab w:val="num" w:pos="900"/>
          <w:tab w:val="num" w:pos="2340"/>
        </w:tabs>
        <w:adjustRightInd w:val="0"/>
        <w:spacing w:after="0"/>
        <w:ind w:firstLine="360"/>
        <w:textAlignment w:val="baseline"/>
      </w:pPr>
      <w:r w:rsidRPr="00F904CD">
        <w:t>5.1.5. Конкурсная комиссия правомочна осуществлять вскрытие конвертов с заявками на участие в конкурсе, которые поступили Заказчику, в том случае, если на заседании Конкурсной комиссии присутствует не менее чем пятьдесят процентов общего числа ее членов (кворум). В случае если на заседании Конкурсной комиссии присутствует менее чем пятьдесят процентов общего числа ее членов, заседание Конкурсной комиссии должно быть отложено до того момента, когда на заседании будет присутствовать необходимое количество членов Конкурсной комиссии.</w:t>
      </w:r>
    </w:p>
    <w:p w14:paraId="7A44DC5D" w14:textId="77777777" w:rsidR="009943BC" w:rsidRPr="00F904CD" w:rsidRDefault="009943BC" w:rsidP="00C22CAE">
      <w:pPr>
        <w:pStyle w:val="ConsPlusNormal"/>
        <w:tabs>
          <w:tab w:val="num" w:pos="0"/>
        </w:tabs>
        <w:ind w:firstLine="360"/>
        <w:jc w:val="both"/>
        <w:rPr>
          <w:rFonts w:ascii="Times New Roman" w:hAnsi="Times New Roman" w:cs="Times New Roman"/>
          <w:sz w:val="24"/>
          <w:szCs w:val="24"/>
        </w:rPr>
      </w:pPr>
      <w:r w:rsidRPr="00F904CD">
        <w:rPr>
          <w:rFonts w:ascii="Times New Roman" w:hAnsi="Times New Roman" w:cs="Times New Roman"/>
          <w:sz w:val="24"/>
          <w:szCs w:val="24"/>
        </w:rPr>
        <w:t>Принятие решения членами Конкурсной комиссии путем проведения заочного голосования, а также делегирование ими своих полномочий иным лицам не допускается.</w:t>
      </w:r>
    </w:p>
    <w:p w14:paraId="3EC6D399" w14:textId="77777777" w:rsidR="009943BC" w:rsidRPr="00F904CD" w:rsidRDefault="009943BC" w:rsidP="00C22CAE">
      <w:pPr>
        <w:widowControl w:val="0"/>
        <w:tabs>
          <w:tab w:val="num" w:pos="0"/>
          <w:tab w:val="num" w:pos="900"/>
          <w:tab w:val="num" w:pos="1080"/>
        </w:tabs>
        <w:adjustRightInd w:val="0"/>
        <w:spacing w:after="0"/>
        <w:ind w:firstLine="360"/>
        <w:textAlignment w:val="baseline"/>
      </w:pPr>
      <w:r w:rsidRPr="00F904CD">
        <w:t xml:space="preserve">5.1.6. Участники размещения заказа, подавшие заявки на участие в конкурсе, или их представители вправе присутствовать при вскрытии конвертов с заявками на участие в конкурсе. </w:t>
      </w:r>
    </w:p>
    <w:p w14:paraId="6CB05924" w14:textId="77777777" w:rsidR="009943BC" w:rsidRPr="00F904CD" w:rsidRDefault="009943BC" w:rsidP="00C22CAE">
      <w:pPr>
        <w:widowControl w:val="0"/>
        <w:tabs>
          <w:tab w:val="num" w:pos="0"/>
          <w:tab w:val="num" w:pos="900"/>
          <w:tab w:val="num" w:pos="1080"/>
        </w:tabs>
        <w:adjustRightInd w:val="0"/>
        <w:spacing w:after="0"/>
        <w:ind w:firstLine="360"/>
        <w:textAlignment w:val="baseline"/>
      </w:pPr>
      <w:r w:rsidRPr="00F904CD">
        <w:t xml:space="preserve">5.1.7. Все присутствующие при вскрытии конвертов лица регистрируются в Листе регистрации Участников размещения заказа или их представителей, составляемом и подписываемом секретарем Конкурсной комиссии. </w:t>
      </w:r>
    </w:p>
    <w:p w14:paraId="44589BA3" w14:textId="77777777" w:rsidR="009943BC" w:rsidRPr="00F904CD" w:rsidRDefault="009943BC" w:rsidP="00C22CAE">
      <w:pPr>
        <w:widowControl w:val="0"/>
        <w:tabs>
          <w:tab w:val="num" w:pos="0"/>
          <w:tab w:val="num" w:pos="900"/>
          <w:tab w:val="num" w:pos="1080"/>
        </w:tabs>
        <w:adjustRightInd w:val="0"/>
        <w:spacing w:after="0"/>
        <w:ind w:firstLine="360"/>
        <w:textAlignment w:val="baseline"/>
      </w:pPr>
      <w:r w:rsidRPr="00F904CD">
        <w:lastRenderedPageBreak/>
        <w:t>5.1.8.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Заказчиком в течение дня, следующего после дня подписания такого протокола, на официальном сайте Российской Федерации.</w:t>
      </w:r>
      <w:bookmarkStart w:id="107" w:name="_Ref119430397"/>
    </w:p>
    <w:p w14:paraId="165782E0" w14:textId="77777777" w:rsidR="009943BC" w:rsidRPr="00F904CD" w:rsidRDefault="009943BC" w:rsidP="00C22CAE">
      <w:pPr>
        <w:widowControl w:val="0"/>
        <w:tabs>
          <w:tab w:val="num" w:pos="0"/>
          <w:tab w:val="num" w:pos="900"/>
          <w:tab w:val="num" w:pos="1080"/>
        </w:tabs>
        <w:adjustRightInd w:val="0"/>
        <w:spacing w:after="0"/>
        <w:ind w:firstLine="360"/>
        <w:textAlignment w:val="baseline"/>
      </w:pPr>
      <w:r w:rsidRPr="00F904CD">
        <w:t>5.1.9. Заказчик осуществляет аудиозапись процедуры вскрытия конвертов с заявками на участие в конкурсе. Любой участник размещения заказа, присутствующий на процедуре вскрытия конвертов с заявками на участие в конкурсе, вправе осуществлять аудио- и видеозапись указанной процедуры. При этом такой участник должен до начала процедуры вскрытия конвертов устно известить Конкурсную комиссию о своем намерении осуществлять аудио- или видеозапись процедуры.</w:t>
      </w:r>
    </w:p>
    <w:p w14:paraId="364489DE" w14:textId="77777777" w:rsidR="009943BC" w:rsidRPr="00F904CD" w:rsidRDefault="009943BC" w:rsidP="00C22CAE">
      <w:pPr>
        <w:widowControl w:val="0"/>
        <w:tabs>
          <w:tab w:val="num" w:pos="0"/>
          <w:tab w:val="num" w:pos="900"/>
          <w:tab w:val="num" w:pos="1080"/>
        </w:tabs>
        <w:adjustRightInd w:val="0"/>
        <w:spacing w:after="0"/>
        <w:ind w:firstLine="360"/>
        <w:textAlignment w:val="baseline"/>
      </w:pPr>
      <w:r w:rsidRPr="00F904CD">
        <w:t>5.1.10.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bookmarkEnd w:id="107"/>
      <w:r w:rsidRPr="00F904CD">
        <w:t xml:space="preserve"> В случае, если Конкурсной документацией предусмотрено два и более объекта, конкурс признается не состоявшимся только в отношении тех объектов, в отношении которых подана только одна заявка на участие в конкурсе или не подано ни одной заявки на участие в конкурсе.</w:t>
      </w:r>
    </w:p>
    <w:p w14:paraId="7E69CFDA" w14:textId="77777777" w:rsidR="009943BC" w:rsidRPr="00F904CD" w:rsidRDefault="009943BC" w:rsidP="00C22CAE">
      <w:pPr>
        <w:pStyle w:val="29"/>
        <w:tabs>
          <w:tab w:val="clear" w:pos="576"/>
          <w:tab w:val="num" w:pos="0"/>
          <w:tab w:val="num" w:pos="240"/>
          <w:tab w:val="num" w:pos="1080"/>
        </w:tabs>
        <w:spacing w:after="0"/>
        <w:ind w:left="0" w:firstLine="360"/>
        <w:rPr>
          <w:b w:val="0"/>
          <w:szCs w:val="24"/>
        </w:rPr>
      </w:pPr>
      <w:bookmarkStart w:id="108" w:name="_Toc269817506"/>
      <w:bookmarkStart w:id="109" w:name="_Toc283976156"/>
      <w:bookmarkStart w:id="110" w:name="_Toc288653039"/>
      <w:r w:rsidRPr="00F904CD">
        <w:rPr>
          <w:b w:val="0"/>
          <w:szCs w:val="24"/>
        </w:rPr>
        <w:t>В протокол вскрытия конвертов с заявками на участие в конкурсе вносится соответствующая информация о признании конкурса несостоявшимся.</w:t>
      </w:r>
      <w:bookmarkEnd w:id="108"/>
      <w:bookmarkEnd w:id="109"/>
      <w:bookmarkEnd w:id="110"/>
    </w:p>
    <w:p w14:paraId="3C57E5F7" w14:textId="77777777" w:rsidR="00127A68" w:rsidRPr="00F904CD" w:rsidRDefault="0024519F" w:rsidP="00C22CAE">
      <w:pPr>
        <w:pStyle w:val="29"/>
        <w:tabs>
          <w:tab w:val="num" w:pos="720"/>
        </w:tabs>
        <w:spacing w:after="0"/>
        <w:ind w:left="0" w:hanging="720"/>
        <w:rPr>
          <w:szCs w:val="24"/>
        </w:rPr>
      </w:pPr>
      <w:r w:rsidRPr="00F904CD">
        <w:rPr>
          <w:szCs w:val="24"/>
        </w:rPr>
        <w:tab/>
      </w:r>
      <w:bookmarkStart w:id="111" w:name="_Toc288653040"/>
      <w:r w:rsidR="00127A68" w:rsidRPr="00F904CD">
        <w:rPr>
          <w:szCs w:val="24"/>
        </w:rPr>
        <w:t>5.2. Рассмотрение заявок на участие в конкурсе и допуск к участию в конкурсе</w:t>
      </w:r>
      <w:bookmarkEnd w:id="97"/>
      <w:bookmarkEnd w:id="98"/>
      <w:bookmarkEnd w:id="111"/>
    </w:p>
    <w:p w14:paraId="131E13AB" w14:textId="77777777" w:rsidR="009943BC" w:rsidRPr="00F904CD" w:rsidRDefault="009943BC" w:rsidP="00C22CAE">
      <w:pPr>
        <w:widowControl w:val="0"/>
        <w:tabs>
          <w:tab w:val="num" w:pos="0"/>
          <w:tab w:val="num" w:pos="1080"/>
        </w:tabs>
        <w:adjustRightInd w:val="0"/>
        <w:spacing w:after="0"/>
        <w:ind w:firstLine="360"/>
        <w:textAlignment w:val="baseline"/>
      </w:pPr>
      <w:bookmarkStart w:id="112" w:name="_Toc230662348"/>
      <w:r w:rsidRPr="00F904CD">
        <w:t>5.2.1.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пункте 1.6. настоящего Раздела.</w:t>
      </w:r>
    </w:p>
    <w:p w14:paraId="03E53FEC" w14:textId="77777777" w:rsidR="009943BC" w:rsidRPr="00F904CD" w:rsidRDefault="009943BC" w:rsidP="00C22CAE">
      <w:pPr>
        <w:widowControl w:val="0"/>
        <w:tabs>
          <w:tab w:val="num" w:pos="0"/>
          <w:tab w:val="num" w:pos="1080"/>
        </w:tabs>
        <w:adjustRightInd w:val="0"/>
        <w:spacing w:after="0"/>
        <w:ind w:firstLine="360"/>
        <w:textAlignment w:val="baseline"/>
      </w:pPr>
      <w:r w:rsidRPr="00F904CD">
        <w:t xml:space="preserve">5.2.2. Срок рассмотрения заявок на участие в конкурсе не может превышать двадцати дней со дня вскрытия конвертов </w:t>
      </w:r>
      <w:bookmarkStart w:id="113" w:name="_Ref11238121"/>
      <w:r w:rsidRPr="00F904CD">
        <w:t>с заявками на участие в конкурсе.</w:t>
      </w:r>
    </w:p>
    <w:p w14:paraId="0CD1E813" w14:textId="77777777" w:rsidR="009943BC" w:rsidRPr="00F904CD" w:rsidRDefault="009943BC" w:rsidP="00C22CAE">
      <w:pPr>
        <w:widowControl w:val="0"/>
        <w:tabs>
          <w:tab w:val="num" w:pos="0"/>
          <w:tab w:val="num" w:pos="1080"/>
        </w:tabs>
        <w:adjustRightInd w:val="0"/>
        <w:spacing w:after="0"/>
        <w:ind w:firstLine="360"/>
        <w:textAlignment w:val="baseline"/>
      </w:pPr>
      <w:r w:rsidRPr="00F904CD">
        <w:t>5.2.3. Заявки на участие в конкурсе рассматриваются на соответствие следующим требованиям к оформлению заявок:</w:t>
      </w:r>
    </w:p>
    <w:p w14:paraId="6BC0E23D" w14:textId="77777777" w:rsidR="009943BC" w:rsidRPr="00F904CD" w:rsidRDefault="009943BC" w:rsidP="00C22CAE">
      <w:pPr>
        <w:widowControl w:val="0"/>
        <w:tabs>
          <w:tab w:val="num" w:pos="0"/>
          <w:tab w:val="num" w:pos="900"/>
        </w:tabs>
        <w:adjustRightInd w:val="0"/>
        <w:spacing w:after="0"/>
        <w:ind w:firstLine="360"/>
        <w:textAlignment w:val="baseline"/>
      </w:pPr>
      <w:r w:rsidRPr="00F904CD">
        <w:t>а) заявка на участие в конкурсе, документы, входящие в состав заявки на участие в конкурсе оформлены в соответствии с требованиями Конкурсной документации, в том числе установленных в п. 3.6. настоящего Раздела;</w:t>
      </w:r>
    </w:p>
    <w:p w14:paraId="61B426FC" w14:textId="77777777" w:rsidR="009943BC" w:rsidRPr="00F904CD" w:rsidRDefault="009943BC" w:rsidP="00C22CAE">
      <w:pPr>
        <w:widowControl w:val="0"/>
        <w:tabs>
          <w:tab w:val="num" w:pos="0"/>
          <w:tab w:val="num" w:pos="900"/>
        </w:tabs>
        <w:adjustRightInd w:val="0"/>
        <w:spacing w:after="0"/>
        <w:ind w:firstLine="360"/>
        <w:textAlignment w:val="baseline"/>
      </w:pPr>
      <w:r w:rsidRPr="00F904CD">
        <w:t xml:space="preserve">б) заполнены все обязательные формы, приведенные в </w:t>
      </w:r>
      <w:hyperlink r:id="rId42" w:anchor="_РАЗДЕЛ_I.4_ОБРАЗЦЫ_ФОРМ И ДОКУМЕНТО#_РАЗДЕЛ_I.4_ОБРАЗЦЫ_ФОРМ И ДОКУМЕНТО" w:history="1">
        <w:r w:rsidRPr="00F904CD">
          <w:rPr>
            <w:rStyle w:val="af2"/>
            <w:color w:val="auto"/>
          </w:rPr>
          <w:t>Разделе I.4</w:t>
        </w:r>
      </w:hyperlink>
      <w:r w:rsidRPr="00F904CD">
        <w:t xml:space="preserve"> настоящей Конкурсной документации;</w:t>
      </w:r>
    </w:p>
    <w:p w14:paraId="57486FE1" w14:textId="77777777" w:rsidR="009943BC" w:rsidRPr="00F904CD" w:rsidRDefault="009943BC" w:rsidP="00D87B44">
      <w:pPr>
        <w:widowControl w:val="0"/>
        <w:tabs>
          <w:tab w:val="num" w:pos="0"/>
          <w:tab w:val="num" w:pos="900"/>
        </w:tabs>
        <w:adjustRightInd w:val="0"/>
        <w:spacing w:after="0"/>
        <w:ind w:firstLine="360"/>
        <w:textAlignment w:val="baseline"/>
      </w:pPr>
      <w:r w:rsidRPr="00F904CD">
        <w:t>в) качество предлагаемых к выполнению работ соответствуют требованием Технического (геологического) задания настоящей Конкурсной документации.</w:t>
      </w:r>
    </w:p>
    <w:p w14:paraId="10F8FEE1" w14:textId="77777777" w:rsidR="009943BC" w:rsidRPr="00F904CD" w:rsidRDefault="009943BC" w:rsidP="00D87B44">
      <w:pPr>
        <w:widowControl w:val="0"/>
        <w:tabs>
          <w:tab w:val="num" w:pos="0"/>
          <w:tab w:val="num" w:pos="400"/>
        </w:tabs>
        <w:adjustRightInd w:val="0"/>
        <w:spacing w:after="0"/>
        <w:ind w:firstLine="360"/>
        <w:textAlignment w:val="baseline"/>
      </w:pPr>
      <w:r w:rsidRPr="00F904CD">
        <w:t>г)  совпадают наименования, виды (содержание) и объемы выполняемых работ, указанные в Техническом (геологическом) задании, с предложениями Участника размещения заказа о качестве работ, совпадают цены контракта, указанные Участником размещения заказа в форме заявки на участие в конкурсе и в расчете цены государственного контракта (приложение №1 к заявке), при этом последняя должна равняться сумме цен по видам (содержанию) работ.</w:t>
      </w:r>
    </w:p>
    <w:p w14:paraId="3B56C60B" w14:textId="77777777" w:rsidR="009943BC" w:rsidRPr="00F904CD" w:rsidRDefault="009943BC" w:rsidP="00D87B44">
      <w:pPr>
        <w:widowControl w:val="0"/>
        <w:tabs>
          <w:tab w:val="num" w:pos="0"/>
          <w:tab w:val="num" w:pos="400"/>
        </w:tabs>
        <w:adjustRightInd w:val="0"/>
        <w:spacing w:after="0"/>
        <w:ind w:firstLine="360"/>
        <w:textAlignment w:val="baseline"/>
      </w:pPr>
      <w:r w:rsidRPr="00F904CD">
        <w:t>е) предложения о цене контракта не превышают начальную (максимальную) цену контракта.</w:t>
      </w:r>
    </w:p>
    <w:p w14:paraId="0AF878B4" w14:textId="77777777" w:rsidR="009943BC" w:rsidRPr="00F904CD" w:rsidRDefault="009943BC" w:rsidP="00D87B44">
      <w:pPr>
        <w:widowControl w:val="0"/>
        <w:tabs>
          <w:tab w:val="num" w:pos="0"/>
          <w:tab w:val="num" w:pos="900"/>
          <w:tab w:val="left" w:pos="1080"/>
        </w:tabs>
        <w:adjustRightInd w:val="0"/>
        <w:spacing w:after="0"/>
        <w:ind w:firstLine="360"/>
        <w:textAlignment w:val="baseline"/>
      </w:pPr>
      <w:bookmarkStart w:id="114" w:name="_Ref11475563"/>
      <w:bookmarkEnd w:id="113"/>
      <w:r w:rsidRPr="00F904CD">
        <w:t xml:space="preserve">5.2.4. Если в заявке </w:t>
      </w:r>
      <w:bookmarkEnd w:id="114"/>
      <w:r w:rsidRPr="00F904CD">
        <w:t>на участие в конкурсе имеются расхождения между обозначением сумм словами и цифрами, то Конкурсной комиссией принимается к рассмотрению сумма, указанная словами.</w:t>
      </w:r>
    </w:p>
    <w:p w14:paraId="793B49A9" w14:textId="77777777" w:rsidR="009943BC" w:rsidRPr="00F904CD" w:rsidRDefault="009943BC" w:rsidP="00D87B44">
      <w:pPr>
        <w:widowControl w:val="0"/>
        <w:tabs>
          <w:tab w:val="num" w:pos="0"/>
          <w:tab w:val="num" w:pos="900"/>
          <w:tab w:val="left" w:pos="1080"/>
        </w:tabs>
        <w:adjustRightInd w:val="0"/>
        <w:spacing w:after="0"/>
        <w:ind w:firstLine="360"/>
        <w:textAlignment w:val="baseline"/>
      </w:pPr>
      <w:r w:rsidRPr="00F904CD">
        <w:t>5.2.5. На основании результатов рассмотрения заявок на участие в конкурсе Конкурсной комиссией принимается решение:</w:t>
      </w:r>
    </w:p>
    <w:p w14:paraId="7285C20A" w14:textId="77777777" w:rsidR="009943BC" w:rsidRPr="00F904CD" w:rsidRDefault="009943BC" w:rsidP="00D87B44">
      <w:pPr>
        <w:pStyle w:val="26"/>
        <w:widowControl w:val="0"/>
        <w:tabs>
          <w:tab w:val="num" w:pos="0"/>
          <w:tab w:val="left" w:pos="1080"/>
        </w:tabs>
        <w:adjustRightInd w:val="0"/>
        <w:spacing w:after="0" w:line="240" w:lineRule="auto"/>
        <w:ind w:left="0" w:firstLine="360"/>
        <w:textAlignment w:val="baseline"/>
        <w:rPr>
          <w:szCs w:val="24"/>
        </w:rPr>
      </w:pPr>
      <w:r w:rsidRPr="00F904CD">
        <w:rPr>
          <w:szCs w:val="24"/>
        </w:rPr>
        <w:t>а) о допуске к участию в конкурсе Участника размещения заказа (о признании Участника размещения заказа, подавшего заявку на участие в конкурсе, участником конкурса);</w:t>
      </w:r>
    </w:p>
    <w:p w14:paraId="1071FE56" w14:textId="77777777" w:rsidR="009943BC" w:rsidRPr="00F904CD" w:rsidRDefault="009943BC" w:rsidP="00D87B44">
      <w:pPr>
        <w:pStyle w:val="26"/>
        <w:widowControl w:val="0"/>
        <w:tabs>
          <w:tab w:val="num" w:pos="0"/>
          <w:tab w:val="left" w:pos="1080"/>
        </w:tabs>
        <w:adjustRightInd w:val="0"/>
        <w:spacing w:after="0" w:line="240" w:lineRule="auto"/>
        <w:ind w:left="0" w:firstLine="360"/>
        <w:textAlignment w:val="baseline"/>
        <w:rPr>
          <w:szCs w:val="24"/>
        </w:rPr>
      </w:pPr>
      <w:r w:rsidRPr="00F904CD">
        <w:rPr>
          <w:szCs w:val="24"/>
        </w:rPr>
        <w:t>б)  об отказе в допуске Участника размещения заказа к участию в конкурсе.</w:t>
      </w:r>
    </w:p>
    <w:p w14:paraId="0036D0BC" w14:textId="77777777" w:rsidR="009943BC" w:rsidRPr="00F904CD" w:rsidRDefault="009943BC" w:rsidP="00D87B44">
      <w:pPr>
        <w:pStyle w:val="38"/>
        <w:tabs>
          <w:tab w:val="clear" w:pos="227"/>
          <w:tab w:val="num" w:pos="0"/>
          <w:tab w:val="num" w:pos="900"/>
          <w:tab w:val="left" w:pos="1080"/>
        </w:tabs>
        <w:ind w:firstLine="360"/>
        <w:rPr>
          <w:szCs w:val="24"/>
        </w:rPr>
      </w:pPr>
      <w:bookmarkStart w:id="115" w:name="_Ref119429659"/>
      <w:r w:rsidRPr="00F904CD">
        <w:rPr>
          <w:szCs w:val="24"/>
        </w:rPr>
        <w:t>5.2.6. Участник размещения заказа не допускается до участия в конкурсе в случае:</w:t>
      </w:r>
      <w:bookmarkEnd w:id="115"/>
    </w:p>
    <w:p w14:paraId="51F26535" w14:textId="77777777" w:rsidR="009943BC" w:rsidRPr="00F904CD" w:rsidRDefault="009943BC" w:rsidP="00D87B44">
      <w:pPr>
        <w:pStyle w:val="26"/>
        <w:widowControl w:val="0"/>
        <w:numPr>
          <w:ilvl w:val="0"/>
          <w:numId w:val="9"/>
        </w:numPr>
        <w:tabs>
          <w:tab w:val="clear" w:pos="720"/>
          <w:tab w:val="num" w:pos="0"/>
          <w:tab w:val="num" w:pos="540"/>
        </w:tabs>
        <w:adjustRightInd w:val="0"/>
        <w:spacing w:after="0" w:line="240" w:lineRule="auto"/>
        <w:ind w:left="0" w:firstLine="360"/>
        <w:textAlignment w:val="baseline"/>
        <w:rPr>
          <w:szCs w:val="24"/>
        </w:rPr>
      </w:pPr>
      <w:r w:rsidRPr="00F904CD">
        <w:rPr>
          <w:szCs w:val="24"/>
        </w:rPr>
        <w:t xml:space="preserve">непредставления определенных пунктом 3.3. настоящего Раздела документов либо </w:t>
      </w:r>
      <w:r w:rsidRPr="00F904CD">
        <w:rPr>
          <w:szCs w:val="24"/>
        </w:rPr>
        <w:lastRenderedPageBreak/>
        <w:t>наличия в таких документах недостоверных сведений об Участнике размещения заказа или о работах, на выполнение которых размещается заказ;</w:t>
      </w:r>
    </w:p>
    <w:p w14:paraId="5B2182D6" w14:textId="77777777" w:rsidR="009943BC" w:rsidRPr="00F904CD" w:rsidRDefault="009943BC" w:rsidP="00D87B44">
      <w:pPr>
        <w:pStyle w:val="26"/>
        <w:widowControl w:val="0"/>
        <w:numPr>
          <w:ilvl w:val="0"/>
          <w:numId w:val="9"/>
        </w:numPr>
        <w:tabs>
          <w:tab w:val="clear" w:pos="720"/>
          <w:tab w:val="num" w:pos="0"/>
          <w:tab w:val="num" w:pos="540"/>
        </w:tabs>
        <w:adjustRightInd w:val="0"/>
        <w:spacing w:after="0" w:line="240" w:lineRule="auto"/>
        <w:ind w:left="0" w:firstLine="360"/>
        <w:textAlignment w:val="baseline"/>
        <w:rPr>
          <w:szCs w:val="24"/>
        </w:rPr>
      </w:pPr>
      <w:r w:rsidRPr="00F904CD">
        <w:rPr>
          <w:szCs w:val="24"/>
        </w:rPr>
        <w:t>несоответствия требованиям, установленным в пункте 1.6. настоящего Раздела;</w:t>
      </w:r>
    </w:p>
    <w:p w14:paraId="2FA53924" w14:textId="77777777" w:rsidR="009943BC" w:rsidRPr="00F904CD" w:rsidRDefault="009943BC" w:rsidP="00D87B44">
      <w:pPr>
        <w:pStyle w:val="26"/>
        <w:widowControl w:val="0"/>
        <w:numPr>
          <w:ilvl w:val="0"/>
          <w:numId w:val="9"/>
        </w:numPr>
        <w:tabs>
          <w:tab w:val="clear" w:pos="720"/>
          <w:tab w:val="num" w:pos="0"/>
          <w:tab w:val="num" w:pos="540"/>
        </w:tabs>
        <w:adjustRightInd w:val="0"/>
        <w:spacing w:after="0" w:line="240" w:lineRule="auto"/>
        <w:ind w:left="0" w:firstLine="360"/>
        <w:textAlignment w:val="baseline"/>
        <w:rPr>
          <w:szCs w:val="24"/>
        </w:rPr>
      </w:pPr>
      <w:r w:rsidRPr="00F904CD">
        <w:rPr>
          <w:szCs w:val="24"/>
        </w:rPr>
        <w:t xml:space="preserve">несоответствия заявки на участие в конкурсе требованиям Конкурсной документации, в том числе наличие в таких заявках предложения о цене контракта, превышающей начальную (максимальную) цену контракта. </w:t>
      </w:r>
    </w:p>
    <w:p w14:paraId="708DD50B" w14:textId="77777777" w:rsidR="009943BC" w:rsidRPr="00F904CD" w:rsidRDefault="009943BC" w:rsidP="00D87B44">
      <w:pPr>
        <w:pStyle w:val="38"/>
        <w:tabs>
          <w:tab w:val="clear" w:pos="227"/>
          <w:tab w:val="num" w:pos="0"/>
          <w:tab w:val="num" w:pos="900"/>
          <w:tab w:val="left" w:pos="1080"/>
        </w:tabs>
        <w:ind w:firstLine="360"/>
        <w:rPr>
          <w:szCs w:val="24"/>
        </w:rPr>
      </w:pPr>
      <w:r w:rsidRPr="00F904CD">
        <w:rPr>
          <w:szCs w:val="24"/>
        </w:rPr>
        <w:t>5.2.7. В случае установления недостоверности сведений, содержащихся в документах, представленных Участником размещения заказа в соответствии с пунктом 3.3. настоящего Раздела,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размещения заказа в порядке, предусмотренном Кодексом Российской Федерации об административных правонарушениях, а также, если у Участника размещения заказа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 - Заказчик, Конкурсная комиссия обязаны отстранить такого участника от участия в конкурсе на любом этапе его проведения.</w:t>
      </w:r>
    </w:p>
    <w:p w14:paraId="0C330554" w14:textId="77777777" w:rsidR="009943BC" w:rsidRPr="00F904CD" w:rsidRDefault="009943BC" w:rsidP="00D87B44">
      <w:pPr>
        <w:pStyle w:val="38"/>
        <w:tabs>
          <w:tab w:val="clear" w:pos="227"/>
          <w:tab w:val="num" w:pos="0"/>
          <w:tab w:val="num" w:pos="900"/>
        </w:tabs>
        <w:ind w:firstLine="360"/>
        <w:rPr>
          <w:szCs w:val="24"/>
        </w:rPr>
      </w:pPr>
      <w:r w:rsidRPr="00F904CD">
        <w:rPr>
          <w:szCs w:val="24"/>
        </w:rPr>
        <w:t>Заказчик вправе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Указанные органы и организации в течение десяти дней обязаны предоставить необходимые сведения по запросу Заказчика.</w:t>
      </w:r>
    </w:p>
    <w:p w14:paraId="1C602496" w14:textId="77777777" w:rsidR="005B23A1" w:rsidRPr="00F904CD" w:rsidRDefault="009943BC" w:rsidP="005B23A1">
      <w:pPr>
        <w:pStyle w:val="38"/>
        <w:tabs>
          <w:tab w:val="clear" w:pos="227"/>
          <w:tab w:val="num" w:pos="900"/>
        </w:tabs>
        <w:ind w:firstLine="180"/>
        <w:rPr>
          <w:szCs w:val="24"/>
        </w:rPr>
      </w:pPr>
      <w:bookmarkStart w:id="116" w:name="_Ref119430410"/>
      <w:r w:rsidRPr="00F904CD">
        <w:rPr>
          <w:szCs w:val="24"/>
        </w:rPr>
        <w:t>5.2.8.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w:t>
      </w:r>
      <w:bookmarkEnd w:id="116"/>
      <w:r w:rsidRPr="00F904CD">
        <w:rPr>
          <w:szCs w:val="24"/>
        </w:rPr>
        <w:t xml:space="preserve"> </w:t>
      </w:r>
      <w:r w:rsidR="005B23A1" w:rsidRPr="00F904CD">
        <w:rPr>
          <w:szCs w:val="24"/>
        </w:rPr>
        <w:t xml:space="preserve">В случае, если </w:t>
      </w:r>
      <w:r w:rsidR="005B23A1" w:rsidRPr="00F904CD">
        <w:rPr>
          <w:b/>
          <w:i/>
          <w:szCs w:val="24"/>
          <w:u w:val="single"/>
        </w:rPr>
        <w:t>Информационной картой конкурса</w:t>
      </w:r>
      <w:r w:rsidR="005B23A1" w:rsidRPr="00F904CD">
        <w:rPr>
          <w:szCs w:val="24"/>
        </w:rPr>
        <w:t xml:space="preserve">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размещения заказа, подавшему заявку на участие в конкурсе и не допущенному к участию в конкурсе в течение пяти рабочих дней со дня подписания протокола рассмотрения заявок на участие в конкурсе.</w:t>
      </w:r>
    </w:p>
    <w:p w14:paraId="2F684365" w14:textId="77777777" w:rsidR="009943BC" w:rsidRPr="00F904CD" w:rsidRDefault="009943BC" w:rsidP="00D87B44">
      <w:pPr>
        <w:pStyle w:val="38"/>
        <w:tabs>
          <w:tab w:val="clear" w:pos="227"/>
          <w:tab w:val="num" w:pos="0"/>
          <w:tab w:val="num" w:pos="900"/>
        </w:tabs>
        <w:ind w:firstLine="360"/>
        <w:rPr>
          <w:szCs w:val="24"/>
        </w:rPr>
      </w:pPr>
      <w:r w:rsidRPr="00F904CD">
        <w:rPr>
          <w:szCs w:val="24"/>
        </w:rPr>
        <w:t>5.2.9. В случае если Конкурсной документацией предусмотрено два и более объекта, конкурс признается не состоявшимся только в отношении того объекта, решение об отказе в допуске к участию в котором принято в отношении всех Участников размещения заказа, подавших заявки на участие в конкурсе в отношении этого объекта, или решение о допуске к участию в котором и признании участником конкурса принято относительно только одного Участника размещения заказа, подавшего заявку на участие в конкурсе в отношении этого объекта.</w:t>
      </w:r>
    </w:p>
    <w:p w14:paraId="4DEE364F" w14:textId="77777777" w:rsidR="009943BC" w:rsidRPr="00F904CD" w:rsidRDefault="009943BC" w:rsidP="00D87B44">
      <w:pPr>
        <w:pStyle w:val="38"/>
        <w:tabs>
          <w:tab w:val="clear" w:pos="227"/>
          <w:tab w:val="num" w:pos="0"/>
          <w:tab w:val="num" w:pos="900"/>
        </w:tabs>
        <w:ind w:firstLine="360"/>
        <w:rPr>
          <w:szCs w:val="24"/>
        </w:rPr>
      </w:pPr>
      <w:bookmarkStart w:id="117" w:name="_Ref119429840"/>
      <w:r w:rsidRPr="00F904CD">
        <w:rPr>
          <w:szCs w:val="24"/>
        </w:rPr>
        <w:t xml:space="preserve">5.2.10.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w:t>
      </w:r>
      <w:r w:rsidRPr="00F904CD">
        <w:rPr>
          <w:szCs w:val="24"/>
        </w:rPr>
        <w:lastRenderedPageBreak/>
        <w:t xml:space="preserve">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Федерального закона, которым не соответствует Участник размещения заказа, положений Конкурсной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конкурсе. Указанный протокол размещается Заказчиком в день окончания рассмотрения заявок на участие в конкурсе на официальном сайте. </w:t>
      </w:r>
      <w:bookmarkEnd w:id="117"/>
    </w:p>
    <w:p w14:paraId="46A64C84" w14:textId="77777777" w:rsidR="009943BC" w:rsidRPr="00F904CD" w:rsidRDefault="009943BC" w:rsidP="00D87B44">
      <w:pPr>
        <w:widowControl w:val="0"/>
        <w:tabs>
          <w:tab w:val="num" w:pos="0"/>
          <w:tab w:val="num" w:pos="900"/>
        </w:tabs>
        <w:adjustRightInd w:val="0"/>
        <w:spacing w:after="0"/>
        <w:ind w:firstLine="360"/>
        <w:textAlignment w:val="baseline"/>
      </w:pPr>
      <w:r w:rsidRPr="00F904CD">
        <w:t>5.2.11. 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14:paraId="74D2394B" w14:textId="77777777" w:rsidR="009943BC" w:rsidRPr="00F904CD" w:rsidRDefault="009943BC" w:rsidP="00D87B44">
      <w:pPr>
        <w:pStyle w:val="38"/>
        <w:tabs>
          <w:tab w:val="clear" w:pos="227"/>
          <w:tab w:val="num" w:pos="0"/>
          <w:tab w:val="num" w:pos="900"/>
        </w:tabs>
        <w:ind w:firstLine="360"/>
        <w:rPr>
          <w:szCs w:val="24"/>
        </w:rPr>
      </w:pPr>
      <w:r w:rsidRPr="00F904CD">
        <w:rPr>
          <w:szCs w:val="24"/>
        </w:rPr>
        <w:t>5.2.12.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обязан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государственный контракт заключается с учетом пункта 7.3 настоящего Раздела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указанную в извещении о проведении открытого конкурса. Такой участник не вправе отказаться от заключения контракта. Государственный контракт может быть заключен не ранее чем через десять дней со дня размещения на официальном сайте Протокола рассмотрения заявок на участие в конкурсе. При непредставлении Заказчику таким Участником конкурса в срок, предусмотренный Конкурсной документацией, подписанного контракта, а также обеспечения исполнения контракта, в случае, если обеспечение исполнения контракта установлено в Информационной карте конкурса, такой участник конкурса признается уклонившимся от заключения государственного контракта.</w:t>
      </w:r>
    </w:p>
    <w:p w14:paraId="3FECEE2E" w14:textId="77777777" w:rsidR="009943BC" w:rsidRPr="00F904CD" w:rsidRDefault="009943BC" w:rsidP="00D87B44">
      <w:pPr>
        <w:pStyle w:val="29"/>
        <w:keepLines w:val="0"/>
        <w:suppressLineNumbers w:val="0"/>
        <w:tabs>
          <w:tab w:val="clear" w:pos="576"/>
          <w:tab w:val="num" w:pos="0"/>
        </w:tabs>
        <w:suppressAutoHyphens w:val="0"/>
        <w:spacing w:after="0"/>
        <w:ind w:left="0" w:firstLine="360"/>
        <w:rPr>
          <w:szCs w:val="24"/>
        </w:rPr>
      </w:pPr>
      <w:bookmarkStart w:id="118" w:name="_Ref119430371"/>
      <w:bookmarkStart w:id="119" w:name="_Ref119429773"/>
      <w:bookmarkStart w:id="120" w:name="_Toc165972295"/>
      <w:bookmarkStart w:id="121" w:name="_Toc283976158"/>
      <w:bookmarkStart w:id="122" w:name="_Toc288653041"/>
      <w:r w:rsidRPr="00F904CD">
        <w:rPr>
          <w:szCs w:val="24"/>
        </w:rPr>
        <w:t>5.3. Критерии и порядок оценки и сопоставления заявок на участие в конкурсе</w:t>
      </w:r>
      <w:bookmarkEnd w:id="118"/>
      <w:bookmarkEnd w:id="119"/>
      <w:bookmarkEnd w:id="120"/>
      <w:bookmarkEnd w:id="121"/>
      <w:bookmarkEnd w:id="122"/>
    </w:p>
    <w:p w14:paraId="7F7A1EF8" w14:textId="77777777" w:rsidR="009943BC" w:rsidRPr="00F904CD" w:rsidRDefault="009943BC" w:rsidP="00D87B44">
      <w:pPr>
        <w:pStyle w:val="38"/>
        <w:tabs>
          <w:tab w:val="clear" w:pos="227"/>
          <w:tab w:val="num" w:pos="0"/>
          <w:tab w:val="num" w:pos="900"/>
        </w:tabs>
        <w:ind w:firstLine="360"/>
        <w:rPr>
          <w:szCs w:val="24"/>
        </w:rPr>
      </w:pPr>
      <w:r w:rsidRPr="00F904CD">
        <w:rPr>
          <w:szCs w:val="24"/>
        </w:rPr>
        <w:t>5.3.1. Конкурсная комиссия осуществляет оценку и сопоставление заявок, поданных Участниками размещения заказа, признанными уча</w:t>
      </w:r>
      <w:r w:rsidR="002D54E4" w:rsidRPr="00F904CD">
        <w:rPr>
          <w:szCs w:val="24"/>
        </w:rPr>
        <w:t>стниками конкурса, на основании критериев оценки, их содержания и значимости, установленных настоящей Конкурсной документацией и в соответствии с «Правилами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или муниципальных нужд», утвержденными Постановлением Правительства Российской Федерации от 10.09.2009 № 722.</w:t>
      </w:r>
    </w:p>
    <w:p w14:paraId="0B02FC25" w14:textId="77777777" w:rsidR="009943BC" w:rsidRPr="00F904CD" w:rsidRDefault="009943BC" w:rsidP="00D87B44">
      <w:pPr>
        <w:pStyle w:val="38"/>
        <w:tabs>
          <w:tab w:val="clear" w:pos="227"/>
          <w:tab w:val="num" w:pos="0"/>
          <w:tab w:val="num" w:pos="900"/>
        </w:tabs>
        <w:ind w:firstLine="360"/>
        <w:rPr>
          <w:szCs w:val="24"/>
        </w:rPr>
      </w:pPr>
      <w:r w:rsidRPr="00F904CD">
        <w:rPr>
          <w:szCs w:val="24"/>
        </w:rPr>
        <w:t>5.3.2. Срок оценки и сопоставления таких заявок не может превышать десять дней со дня подписания протокола, указанного в пункте 5.2.10. настоящего Раздела. При проведении конкурса на право заключить государственный контракт, начальная (максимальная) цена которого превышает пятьдесят миллионов рублей,</w:t>
      </w:r>
      <w:r w:rsidR="00A146C3" w:rsidRPr="00F904CD">
        <w:rPr>
          <w:szCs w:val="24"/>
        </w:rPr>
        <w:t xml:space="preserve"> либо на право заключить государственный контракт на выполнение научно-исследовательских, опытно-конструкторских или технологических работ</w:t>
      </w:r>
      <w:r w:rsidRPr="00F904CD">
        <w:rPr>
          <w:szCs w:val="24"/>
        </w:rPr>
        <w:t xml:space="preserve"> такой срок не может превышать тридцать дней со дня подписания указанного протокола.</w:t>
      </w:r>
    </w:p>
    <w:p w14:paraId="0C8FC839" w14:textId="77777777" w:rsidR="009943BC" w:rsidRPr="00F904CD" w:rsidRDefault="009943BC" w:rsidP="00D87B44">
      <w:pPr>
        <w:pStyle w:val="38"/>
        <w:tabs>
          <w:tab w:val="clear" w:pos="227"/>
          <w:tab w:val="num" w:pos="0"/>
          <w:tab w:val="num" w:pos="900"/>
        </w:tabs>
        <w:ind w:firstLine="360"/>
        <w:rPr>
          <w:szCs w:val="24"/>
        </w:rPr>
      </w:pPr>
      <w:r w:rsidRPr="00F904CD">
        <w:rPr>
          <w:szCs w:val="24"/>
        </w:rPr>
        <w:t>5.3.3. 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контракта в со</w:t>
      </w:r>
      <w:r w:rsidRPr="00F904CD">
        <w:rPr>
          <w:szCs w:val="24"/>
        </w:rPr>
        <w:lastRenderedPageBreak/>
        <w:t xml:space="preserve">ответствии с критериями, установленными в </w:t>
      </w:r>
      <w:hyperlink r:id="rId43" w:anchor="_РАЗДЕЛ_I.3_ИНФОРМАЦИОННАЯ_КАРТА КОН#_РАЗДЕЛ_I.3_ИНФОРМАЦИОННАЯ_КАРТА КОН" w:history="1">
        <w:r w:rsidRPr="00F904CD">
          <w:rPr>
            <w:rStyle w:val="af2"/>
            <w:bCs/>
            <w:i/>
            <w:iCs/>
            <w:color w:val="auto"/>
            <w:szCs w:val="24"/>
          </w:rPr>
          <w:t>Информационной карте конкурса</w:t>
        </w:r>
      </w:hyperlink>
      <w:r w:rsidRPr="00F904CD">
        <w:rPr>
          <w:szCs w:val="24"/>
        </w:rPr>
        <w:t>. Совокупная значимость таких критериев должна составлять сто процентов.</w:t>
      </w:r>
    </w:p>
    <w:p w14:paraId="0300EFB4" w14:textId="77777777" w:rsidR="009943BC" w:rsidRPr="00F904CD" w:rsidRDefault="009943BC" w:rsidP="00D87B44">
      <w:pPr>
        <w:pStyle w:val="38"/>
        <w:tabs>
          <w:tab w:val="clear" w:pos="227"/>
          <w:tab w:val="num" w:pos="0"/>
          <w:tab w:val="num" w:pos="900"/>
        </w:tabs>
        <w:ind w:firstLine="360"/>
        <w:rPr>
          <w:szCs w:val="24"/>
        </w:rPr>
      </w:pPr>
      <w:r w:rsidRPr="00F904CD">
        <w:rPr>
          <w:szCs w:val="24"/>
        </w:rPr>
        <w:t xml:space="preserve">5.3.4. Оценка заявок на участие в конкурсе осуществляется в соответствии с </w:t>
      </w:r>
      <w:r w:rsidRPr="00F904CD">
        <w:rPr>
          <w:bCs/>
          <w:szCs w:val="24"/>
        </w:rPr>
        <w:t xml:space="preserve">Порядком оценки заявок на участие в конкурсе, установленном Правительством Российской Федерации по правилам оценки заявок на участие в конкурсе, утвержденным постановлением Правительства Российской Федерации № 722. Критерии, их </w:t>
      </w:r>
      <w:r w:rsidRPr="00F904CD">
        <w:rPr>
          <w:szCs w:val="24"/>
        </w:rPr>
        <w:t xml:space="preserve">содержание и значимость приведены в </w:t>
      </w:r>
      <w:hyperlink r:id="rId44" w:anchor="_РАЗДЕЛ_I.3_ИНФОРМАЦИОННАЯ_КАРТА КОН#_РАЗДЕЛ_I.3_ИНФОРМАЦИОННАЯ_КАРТА КОН" w:history="1">
        <w:r w:rsidRPr="00F904CD">
          <w:rPr>
            <w:rStyle w:val="af2"/>
            <w:bCs/>
            <w:i/>
            <w:iCs/>
            <w:color w:val="auto"/>
            <w:szCs w:val="24"/>
          </w:rPr>
          <w:t>Информационной карте конкурса</w:t>
        </w:r>
      </w:hyperlink>
      <w:r w:rsidRPr="00F904CD">
        <w:rPr>
          <w:b/>
          <w:bCs/>
          <w:i/>
          <w:iCs/>
          <w:szCs w:val="24"/>
          <w:u w:val="single"/>
        </w:rPr>
        <w:t>.</w:t>
      </w:r>
      <w:r w:rsidRPr="00F904CD">
        <w:rPr>
          <w:szCs w:val="24"/>
        </w:rPr>
        <w:t xml:space="preserve">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r w:rsidR="006F45AD" w:rsidRPr="00F904CD">
        <w:rPr>
          <w:szCs w:val="24"/>
        </w:rPr>
        <w:t>.</w:t>
      </w:r>
    </w:p>
    <w:p w14:paraId="55F87A52" w14:textId="77777777" w:rsidR="009943BC" w:rsidRPr="00F904CD" w:rsidRDefault="009943BC" w:rsidP="00D87B44">
      <w:pPr>
        <w:pStyle w:val="38"/>
        <w:tabs>
          <w:tab w:val="clear" w:pos="227"/>
          <w:tab w:val="num" w:pos="0"/>
          <w:tab w:val="num" w:pos="900"/>
        </w:tabs>
        <w:ind w:firstLine="360"/>
        <w:rPr>
          <w:szCs w:val="24"/>
        </w:rPr>
      </w:pPr>
      <w:r w:rsidRPr="00F904CD">
        <w:rPr>
          <w:szCs w:val="24"/>
        </w:rPr>
        <w:t xml:space="preserve">5.3.5. В случае если в </w:t>
      </w:r>
      <w:hyperlink r:id="rId45" w:anchor="_РАЗДЕЛ_I.3_ИНФОРМАЦИОННАЯ_КАРТА КОН#_РАЗДЕЛ_I.3_ИНФОРМАЦИОННАЯ_КАРТА КОН" w:history="1">
        <w:r w:rsidRPr="00F904CD">
          <w:rPr>
            <w:rStyle w:val="af2"/>
            <w:bCs/>
            <w:i/>
            <w:iCs/>
            <w:color w:val="auto"/>
            <w:szCs w:val="24"/>
          </w:rPr>
          <w:t>Информационной карте конкурса</w:t>
        </w:r>
      </w:hyperlink>
      <w:r w:rsidRPr="00F904CD">
        <w:rPr>
          <w:szCs w:val="24"/>
        </w:rPr>
        <w:t xml:space="preserve"> содержится указание на преимущества для учреждений  и предприятий уголовно-исполнительной системы, организаций инвалидов, при оценке и сопоставлении заявок на участие в конкурсе Конкурсная комиссия должна учитывать такие преимущества при сопоставлении цен, указанных в заявках участников конкурса.</w:t>
      </w:r>
    </w:p>
    <w:p w14:paraId="387982E5" w14:textId="77777777" w:rsidR="009943BC" w:rsidRPr="00F904CD" w:rsidRDefault="009943BC" w:rsidP="00D87B44">
      <w:pPr>
        <w:pStyle w:val="38"/>
        <w:tabs>
          <w:tab w:val="clear" w:pos="227"/>
          <w:tab w:val="num" w:pos="0"/>
          <w:tab w:val="num" w:pos="900"/>
        </w:tabs>
        <w:ind w:firstLine="360"/>
        <w:rPr>
          <w:szCs w:val="24"/>
        </w:rPr>
      </w:pPr>
      <w:r w:rsidRPr="00F904CD">
        <w:rPr>
          <w:szCs w:val="24"/>
        </w:rPr>
        <w:t xml:space="preserve">5.3.6. Конкурсная комиссия ведет Протокол оценки и сопоставления заявок, в котором должны содержаться сведения о месте, дате, времени проведения процедуры оценки и сопоставления таких заявок об участниках конкурса, заявки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решении, о присвоении заявкам на участие в конкурсе порядковых номеров, сведения о решении каждого члена Конкурсной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присвоены первый и второй номера. Протокол оценки и сопоставления заявок на участие в конкурсе подписывается всеми присутствующими членами Конкурсной комиссии в течение дня, следующего после дня окончания проведения процедуры оценки и сопоставления заявок. Указанный Протокол составляется в двух экземплярах, один из которых хранится у Заказчика, второй - передается победителю конкурса в течение трех рабочих дней со дня его подписания. Информация, относящаяся к рассмотрению, разъяснению, оценке и сопоставлению заявок, и рекомендации о присуждении государственного контракта не подлежит раскрытию Участникам размещения заказа или любым иным лицам, не имеющим официального отношения к этому процессу, до того, как будет объявлен победитель конкурса. </w:t>
      </w:r>
    </w:p>
    <w:p w14:paraId="289F5346" w14:textId="77777777" w:rsidR="00735926" w:rsidRPr="00F904CD" w:rsidRDefault="00735926" w:rsidP="00D87B44">
      <w:pPr>
        <w:pStyle w:val="14"/>
        <w:tabs>
          <w:tab w:val="clear" w:pos="432"/>
          <w:tab w:val="num" w:pos="720"/>
        </w:tabs>
        <w:spacing w:after="0"/>
        <w:ind w:left="0" w:hanging="720"/>
        <w:jc w:val="center"/>
        <w:rPr>
          <w:sz w:val="24"/>
        </w:rPr>
      </w:pPr>
      <w:r w:rsidRPr="00F904CD">
        <w:rPr>
          <w:sz w:val="24"/>
        </w:rPr>
        <w:tab/>
      </w:r>
      <w:bookmarkStart w:id="123" w:name="_Toc288653042"/>
      <w:r w:rsidR="00127A68" w:rsidRPr="00F904CD">
        <w:rPr>
          <w:sz w:val="24"/>
        </w:rPr>
        <w:t>6. ОПРЕДЕЛЕНИЕ ПОБЕДИТЕЛЯ КОНКУРСА И ИЗВЕЩЕНИЕ О</w:t>
      </w:r>
      <w:bookmarkEnd w:id="123"/>
      <w:r w:rsidR="00127A68" w:rsidRPr="00F904CD">
        <w:rPr>
          <w:sz w:val="24"/>
        </w:rPr>
        <w:t xml:space="preserve"> </w:t>
      </w:r>
    </w:p>
    <w:p w14:paraId="034A743B" w14:textId="77777777" w:rsidR="00127A68" w:rsidRPr="00F904CD" w:rsidRDefault="00127A68" w:rsidP="00C22CAE">
      <w:pPr>
        <w:pStyle w:val="14"/>
        <w:tabs>
          <w:tab w:val="clear" w:pos="432"/>
          <w:tab w:val="num" w:pos="720"/>
        </w:tabs>
        <w:spacing w:after="0"/>
        <w:ind w:left="0" w:hanging="720"/>
        <w:jc w:val="center"/>
        <w:rPr>
          <w:sz w:val="24"/>
        </w:rPr>
      </w:pPr>
      <w:bookmarkStart w:id="124" w:name="_Toc288653043"/>
      <w:r w:rsidRPr="00F904CD">
        <w:rPr>
          <w:sz w:val="24"/>
        </w:rPr>
        <w:t>РЕЗУЛЬТАТАХ КОНКУРСА</w:t>
      </w:r>
      <w:bookmarkEnd w:id="112"/>
      <w:bookmarkEnd w:id="124"/>
    </w:p>
    <w:p w14:paraId="5A59C011" w14:textId="77777777" w:rsidR="00127A68" w:rsidRPr="00F904CD" w:rsidRDefault="00127A68" w:rsidP="00C22CAE">
      <w:pPr>
        <w:pStyle w:val="29"/>
        <w:tabs>
          <w:tab w:val="clear" w:pos="576"/>
          <w:tab w:val="num" w:pos="720"/>
        </w:tabs>
        <w:spacing w:after="0"/>
        <w:ind w:left="0" w:firstLine="180"/>
        <w:rPr>
          <w:szCs w:val="24"/>
        </w:rPr>
      </w:pPr>
      <w:bookmarkStart w:id="125" w:name="_Toc230662349"/>
      <w:bookmarkStart w:id="126" w:name="_Toc288653044"/>
      <w:r w:rsidRPr="00F904CD">
        <w:rPr>
          <w:szCs w:val="24"/>
        </w:rPr>
        <w:t>6.1. Порядок принятия решения о заключении государственного контракта</w:t>
      </w:r>
      <w:bookmarkEnd w:id="125"/>
      <w:bookmarkEnd w:id="126"/>
    </w:p>
    <w:p w14:paraId="402A34B4" w14:textId="77777777" w:rsidR="00B92ABA" w:rsidRPr="00F904CD" w:rsidRDefault="00B92ABA" w:rsidP="00C22CAE">
      <w:pPr>
        <w:pStyle w:val="38"/>
        <w:tabs>
          <w:tab w:val="clear" w:pos="227"/>
          <w:tab w:val="num" w:pos="900"/>
        </w:tabs>
        <w:ind w:firstLine="180"/>
        <w:rPr>
          <w:szCs w:val="24"/>
        </w:rPr>
      </w:pPr>
      <w:bookmarkStart w:id="127" w:name="_Ref119429929"/>
      <w:bookmarkStart w:id="128" w:name="_Toc230662351"/>
      <w:r w:rsidRPr="00F904CD">
        <w:rPr>
          <w:szCs w:val="24"/>
        </w:rPr>
        <w:t>6.1.1.</w:t>
      </w:r>
      <w:r w:rsidRPr="00F904CD">
        <w:rPr>
          <w:szCs w:val="24"/>
        </w:rPr>
        <w:tab/>
        <w:t>На основании результатов оценки и сопоставления заявок на участие в конкурсе Конкурсной комиссией каждой заявке относительно других по мере уменьшения степени выгодности содержащихся в них условий исполнения государственного контракта присваивается порядковый номер. Заявке, в которой содержатся лучшие условия исполнения государственного контракта, присваивается первый номер.</w:t>
      </w:r>
      <w:bookmarkEnd w:id="127"/>
    </w:p>
    <w:p w14:paraId="2E34B6C8" w14:textId="77777777" w:rsidR="00B92ABA" w:rsidRPr="00F904CD" w:rsidRDefault="00B92ABA" w:rsidP="00C22CAE">
      <w:pPr>
        <w:pStyle w:val="38"/>
        <w:tabs>
          <w:tab w:val="clear" w:pos="227"/>
          <w:tab w:val="num" w:pos="900"/>
        </w:tabs>
        <w:ind w:firstLine="180"/>
        <w:rPr>
          <w:szCs w:val="24"/>
        </w:rPr>
      </w:pPr>
      <w:r w:rsidRPr="00F904CD">
        <w:rPr>
          <w:szCs w:val="24"/>
        </w:rPr>
        <w:t>6.1.2.</w:t>
      </w:r>
      <w:r w:rsidRPr="00F904CD">
        <w:rPr>
          <w:szCs w:val="24"/>
        </w:rPr>
        <w:tab/>
        <w:t>Победителем конкурса признается участник конкурса, который предложил лучшие условия исполнения государственного контракта, и заявке на участие в конкурсе которого присвоен первый номер.</w:t>
      </w:r>
    </w:p>
    <w:p w14:paraId="3754E4E2" w14:textId="77777777" w:rsidR="00B92ABA" w:rsidRPr="00F904CD" w:rsidRDefault="00B92ABA" w:rsidP="00C22CAE">
      <w:pPr>
        <w:pStyle w:val="29"/>
        <w:tabs>
          <w:tab w:val="clear" w:pos="576"/>
          <w:tab w:val="num" w:pos="720"/>
        </w:tabs>
        <w:spacing w:after="0"/>
        <w:ind w:left="0" w:firstLine="180"/>
        <w:rPr>
          <w:szCs w:val="24"/>
        </w:rPr>
      </w:pPr>
      <w:bookmarkStart w:id="129" w:name="_Toc288653045"/>
      <w:r w:rsidRPr="00F904CD">
        <w:rPr>
          <w:szCs w:val="24"/>
        </w:rPr>
        <w:t>6.2. Публикация результатов конкурса</w:t>
      </w:r>
      <w:bookmarkEnd w:id="129"/>
    </w:p>
    <w:p w14:paraId="4EDD7DDA" w14:textId="77777777" w:rsidR="00B92ABA" w:rsidRPr="00F904CD" w:rsidRDefault="00B92ABA" w:rsidP="00C22CAE">
      <w:pPr>
        <w:pStyle w:val="38"/>
        <w:tabs>
          <w:tab w:val="clear" w:pos="227"/>
          <w:tab w:val="num" w:pos="900"/>
        </w:tabs>
        <w:ind w:firstLine="180"/>
        <w:rPr>
          <w:szCs w:val="24"/>
        </w:rPr>
      </w:pPr>
      <w:bookmarkStart w:id="130" w:name="_Ref119429945"/>
      <w:r w:rsidRPr="00F904CD">
        <w:rPr>
          <w:szCs w:val="24"/>
        </w:rPr>
        <w:tab/>
      </w:r>
      <w:bookmarkEnd w:id="130"/>
      <w:r w:rsidRPr="00F904CD">
        <w:rPr>
          <w:szCs w:val="24"/>
        </w:rPr>
        <w:t xml:space="preserve">Протокол оценки и сопоставления заявок на участие в конкурсе размещается Заказчиком на официальном сайте Российской Федерации в течение дня, следующего после дня подписания указанного протокола. </w:t>
      </w:r>
    </w:p>
    <w:p w14:paraId="2232068A" w14:textId="77777777" w:rsidR="00127A68" w:rsidRPr="00F904CD" w:rsidRDefault="00127A68" w:rsidP="00C22CAE">
      <w:pPr>
        <w:pStyle w:val="14"/>
        <w:tabs>
          <w:tab w:val="clear" w:pos="432"/>
          <w:tab w:val="num" w:pos="720"/>
        </w:tabs>
        <w:spacing w:after="0"/>
        <w:ind w:left="0" w:firstLine="180"/>
        <w:jc w:val="center"/>
        <w:rPr>
          <w:sz w:val="24"/>
        </w:rPr>
      </w:pPr>
      <w:bookmarkStart w:id="131" w:name="_Toc288653046"/>
      <w:r w:rsidRPr="00F904CD">
        <w:rPr>
          <w:sz w:val="24"/>
        </w:rPr>
        <w:t>7. ЗАКЛЮЧЕНИЕ ГОСУДАРСТВЕННОГО КОНТРАКТА</w:t>
      </w:r>
      <w:bookmarkEnd w:id="128"/>
      <w:bookmarkEnd w:id="131"/>
    </w:p>
    <w:p w14:paraId="743196A6" w14:textId="77777777" w:rsidR="00127A68" w:rsidRPr="00F904CD" w:rsidRDefault="00127A68" w:rsidP="00C22CAE">
      <w:pPr>
        <w:pStyle w:val="29"/>
        <w:tabs>
          <w:tab w:val="clear" w:pos="576"/>
          <w:tab w:val="num" w:pos="720"/>
        </w:tabs>
        <w:spacing w:after="0"/>
        <w:ind w:left="0" w:firstLine="180"/>
        <w:rPr>
          <w:szCs w:val="24"/>
        </w:rPr>
      </w:pPr>
      <w:bookmarkStart w:id="132" w:name="_Ref119429973"/>
      <w:bookmarkStart w:id="133" w:name="_Toc230662352"/>
      <w:bookmarkStart w:id="134" w:name="_Toc288653047"/>
      <w:r w:rsidRPr="00F904CD">
        <w:rPr>
          <w:szCs w:val="24"/>
        </w:rPr>
        <w:t>7.1. Срок заключения контракта</w:t>
      </w:r>
      <w:bookmarkEnd w:id="132"/>
      <w:bookmarkEnd w:id="133"/>
      <w:bookmarkEnd w:id="134"/>
    </w:p>
    <w:p w14:paraId="2D6D5930" w14:textId="77777777" w:rsidR="009943BC" w:rsidRPr="00F904CD" w:rsidRDefault="009943BC" w:rsidP="00C22CAE">
      <w:pPr>
        <w:pStyle w:val="38"/>
        <w:tabs>
          <w:tab w:val="clear" w:pos="227"/>
          <w:tab w:val="num" w:pos="0"/>
          <w:tab w:val="num" w:pos="900"/>
        </w:tabs>
        <w:ind w:firstLine="360"/>
        <w:rPr>
          <w:szCs w:val="24"/>
        </w:rPr>
      </w:pPr>
      <w:bookmarkStart w:id="135" w:name="_Ref119427269"/>
      <w:bookmarkStart w:id="136" w:name="_Toc122404097"/>
      <w:bookmarkEnd w:id="1"/>
      <w:bookmarkEnd w:id="2"/>
      <w:r w:rsidRPr="00F904CD">
        <w:rPr>
          <w:szCs w:val="24"/>
        </w:rPr>
        <w:t>7.1.1. Заказчик в течение трех рабочих дней со дня подписания итогового протокола пе</w:t>
      </w:r>
      <w:r w:rsidRPr="00F904CD">
        <w:rPr>
          <w:szCs w:val="24"/>
        </w:rPr>
        <w:lastRenderedPageBreak/>
        <w:t>редает победителю конкурса, или единственному участнику конкурса один экземпляр протокола и проект государственного контракта, который составляется путем включения условий исполнения государственного контракта, предложенных победителем конкурса или единственным участником конкурса в заявке на участие в конкурсе, в проект государственного контракта, прилагаемый к Конкурсной документации.</w:t>
      </w:r>
    </w:p>
    <w:p w14:paraId="57035C14" w14:textId="77777777" w:rsidR="009943BC" w:rsidRPr="00F904CD" w:rsidRDefault="009943BC" w:rsidP="00C22CAE">
      <w:pPr>
        <w:pStyle w:val="38"/>
        <w:tabs>
          <w:tab w:val="clear" w:pos="227"/>
          <w:tab w:val="num" w:pos="0"/>
          <w:tab w:val="num" w:pos="900"/>
        </w:tabs>
        <w:ind w:firstLine="360"/>
        <w:rPr>
          <w:szCs w:val="24"/>
        </w:rPr>
      </w:pPr>
      <w:r w:rsidRPr="00F904CD">
        <w:rPr>
          <w:szCs w:val="24"/>
        </w:rPr>
        <w:t>7.1.2.</w:t>
      </w:r>
      <w:r w:rsidR="00D70989" w:rsidRPr="00F904CD">
        <w:rPr>
          <w:szCs w:val="24"/>
        </w:rPr>
        <w:t xml:space="preserve"> Государственный контракт может быть заключен не менее чем через десять дней  со дня размещения на официальном сайте протокола оценки и сопоставления заявок (или протокола рассмотрения заявок) </w:t>
      </w:r>
      <w:r w:rsidRPr="00F904CD">
        <w:rPr>
          <w:szCs w:val="24"/>
        </w:rPr>
        <w:t xml:space="preserve"> </w:t>
      </w:r>
    </w:p>
    <w:p w14:paraId="36F05CB5" w14:textId="77777777" w:rsidR="009943BC" w:rsidRPr="00F904CD" w:rsidRDefault="009943BC" w:rsidP="00C22CAE">
      <w:pPr>
        <w:tabs>
          <w:tab w:val="num" w:pos="0"/>
          <w:tab w:val="left" w:pos="900"/>
        </w:tabs>
        <w:spacing w:after="0"/>
        <w:ind w:firstLine="360"/>
      </w:pPr>
      <w:r w:rsidRPr="00F904CD">
        <w:t>7.1.3. Заказ признается размещенным со дня заключения государственного контракта. Сведения о заключенном государственном контракте в установленном порядке направляются Заказчиком в Реестр государственных контрактов.</w:t>
      </w:r>
    </w:p>
    <w:p w14:paraId="3E2165BE" w14:textId="77777777" w:rsidR="009943BC" w:rsidRPr="00F904CD" w:rsidRDefault="009943BC" w:rsidP="00C22CAE">
      <w:pPr>
        <w:pStyle w:val="29"/>
        <w:tabs>
          <w:tab w:val="clear" w:pos="576"/>
          <w:tab w:val="num" w:pos="0"/>
        </w:tabs>
        <w:spacing w:after="0"/>
        <w:ind w:left="0" w:firstLine="360"/>
        <w:rPr>
          <w:szCs w:val="24"/>
        </w:rPr>
      </w:pPr>
      <w:bookmarkStart w:id="137" w:name="_Toc165972301"/>
      <w:bookmarkStart w:id="138" w:name="_Toc283976164"/>
      <w:bookmarkStart w:id="139" w:name="_Toc288653048"/>
      <w:r w:rsidRPr="00F904CD">
        <w:rPr>
          <w:szCs w:val="24"/>
        </w:rPr>
        <w:t>7.2. Условия заключения контракта</w:t>
      </w:r>
      <w:bookmarkEnd w:id="137"/>
      <w:bookmarkEnd w:id="138"/>
      <w:bookmarkEnd w:id="139"/>
    </w:p>
    <w:p w14:paraId="224909A2" w14:textId="77777777" w:rsidR="009943BC" w:rsidRPr="00F904CD" w:rsidRDefault="009943BC" w:rsidP="00C22CAE">
      <w:pPr>
        <w:pStyle w:val="ConsPlusNormal"/>
        <w:tabs>
          <w:tab w:val="num" w:pos="0"/>
        </w:tabs>
        <w:ind w:firstLine="360"/>
        <w:jc w:val="both"/>
        <w:rPr>
          <w:rFonts w:ascii="Times New Roman" w:hAnsi="Times New Roman" w:cs="Times New Roman"/>
          <w:sz w:val="24"/>
          <w:szCs w:val="24"/>
        </w:rPr>
      </w:pPr>
      <w:r w:rsidRPr="00F904CD">
        <w:rPr>
          <w:rFonts w:ascii="Times New Roman" w:hAnsi="Times New Roman" w:cs="Times New Roman"/>
          <w:sz w:val="24"/>
          <w:szCs w:val="24"/>
        </w:rPr>
        <w:t xml:space="preserve">7.2.1. Государственный контракт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  </w:t>
      </w:r>
    </w:p>
    <w:p w14:paraId="67035CFF" w14:textId="77777777" w:rsidR="009943BC" w:rsidRPr="00F904CD" w:rsidRDefault="009943BC" w:rsidP="00C22CAE">
      <w:pPr>
        <w:pStyle w:val="ConsPlusNormal"/>
        <w:tabs>
          <w:tab w:val="num" w:pos="0"/>
        </w:tabs>
        <w:ind w:firstLine="360"/>
        <w:jc w:val="both"/>
        <w:rPr>
          <w:rFonts w:ascii="Times New Roman" w:hAnsi="Times New Roman" w:cs="Times New Roman"/>
          <w:sz w:val="24"/>
          <w:szCs w:val="24"/>
        </w:rPr>
      </w:pPr>
      <w:r w:rsidRPr="00F904CD">
        <w:rPr>
          <w:rFonts w:ascii="Times New Roman" w:hAnsi="Times New Roman" w:cs="Times New Roman"/>
          <w:sz w:val="24"/>
          <w:szCs w:val="24"/>
        </w:rPr>
        <w:t xml:space="preserve">7.2.2. При заключении государственного контракта цена такого контракта не может превышать начальную (максимальную) цену контракта, указанную в </w:t>
      </w:r>
      <w:r w:rsidRPr="00F904CD">
        <w:rPr>
          <w:rFonts w:ascii="Times New Roman" w:hAnsi="Times New Roman" w:cs="Times New Roman"/>
          <w:i/>
          <w:sz w:val="24"/>
          <w:szCs w:val="24"/>
          <w:u w:val="single"/>
        </w:rPr>
        <w:t>Информационной карте конкурса</w:t>
      </w:r>
      <w:r w:rsidRPr="00F904CD">
        <w:rPr>
          <w:rFonts w:ascii="Times New Roman" w:hAnsi="Times New Roman" w:cs="Times New Roman"/>
          <w:sz w:val="24"/>
          <w:szCs w:val="24"/>
        </w:rPr>
        <w:t>. Цена государственного контракта может быть снижена по соглашению сторон без изменения, предусмотренного контрактом объема работ, услуг и иных условий исполнения государственного контракта. В случае, если контракт заключается с физическим лицом, государственный заказчик, если в Информационной карте конкурса не предусмотрено иное, уменьшает цену контракта на размер налоговых платежей, связанных с оплатой контракта, за исключением индивидуальных предпринимателей и иных лиц, занимающихся частной практикой.</w:t>
      </w:r>
    </w:p>
    <w:p w14:paraId="071397FA" w14:textId="77777777" w:rsidR="009943BC" w:rsidRPr="00F904CD" w:rsidRDefault="009943BC" w:rsidP="00C22CAE">
      <w:pPr>
        <w:pStyle w:val="29"/>
        <w:tabs>
          <w:tab w:val="clear" w:pos="576"/>
          <w:tab w:val="num" w:pos="0"/>
        </w:tabs>
        <w:spacing w:after="0"/>
        <w:ind w:left="0" w:firstLine="360"/>
        <w:rPr>
          <w:szCs w:val="24"/>
        </w:rPr>
      </w:pPr>
      <w:bookmarkStart w:id="140" w:name="_Toc283976165"/>
      <w:bookmarkStart w:id="141" w:name="_Toc288653049"/>
      <w:bookmarkStart w:id="142" w:name="_Toc274336765"/>
      <w:bookmarkStart w:id="143" w:name="_Ref119429982"/>
      <w:bookmarkStart w:id="144" w:name="_Ref119429686"/>
      <w:bookmarkStart w:id="145" w:name="_Toc165972302"/>
      <w:r w:rsidRPr="00F904CD">
        <w:rPr>
          <w:szCs w:val="24"/>
        </w:rPr>
        <w:t>7.3. Обеспечение исполнения обязательств по контракту</w:t>
      </w:r>
      <w:bookmarkEnd w:id="140"/>
      <w:bookmarkEnd w:id="141"/>
    </w:p>
    <w:bookmarkEnd w:id="142"/>
    <w:p w14:paraId="15BA1688" w14:textId="77777777" w:rsidR="009943BC" w:rsidRPr="00F904CD" w:rsidRDefault="009943BC" w:rsidP="00C22CAE">
      <w:pPr>
        <w:pStyle w:val="38"/>
        <w:tabs>
          <w:tab w:val="clear" w:pos="227"/>
          <w:tab w:val="num" w:pos="900"/>
        </w:tabs>
        <w:ind w:firstLine="180"/>
        <w:rPr>
          <w:szCs w:val="24"/>
        </w:rPr>
      </w:pPr>
      <w:r w:rsidRPr="00F904CD">
        <w:rPr>
          <w:szCs w:val="24"/>
        </w:rPr>
        <w:t>7.3.1.</w:t>
      </w:r>
      <w:r w:rsidRPr="00F904CD">
        <w:rPr>
          <w:szCs w:val="24"/>
        </w:rPr>
        <w:tab/>
        <w:t xml:space="preserve">Если </w:t>
      </w:r>
      <w:hyperlink r:id="rId46" w:anchor="_РАЗДЕЛ_I.3_ИНФОРМАЦИОННАЯ_КАРТА КОН#_РАЗДЕЛ_I.3_ИНФОРМАЦИОННАЯ_КАРТА КОН" w:history="1">
        <w:r w:rsidRPr="00F904CD">
          <w:rPr>
            <w:rStyle w:val="af2"/>
            <w:bCs/>
            <w:i/>
            <w:iCs/>
            <w:color w:val="auto"/>
            <w:szCs w:val="24"/>
          </w:rPr>
          <w:t>Информационной картой конкурса</w:t>
        </w:r>
      </w:hyperlink>
      <w:r w:rsidRPr="00F904CD">
        <w:rPr>
          <w:bCs/>
          <w:i/>
          <w:iCs/>
          <w:szCs w:val="24"/>
          <w:u w:val="single"/>
        </w:rPr>
        <w:t xml:space="preserve"> </w:t>
      </w:r>
      <w:r w:rsidRPr="00F904CD">
        <w:rPr>
          <w:szCs w:val="24"/>
        </w:rPr>
        <w:t xml:space="preserve">установлено требование обеспечения исполнения государственного контракта, то обеспечение исполнения государственного контракта передается Заказчику одновременно с передачей государственного контракта, только в этом случае государственный контракт может быть заключен. Обеспечение исполнения государственного контракта предоставляется на сумму, указанную в </w:t>
      </w:r>
      <w:hyperlink r:id="rId47" w:anchor="_РАЗДЕЛ_I.3_ИНФОРМАЦИОННАЯ_КАРТА КОН#_РАЗДЕЛ_I.3_ИНФОРМАЦИОННАЯ_КАРТА КОН" w:history="1">
        <w:r w:rsidRPr="00F904CD">
          <w:rPr>
            <w:rStyle w:val="af2"/>
            <w:bCs/>
            <w:i/>
            <w:iCs/>
            <w:color w:val="auto"/>
            <w:szCs w:val="24"/>
          </w:rPr>
          <w:t>Информационной карте конкурса</w:t>
        </w:r>
      </w:hyperlink>
      <w:r w:rsidRPr="00F904CD">
        <w:rPr>
          <w:szCs w:val="24"/>
        </w:rPr>
        <w:t xml:space="preserve">. </w:t>
      </w:r>
    </w:p>
    <w:p w14:paraId="1EFF288A" w14:textId="77777777" w:rsidR="009943BC" w:rsidRPr="00F904CD" w:rsidRDefault="009943BC" w:rsidP="00C22CAE">
      <w:pPr>
        <w:pStyle w:val="38"/>
        <w:tabs>
          <w:tab w:val="clear" w:pos="227"/>
          <w:tab w:val="num" w:pos="900"/>
        </w:tabs>
        <w:ind w:firstLine="180"/>
        <w:rPr>
          <w:szCs w:val="24"/>
        </w:rPr>
      </w:pPr>
      <w:r w:rsidRPr="00F904CD">
        <w:rPr>
          <w:szCs w:val="24"/>
        </w:rPr>
        <w:t>7.3.2.</w:t>
      </w:r>
      <w:r w:rsidRPr="00F904CD">
        <w:rPr>
          <w:szCs w:val="24"/>
        </w:rPr>
        <w:tab/>
        <w:t xml:space="preserve">Обеспечение исполнения государственного контракта может быть представлено в виде безотзывной банковской гарантии, передачи Заказчику в залог денежных средств, в том числе в форме вклада (депозита) в размере обеспечения исполнения контракта, указанном в </w:t>
      </w:r>
      <w:hyperlink r:id="rId48" w:anchor="_РАЗДЕЛ_I.3_ИНФОРМАЦИОННАЯ_КАРТА КОН#_РАЗДЕЛ_I.3_ИНФОРМАЦИОННАЯ_КАРТА КОН" w:history="1">
        <w:r w:rsidRPr="00F904CD">
          <w:rPr>
            <w:rStyle w:val="af2"/>
            <w:bCs/>
            <w:i/>
            <w:iCs/>
            <w:color w:val="auto"/>
            <w:szCs w:val="24"/>
          </w:rPr>
          <w:t>Информационной карте конкурса</w:t>
        </w:r>
      </w:hyperlink>
      <w:r w:rsidRPr="00F904CD">
        <w:rPr>
          <w:szCs w:val="24"/>
        </w:rPr>
        <w:t xml:space="preserve">. Способ обеспечения исполнения государственного контракта  определяется участником конкурса, с которым заключается Государственный контракт, самостоятельно. </w:t>
      </w:r>
    </w:p>
    <w:p w14:paraId="3DC2F466" w14:textId="77777777" w:rsidR="009943BC" w:rsidRPr="00F904CD" w:rsidRDefault="009943BC" w:rsidP="00C22CAE">
      <w:pPr>
        <w:pStyle w:val="38"/>
        <w:tabs>
          <w:tab w:val="clear" w:pos="227"/>
          <w:tab w:val="num" w:pos="900"/>
        </w:tabs>
        <w:ind w:firstLine="180"/>
        <w:rPr>
          <w:szCs w:val="24"/>
        </w:rPr>
      </w:pPr>
      <w:r w:rsidRPr="00F904CD">
        <w:rPr>
          <w:szCs w:val="24"/>
        </w:rPr>
        <w:t>7.3.3.</w:t>
      </w:r>
      <w:r w:rsidRPr="00F904CD">
        <w:rPr>
          <w:szCs w:val="24"/>
        </w:rPr>
        <w:tab/>
        <w:t xml:space="preserve">Если победителем конкурса или участником конкурса, с которым заключается государственный контракт, является бюджетное учреждение и в </w:t>
      </w:r>
      <w:hyperlink r:id="rId49" w:anchor="_РАЗДЕЛ_I.3_ИНФОРМАЦИОННАЯ_КАРТА КОН#_РАЗДЕЛ_I.3_ИНФОРМАЦИОННАЯ_КАРТА КОН" w:history="1">
        <w:r w:rsidRPr="00F904CD">
          <w:rPr>
            <w:rStyle w:val="af2"/>
            <w:bCs/>
            <w:i/>
            <w:iCs/>
            <w:color w:val="auto"/>
            <w:szCs w:val="24"/>
          </w:rPr>
          <w:t>Информационной карте конкурса</w:t>
        </w:r>
      </w:hyperlink>
      <w:r w:rsidRPr="00F904CD">
        <w:rPr>
          <w:b/>
          <w:bCs/>
          <w:i/>
          <w:iCs/>
          <w:szCs w:val="24"/>
        </w:rPr>
        <w:t xml:space="preserve"> </w:t>
      </w:r>
      <w:r w:rsidRPr="00F904CD">
        <w:rPr>
          <w:szCs w:val="24"/>
        </w:rPr>
        <w:t xml:space="preserve">установлено требование об обеспечении исполнения государственного контракта, - предоставление обеспечения исполнения контракта не требуется. </w:t>
      </w:r>
    </w:p>
    <w:p w14:paraId="7B26C4B8" w14:textId="77777777" w:rsidR="009943BC" w:rsidRPr="00F904CD" w:rsidRDefault="009943BC" w:rsidP="00C22CAE">
      <w:pPr>
        <w:pStyle w:val="38"/>
        <w:tabs>
          <w:tab w:val="clear" w:pos="227"/>
          <w:tab w:val="num" w:pos="900"/>
        </w:tabs>
        <w:ind w:firstLine="180"/>
        <w:rPr>
          <w:szCs w:val="24"/>
        </w:rPr>
      </w:pPr>
      <w:r w:rsidRPr="00F904CD">
        <w:rPr>
          <w:szCs w:val="24"/>
        </w:rPr>
        <w:t>7.3.4.</w:t>
      </w:r>
      <w:r w:rsidRPr="00F904CD">
        <w:rPr>
          <w:szCs w:val="24"/>
        </w:rPr>
        <w:tab/>
        <w:t xml:space="preserve">В том случае, если обеспечение исполнения государственного контракта представляется в виде безотзывной банковской гарантии, 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законодательствам Российской Федерации. </w:t>
      </w:r>
    </w:p>
    <w:p w14:paraId="1955B49E" w14:textId="77777777" w:rsidR="009943BC" w:rsidRPr="00F904CD" w:rsidRDefault="009943BC" w:rsidP="00C22CAE">
      <w:pPr>
        <w:pStyle w:val="38"/>
        <w:tabs>
          <w:tab w:val="clear" w:pos="227"/>
          <w:tab w:val="num" w:pos="900"/>
        </w:tabs>
        <w:ind w:firstLine="180"/>
        <w:rPr>
          <w:szCs w:val="24"/>
        </w:rPr>
      </w:pPr>
      <w:r w:rsidRPr="00F904CD">
        <w:rPr>
          <w:szCs w:val="24"/>
        </w:rPr>
        <w:t xml:space="preserve">В безотзывной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установленной в </w:t>
      </w:r>
      <w:hyperlink r:id="rId50" w:anchor="_РАЗДЕЛ_I.3_ИНФОРМАЦИОННАЯ_КАРТА КОН#_РАЗДЕЛ_I.3_ИНФОРМАЦИОННАЯ_КАРТА КОН" w:history="1">
        <w:r w:rsidRPr="00F904CD">
          <w:rPr>
            <w:rStyle w:val="af2"/>
            <w:bCs/>
            <w:i/>
            <w:iCs/>
            <w:color w:val="auto"/>
            <w:szCs w:val="24"/>
          </w:rPr>
          <w:t>Информационной карте конкурса</w:t>
        </w:r>
      </w:hyperlink>
      <w:r w:rsidRPr="00F904CD">
        <w:rPr>
          <w:szCs w:val="24"/>
        </w:rPr>
        <w:t>.</w:t>
      </w:r>
    </w:p>
    <w:p w14:paraId="07FEC8ED" w14:textId="77777777" w:rsidR="009943BC" w:rsidRPr="00F904CD" w:rsidRDefault="009943BC" w:rsidP="00C22CAE">
      <w:pPr>
        <w:pStyle w:val="38"/>
        <w:tabs>
          <w:tab w:val="clear" w:pos="227"/>
          <w:tab w:val="num" w:pos="900"/>
        </w:tabs>
        <w:ind w:firstLine="180"/>
        <w:rPr>
          <w:szCs w:val="24"/>
        </w:rPr>
      </w:pPr>
      <w:r w:rsidRPr="00F904CD">
        <w:rPr>
          <w:szCs w:val="24"/>
        </w:rPr>
        <w:t xml:space="preserve">Безотзывная банковская гарантия должна содержать указание на государственный контракт, исполнение которого она обеспечивает, путем указания на стороны контракта, название предмета контракта и ссылку на основание заключения контракта, указанное в преамбуле контракта . Срок действия безотзывной банковской гарантии – в течение срока действия </w:t>
      </w:r>
      <w:r w:rsidRPr="00F904CD">
        <w:rPr>
          <w:szCs w:val="24"/>
        </w:rPr>
        <w:lastRenderedPageBreak/>
        <w:t>государственного контракта.</w:t>
      </w:r>
    </w:p>
    <w:p w14:paraId="546ED010" w14:textId="77777777" w:rsidR="009943BC" w:rsidRPr="00F904CD" w:rsidRDefault="009943BC" w:rsidP="00C22CAE">
      <w:pPr>
        <w:pStyle w:val="38"/>
        <w:tabs>
          <w:tab w:val="clear" w:pos="227"/>
          <w:tab w:val="num" w:pos="900"/>
        </w:tabs>
        <w:ind w:firstLine="180"/>
        <w:rPr>
          <w:szCs w:val="24"/>
        </w:rPr>
      </w:pPr>
      <w:r w:rsidRPr="00F904CD">
        <w:rPr>
          <w:szCs w:val="24"/>
        </w:rPr>
        <w:t>Безотзывная банковская гарантия должна содержать указание на согласие банка с тем, что изменения и дополнения, внесенные в государственный контракт, не освобождают его от обязательств по соответствующей безотзывной банковской гарантии.</w:t>
      </w:r>
    </w:p>
    <w:p w14:paraId="3A30D6D8" w14:textId="77777777" w:rsidR="00A641C0" w:rsidRPr="00F904CD" w:rsidRDefault="009943BC" w:rsidP="00A641C0">
      <w:pPr>
        <w:pStyle w:val="38"/>
        <w:tabs>
          <w:tab w:val="clear" w:pos="227"/>
          <w:tab w:val="num" w:pos="900"/>
        </w:tabs>
        <w:ind w:firstLine="180"/>
        <w:rPr>
          <w:szCs w:val="24"/>
        </w:rPr>
      </w:pPr>
      <w:r w:rsidRPr="00F904CD">
        <w:rPr>
          <w:szCs w:val="24"/>
        </w:rPr>
        <w:t xml:space="preserve">7.3.5. В случае, если обеспечение исполнения государственного контракта предоставляется в </w:t>
      </w:r>
      <w:r w:rsidR="00A641C0" w:rsidRPr="00F904CD">
        <w:rPr>
          <w:szCs w:val="24"/>
        </w:rPr>
        <w:t>форме вклада (депозита), договор банковского вклада должен соответствовать требованиям, установленным Гражданским кодексом Российской Федерации и иным законодательствам Российской Федерации.</w:t>
      </w:r>
    </w:p>
    <w:p w14:paraId="7EAEFEEC" w14:textId="77777777" w:rsidR="00A641C0" w:rsidRPr="00F904CD" w:rsidRDefault="00A641C0" w:rsidP="00A641C0">
      <w:pPr>
        <w:pStyle w:val="38"/>
        <w:tabs>
          <w:tab w:val="clear" w:pos="227"/>
          <w:tab w:val="num" w:pos="900"/>
          <w:tab w:val="left" w:pos="2700"/>
        </w:tabs>
        <w:ind w:firstLine="180"/>
        <w:rPr>
          <w:szCs w:val="24"/>
        </w:rPr>
      </w:pPr>
      <w:r w:rsidRPr="00F904CD">
        <w:rPr>
          <w:szCs w:val="24"/>
        </w:rPr>
        <w:t>В договоре банковского вклада должна быть указана полная сумма обеспечения исполнения государственного контракта.</w:t>
      </w:r>
    </w:p>
    <w:p w14:paraId="1A769780" w14:textId="77777777" w:rsidR="00A641C0" w:rsidRPr="00F904CD" w:rsidRDefault="00A641C0" w:rsidP="00A641C0">
      <w:pPr>
        <w:pStyle w:val="38"/>
        <w:tabs>
          <w:tab w:val="clear" w:pos="227"/>
          <w:tab w:val="num" w:pos="900"/>
        </w:tabs>
        <w:ind w:firstLine="180"/>
        <w:rPr>
          <w:szCs w:val="24"/>
        </w:rPr>
      </w:pPr>
      <w:r w:rsidRPr="00F904CD">
        <w:rPr>
          <w:szCs w:val="24"/>
        </w:rPr>
        <w:t>Договор банковского вклада также должен содержать указание на соответствующий государственный контракт путем указания на стороны контракта, название предмета и, по возможности, ссылки на протокол оценки и сопоставления заявок на участие в конкурсе как основание заключения настоящего контракта.</w:t>
      </w:r>
    </w:p>
    <w:p w14:paraId="529ED567" w14:textId="77777777" w:rsidR="00A641C0" w:rsidRPr="00F904CD" w:rsidRDefault="00A641C0" w:rsidP="00A641C0">
      <w:pPr>
        <w:pStyle w:val="38"/>
        <w:tabs>
          <w:tab w:val="clear" w:pos="227"/>
          <w:tab w:val="num" w:pos="900"/>
        </w:tabs>
        <w:ind w:firstLine="180"/>
        <w:rPr>
          <w:szCs w:val="24"/>
        </w:rPr>
      </w:pPr>
      <w:r w:rsidRPr="00F904CD">
        <w:rPr>
          <w:szCs w:val="24"/>
        </w:rPr>
        <w:t xml:space="preserve">Денежные средства, вносимые в обеспечение исполнения Контракта, должны быть перечислены в размере, установленном в </w:t>
      </w:r>
      <w:r w:rsidRPr="00F904CD">
        <w:rPr>
          <w:b/>
          <w:i/>
          <w:szCs w:val="24"/>
          <w:u w:val="single"/>
        </w:rPr>
        <w:t>Информационной карте</w:t>
      </w:r>
      <w:r w:rsidRPr="00F904CD">
        <w:rPr>
          <w:szCs w:val="24"/>
        </w:rPr>
        <w:t xml:space="preserve"> конкурса на счет, указанный Заказчиком. </w:t>
      </w:r>
      <w:bookmarkStart w:id="146" w:name="OLE_LINK19"/>
    </w:p>
    <w:bookmarkEnd w:id="146"/>
    <w:p w14:paraId="326DAA55" w14:textId="77777777" w:rsidR="00A641C0" w:rsidRPr="00F904CD" w:rsidRDefault="00A641C0" w:rsidP="00A641C0">
      <w:pPr>
        <w:pStyle w:val="38"/>
        <w:tabs>
          <w:tab w:val="clear" w:pos="227"/>
          <w:tab w:val="num" w:pos="900"/>
        </w:tabs>
        <w:ind w:firstLine="180"/>
        <w:rPr>
          <w:szCs w:val="24"/>
        </w:rPr>
      </w:pPr>
      <w:r w:rsidRPr="00F904CD">
        <w:rPr>
          <w:szCs w:val="24"/>
        </w:rPr>
        <w:t>Факт внесения денежных средств в обеспечение исполнения государственного контракта подтверждается платежным поручением с отметкой банка об оплате (оригинальная выписка из банка, в случае если перевод денежных средств осуществлялся при помощи системы «Банк-клиент»).</w:t>
      </w:r>
    </w:p>
    <w:p w14:paraId="342C5785" w14:textId="77777777" w:rsidR="00A641C0" w:rsidRPr="00F904CD" w:rsidRDefault="00A641C0" w:rsidP="00A641C0">
      <w:pPr>
        <w:pStyle w:val="38"/>
        <w:tabs>
          <w:tab w:val="clear" w:pos="227"/>
          <w:tab w:val="num" w:pos="900"/>
        </w:tabs>
        <w:ind w:firstLine="180"/>
        <w:rPr>
          <w:szCs w:val="24"/>
        </w:rPr>
      </w:pPr>
      <w:r w:rsidRPr="00F904CD">
        <w:rPr>
          <w:szCs w:val="24"/>
        </w:rPr>
        <w:t>Денежные средства возвращаются исполнителю, с которым заключается государственный контракт, при условии надлежащего исполнения исполнителем всех своих обязательств по Контракту в течение 30 дней или иного срока, установленного в проекте государственного контракта со дня получения Заказчиком соответствующего письменного требования исполнителя. Денежные средства возвращаются на банковский счет, указанный  поставщиком в этом письменном требовании.</w:t>
      </w:r>
    </w:p>
    <w:p w14:paraId="24265E96" w14:textId="77777777" w:rsidR="009943BC" w:rsidRPr="00F904CD" w:rsidRDefault="009943BC" w:rsidP="00A641C0">
      <w:pPr>
        <w:pStyle w:val="38"/>
        <w:tabs>
          <w:tab w:val="clear" w:pos="227"/>
          <w:tab w:val="num" w:pos="900"/>
        </w:tabs>
        <w:ind w:firstLine="180"/>
        <w:rPr>
          <w:szCs w:val="24"/>
        </w:rPr>
      </w:pPr>
      <w:r w:rsidRPr="00F904CD">
        <w:rPr>
          <w:szCs w:val="24"/>
        </w:rPr>
        <w:t>7.3.</w:t>
      </w:r>
      <w:r w:rsidR="00F7765D" w:rsidRPr="00F904CD">
        <w:rPr>
          <w:szCs w:val="24"/>
        </w:rPr>
        <w:t>6</w:t>
      </w:r>
      <w:r w:rsidRPr="00F904CD">
        <w:rPr>
          <w:szCs w:val="24"/>
        </w:rPr>
        <w:t>.</w:t>
      </w:r>
      <w:r w:rsidRPr="00F904CD">
        <w:rPr>
          <w:szCs w:val="24"/>
        </w:rPr>
        <w:tab/>
        <w:t>В случае если участник размещения заказа, с которым заключается государственный контракт, не предоставляет обеспечения исполнения контракта в течение срока, указанного в п. 7.3.1., то такой участник признается уклонившимся от заключения Государственного контракта.</w:t>
      </w:r>
    </w:p>
    <w:p w14:paraId="6F076F17" w14:textId="77777777" w:rsidR="009943BC" w:rsidRPr="00F904CD" w:rsidRDefault="009943BC" w:rsidP="00C22CAE">
      <w:pPr>
        <w:pStyle w:val="38"/>
        <w:tabs>
          <w:tab w:val="clear" w:pos="227"/>
          <w:tab w:val="num" w:pos="900"/>
        </w:tabs>
        <w:ind w:firstLine="180"/>
        <w:rPr>
          <w:szCs w:val="24"/>
        </w:rPr>
      </w:pPr>
      <w:r w:rsidRPr="00F904CD">
        <w:rPr>
          <w:szCs w:val="24"/>
        </w:rPr>
        <w:t>7.3.</w:t>
      </w:r>
      <w:r w:rsidR="00F7765D" w:rsidRPr="00F904CD">
        <w:rPr>
          <w:szCs w:val="24"/>
        </w:rPr>
        <w:t>7</w:t>
      </w:r>
      <w:r w:rsidRPr="00F904CD">
        <w:rPr>
          <w:szCs w:val="24"/>
        </w:rPr>
        <w:t>.</w:t>
      </w:r>
      <w:r w:rsidRPr="00F904CD">
        <w:rPr>
          <w:szCs w:val="24"/>
        </w:rPr>
        <w:tab/>
        <w:t>Сведения об участниках размещения заказа, уклонившихся от заключения государственного контракта, а также о Подрядчиках, с которыми Государственные контракты расторгнуты в связи с существенным нарушением  ими Государственных контрактов включаются в Реестр недобросовестных поставщиков.</w:t>
      </w:r>
    </w:p>
    <w:p w14:paraId="0B3DB3F4" w14:textId="77777777" w:rsidR="009943BC" w:rsidRPr="00F904CD" w:rsidRDefault="009943BC" w:rsidP="00C22CAE">
      <w:pPr>
        <w:pStyle w:val="29"/>
        <w:tabs>
          <w:tab w:val="clear" w:pos="576"/>
          <w:tab w:val="num" w:pos="0"/>
        </w:tabs>
        <w:spacing w:after="0"/>
        <w:ind w:left="0" w:firstLine="360"/>
        <w:rPr>
          <w:szCs w:val="24"/>
        </w:rPr>
      </w:pPr>
      <w:bookmarkStart w:id="147" w:name="_Toc283976166"/>
      <w:bookmarkStart w:id="148" w:name="_Toc288653050"/>
      <w:r w:rsidRPr="00F904CD">
        <w:rPr>
          <w:szCs w:val="24"/>
        </w:rPr>
        <w:t xml:space="preserve">7.4. </w:t>
      </w:r>
      <w:bookmarkStart w:id="149" w:name="_Toc165972303"/>
      <w:bookmarkEnd w:id="143"/>
      <w:bookmarkEnd w:id="144"/>
      <w:bookmarkEnd w:id="145"/>
      <w:r w:rsidRPr="00F904CD">
        <w:rPr>
          <w:szCs w:val="24"/>
        </w:rPr>
        <w:t>Права и обязанности победителя конкурса</w:t>
      </w:r>
      <w:bookmarkEnd w:id="147"/>
      <w:bookmarkEnd w:id="148"/>
      <w:bookmarkEnd w:id="149"/>
    </w:p>
    <w:p w14:paraId="592D4F03" w14:textId="77777777" w:rsidR="009943BC" w:rsidRPr="00F904CD" w:rsidRDefault="009943BC" w:rsidP="00C22CAE">
      <w:pPr>
        <w:pStyle w:val="38"/>
        <w:tabs>
          <w:tab w:val="clear" w:pos="227"/>
          <w:tab w:val="num" w:pos="0"/>
          <w:tab w:val="num" w:pos="900"/>
        </w:tabs>
        <w:ind w:firstLine="360"/>
        <w:rPr>
          <w:szCs w:val="24"/>
        </w:rPr>
      </w:pPr>
      <w:bookmarkStart w:id="150" w:name="_Ref119430346"/>
      <w:r w:rsidRPr="00F904CD">
        <w:rPr>
          <w:szCs w:val="24"/>
        </w:rPr>
        <w:t>7.4.1. Государственный контракт заключается на условиях, указанных в поданной участником конкурса, с которым заключается Государственный контракт, заявке и в Конкурсной документации.</w:t>
      </w:r>
      <w:bookmarkEnd w:id="150"/>
    </w:p>
    <w:p w14:paraId="3A3D08D9" w14:textId="77777777" w:rsidR="00A641C0" w:rsidRPr="00F904CD" w:rsidRDefault="009943BC" w:rsidP="00A641C0">
      <w:pPr>
        <w:pStyle w:val="38"/>
        <w:tabs>
          <w:tab w:val="clear" w:pos="227"/>
          <w:tab w:val="num" w:pos="900"/>
        </w:tabs>
        <w:ind w:firstLine="180"/>
        <w:rPr>
          <w:szCs w:val="24"/>
        </w:rPr>
      </w:pPr>
      <w:r w:rsidRPr="00F904CD">
        <w:rPr>
          <w:szCs w:val="24"/>
        </w:rPr>
        <w:t xml:space="preserve">7.4.2. </w:t>
      </w:r>
      <w:r w:rsidR="00A641C0" w:rsidRPr="00F904CD">
        <w:rPr>
          <w:szCs w:val="24"/>
        </w:rPr>
        <w:t>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государственный контракт, переданный ему в соответствии с пунктом 7.1.1. настоящего Раздела, а также обеспечение исполнения контракта в соответствии с пунктом 7.3. настоящего Раздела, победитель конкурса или участник конкурса, заявке на участие в конкурсе которого присвоен второй номер, признается уклонившимся от заключения государственного контракта. В случае уклонения победителя конкурса или Участника конкурса заявке на участие в конкурсе которого присвоен второй номер, от заключения контракта денежные средства, внесенные ими в качестве обеспечения  заявки на участие в конкурсе, не возвращаются.</w:t>
      </w:r>
    </w:p>
    <w:p w14:paraId="52892FBE" w14:textId="77777777" w:rsidR="009943BC" w:rsidRPr="00F904CD" w:rsidRDefault="009943BC" w:rsidP="00C22CAE">
      <w:pPr>
        <w:pStyle w:val="29"/>
        <w:tabs>
          <w:tab w:val="clear" w:pos="576"/>
          <w:tab w:val="num" w:pos="0"/>
        </w:tabs>
        <w:spacing w:after="0"/>
        <w:ind w:left="0" w:firstLine="360"/>
        <w:rPr>
          <w:szCs w:val="24"/>
        </w:rPr>
      </w:pPr>
      <w:bookmarkStart w:id="151" w:name="_Toc165972304"/>
      <w:bookmarkStart w:id="152" w:name="_Toc257203110"/>
      <w:bookmarkStart w:id="153" w:name="_Toc283976167"/>
      <w:bookmarkStart w:id="154" w:name="_Toc288653051"/>
      <w:r w:rsidRPr="00F904CD">
        <w:rPr>
          <w:szCs w:val="24"/>
        </w:rPr>
        <w:t>7.5. Права и обязанности Заказчика</w:t>
      </w:r>
      <w:bookmarkEnd w:id="151"/>
      <w:bookmarkEnd w:id="152"/>
      <w:bookmarkEnd w:id="153"/>
      <w:bookmarkEnd w:id="154"/>
    </w:p>
    <w:p w14:paraId="73F96DBA" w14:textId="77777777" w:rsidR="009943BC" w:rsidRPr="00F904CD" w:rsidRDefault="009943BC" w:rsidP="00C22CAE">
      <w:pPr>
        <w:pStyle w:val="38"/>
        <w:tabs>
          <w:tab w:val="clear" w:pos="227"/>
          <w:tab w:val="num" w:pos="0"/>
          <w:tab w:val="num" w:pos="900"/>
          <w:tab w:val="left" w:pos="1080"/>
        </w:tabs>
        <w:ind w:firstLine="360"/>
        <w:rPr>
          <w:szCs w:val="24"/>
        </w:rPr>
      </w:pPr>
      <w:r w:rsidRPr="00F904CD">
        <w:rPr>
          <w:szCs w:val="24"/>
        </w:rPr>
        <w:t>7.5.1.</w:t>
      </w:r>
      <w:r w:rsidRPr="00F904CD">
        <w:rPr>
          <w:szCs w:val="24"/>
        </w:rPr>
        <w:tab/>
        <w:t xml:space="preserve">После определения победителя конкурса Заказчик обязан отказаться от заключения Государственного контракта с победителем конкурса либо при уклонении победителя </w:t>
      </w:r>
      <w:r w:rsidRPr="00F904CD">
        <w:rPr>
          <w:szCs w:val="24"/>
        </w:rPr>
        <w:lastRenderedPageBreak/>
        <w:t>конкурса от заключения Государственного контракта с Участником размещения заказа, с которым заключается такой контракт, в случае установления факта:</w:t>
      </w:r>
    </w:p>
    <w:p w14:paraId="42F37361" w14:textId="77777777" w:rsidR="009943BC" w:rsidRPr="00F904CD" w:rsidRDefault="009943BC" w:rsidP="00C22CAE">
      <w:pPr>
        <w:pStyle w:val="38"/>
        <w:numPr>
          <w:ilvl w:val="0"/>
          <w:numId w:val="10"/>
        </w:numPr>
        <w:tabs>
          <w:tab w:val="clear" w:pos="720"/>
          <w:tab w:val="num" w:pos="0"/>
          <w:tab w:val="num" w:pos="600"/>
          <w:tab w:val="num" w:pos="1620"/>
        </w:tabs>
        <w:ind w:left="0" w:firstLine="360"/>
        <w:textAlignment w:val="auto"/>
        <w:rPr>
          <w:szCs w:val="24"/>
        </w:rPr>
      </w:pPr>
      <w:r w:rsidRPr="00F904CD">
        <w:rPr>
          <w:szCs w:val="24"/>
        </w:rPr>
        <w:t>проведения ликвидации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14:paraId="109E1EFE" w14:textId="77777777" w:rsidR="00A641C0" w:rsidRPr="00F904CD" w:rsidRDefault="00A641C0" w:rsidP="00A641C0">
      <w:pPr>
        <w:pStyle w:val="38"/>
        <w:tabs>
          <w:tab w:val="clear" w:pos="227"/>
          <w:tab w:val="num" w:pos="1620"/>
        </w:tabs>
        <w:textAlignment w:val="auto"/>
        <w:rPr>
          <w:szCs w:val="24"/>
        </w:rPr>
      </w:pPr>
      <w:r w:rsidRPr="00F904CD">
        <w:rPr>
          <w:szCs w:val="24"/>
        </w:rPr>
        <w:t xml:space="preserve">      б) приостановления деятельности указанных лиц в порядке, предусмотренном Кодексом Российской Федерации об административных правонарушениях;</w:t>
      </w:r>
    </w:p>
    <w:p w14:paraId="1D17A615" w14:textId="77777777" w:rsidR="00A641C0" w:rsidRPr="00F904CD" w:rsidRDefault="00A641C0" w:rsidP="00A641C0">
      <w:pPr>
        <w:pStyle w:val="38"/>
        <w:tabs>
          <w:tab w:val="clear" w:pos="227"/>
          <w:tab w:val="num" w:pos="1620"/>
        </w:tabs>
        <w:textAlignment w:val="auto"/>
        <w:rPr>
          <w:szCs w:val="24"/>
        </w:rPr>
      </w:pPr>
      <w:r w:rsidRPr="00F904CD">
        <w:rPr>
          <w:szCs w:val="24"/>
        </w:rPr>
        <w:t xml:space="preserve">    </w:t>
      </w:r>
      <w:r w:rsidR="003F0027" w:rsidRPr="00F904CD">
        <w:rPr>
          <w:szCs w:val="24"/>
        </w:rPr>
        <w:t xml:space="preserve"> </w:t>
      </w:r>
      <w:r w:rsidRPr="00F904CD">
        <w:rPr>
          <w:szCs w:val="24"/>
        </w:rPr>
        <w:t xml:space="preserve"> в) предоставления указанными лицами заведомо ложных сведений, содержащихся в документах, предусмотренных пунктом 3.3. настоящего Раздела;</w:t>
      </w:r>
    </w:p>
    <w:p w14:paraId="2F4B22C3" w14:textId="77777777" w:rsidR="009943BC" w:rsidRPr="00F904CD" w:rsidRDefault="00A641C0" w:rsidP="00A641C0">
      <w:pPr>
        <w:pStyle w:val="38"/>
        <w:tabs>
          <w:tab w:val="clear" w:pos="227"/>
          <w:tab w:val="num" w:pos="720"/>
          <w:tab w:val="num" w:pos="1620"/>
        </w:tabs>
        <w:ind w:left="360"/>
        <w:textAlignment w:val="auto"/>
        <w:rPr>
          <w:szCs w:val="24"/>
        </w:rPr>
      </w:pPr>
      <w:r w:rsidRPr="00F904CD">
        <w:rPr>
          <w:szCs w:val="24"/>
        </w:rPr>
        <w:t>г) </w:t>
      </w:r>
      <w:r w:rsidR="009943BC" w:rsidRPr="00F904CD">
        <w:rPr>
          <w:szCs w:val="24"/>
        </w:rPr>
        <w:t>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14:paraId="70814FFB" w14:textId="77777777" w:rsidR="009943BC" w:rsidRPr="00F904CD" w:rsidRDefault="003F0027" w:rsidP="003F0027">
      <w:pPr>
        <w:pStyle w:val="38"/>
        <w:tabs>
          <w:tab w:val="clear" w:pos="227"/>
          <w:tab w:val="num" w:pos="720"/>
          <w:tab w:val="num" w:pos="1620"/>
        </w:tabs>
        <w:ind w:left="360"/>
        <w:textAlignment w:val="auto"/>
        <w:rPr>
          <w:szCs w:val="24"/>
        </w:rPr>
      </w:pPr>
      <w:r w:rsidRPr="00F904CD">
        <w:rPr>
          <w:szCs w:val="24"/>
        </w:rPr>
        <w:t>д) </w:t>
      </w:r>
      <w:r w:rsidR="009943BC" w:rsidRPr="00F904CD">
        <w:rPr>
          <w:szCs w:val="24"/>
        </w:rPr>
        <w:t>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14:paraId="2BE6326B" w14:textId="77777777" w:rsidR="008A2C41" w:rsidRPr="00F904CD" w:rsidRDefault="009943BC" w:rsidP="008A2C41">
      <w:pPr>
        <w:pStyle w:val="38"/>
        <w:tabs>
          <w:tab w:val="clear" w:pos="227"/>
          <w:tab w:val="num" w:pos="900"/>
        </w:tabs>
        <w:ind w:firstLine="180"/>
        <w:rPr>
          <w:szCs w:val="24"/>
        </w:rPr>
      </w:pPr>
      <w:r w:rsidRPr="00F904CD">
        <w:rPr>
          <w:szCs w:val="24"/>
        </w:rPr>
        <w:t>В случае отказа от заключения контракта с победителем конкурса, либо при уклонении победителя конкурса от заключения контракта с участником размещения заказа, с которым заключается такой контракт, заказчиком не позднее одного рабочего дня, следующего после дня установления фактов, предусмотренных настоящим пунктом и являющихся основанием для отказа от заключения контракта, составляется протокол об отказе от заключения контракта, в котором должны содержаться сведения о месте, дате и времени его составления, о лице, с которым заказчик отказывается заключить контракт, сведения о фактах, являющихся основанием для отказа от заключения контракта,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официальном сайте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отказывается</w:t>
      </w:r>
      <w:r w:rsidR="00D223FB" w:rsidRPr="00F904CD">
        <w:rPr>
          <w:szCs w:val="24"/>
        </w:rPr>
        <w:t xml:space="preserve"> заключить контракт</w:t>
      </w:r>
      <w:r w:rsidR="008A2C41" w:rsidRPr="00F904CD">
        <w:rPr>
          <w:szCs w:val="24"/>
        </w:rPr>
        <w:t>.</w:t>
      </w:r>
      <w:bookmarkStart w:id="155" w:name="_Ref119430274"/>
    </w:p>
    <w:p w14:paraId="3928EB71" w14:textId="77777777" w:rsidR="00D223FB" w:rsidRPr="00F904CD" w:rsidRDefault="00D223FB" w:rsidP="00D223FB">
      <w:pPr>
        <w:pStyle w:val="38"/>
        <w:tabs>
          <w:tab w:val="clear" w:pos="227"/>
          <w:tab w:val="num" w:pos="0"/>
          <w:tab w:val="num" w:pos="900"/>
        </w:tabs>
        <w:ind w:firstLine="360"/>
        <w:rPr>
          <w:szCs w:val="24"/>
        </w:rPr>
      </w:pPr>
      <w:r w:rsidRPr="00F904CD">
        <w:rPr>
          <w:szCs w:val="24"/>
        </w:rPr>
        <w:t xml:space="preserve">7.5.2. В случае если победитель конкурса признан уклонившимся от заключения государственного контракта, Заказчик вправе обратиться в суд с иском о требовании о понуждении победителя конкурса заключить Государственный контракт, а также о возмещении убытков, причиненных уклонением от заключения контракта, либо заключить Государственный контракт с участником конкурса, заявке которого присвоен второй номер. Заказчик обязан заключить контракт с участником конкурса, заявке на участие в конкурсе которого присвоен второй номер, при отказе от заключения контракта с победителем конкурса в случаях, предусмотренных пунктом 7.5.1. настоящего Раздела. При этом заключение Государственного контракта для участника конкурса, заявке на участие в конкурсе которого присвоен второй номер, является обязательным. </w:t>
      </w:r>
    </w:p>
    <w:p w14:paraId="71DD2D35" w14:textId="77777777" w:rsidR="00D223FB" w:rsidRPr="00F904CD" w:rsidRDefault="00D223FB" w:rsidP="00D223FB">
      <w:pPr>
        <w:pStyle w:val="38"/>
        <w:tabs>
          <w:tab w:val="clear" w:pos="227"/>
          <w:tab w:val="num" w:pos="0"/>
          <w:tab w:val="num" w:pos="900"/>
        </w:tabs>
        <w:ind w:firstLine="360"/>
        <w:rPr>
          <w:szCs w:val="24"/>
        </w:rPr>
      </w:pPr>
      <w:r w:rsidRPr="00F904CD">
        <w:rPr>
          <w:szCs w:val="24"/>
        </w:rPr>
        <w:t xml:space="preserve">В случае уклонения участника конкурса, заявке на участие в конкурсе которого присвоен второй номер, от заключения контракта Заказчик вправе обратиться в суд с иском о требовании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конкурса несостоявшимся. В случае, если Заказчик отказался от заключения контракта с победителем конкурса и с участником конкурса, заявке на участие в конкурсе которого присвоен </w:t>
      </w:r>
      <w:r w:rsidRPr="00F904CD">
        <w:rPr>
          <w:szCs w:val="24"/>
        </w:rPr>
        <w:lastRenderedPageBreak/>
        <w:t>второй номер, конкурс признается несостоявшимся.</w:t>
      </w:r>
    </w:p>
    <w:p w14:paraId="4D1C3E51" w14:textId="77777777" w:rsidR="00D223FB" w:rsidRPr="00F904CD" w:rsidRDefault="00D223FB" w:rsidP="008A2C41">
      <w:pPr>
        <w:pStyle w:val="38"/>
        <w:tabs>
          <w:tab w:val="clear" w:pos="227"/>
          <w:tab w:val="num" w:pos="900"/>
        </w:tabs>
        <w:ind w:firstLine="180"/>
        <w:rPr>
          <w:szCs w:val="24"/>
        </w:rPr>
      </w:pPr>
    </w:p>
    <w:p w14:paraId="4F8F9133" w14:textId="77777777" w:rsidR="009943BC" w:rsidRPr="00F904CD" w:rsidRDefault="009943BC" w:rsidP="008A2C41">
      <w:pPr>
        <w:pStyle w:val="38"/>
        <w:tabs>
          <w:tab w:val="clear" w:pos="227"/>
          <w:tab w:val="num" w:pos="0"/>
          <w:tab w:val="num" w:pos="1260"/>
          <w:tab w:val="num" w:pos="1620"/>
        </w:tabs>
        <w:ind w:firstLine="360"/>
        <w:textAlignment w:val="auto"/>
        <w:rPr>
          <w:szCs w:val="24"/>
        </w:rPr>
      </w:pPr>
      <w:r w:rsidRPr="00F904CD">
        <w:rPr>
          <w:szCs w:val="24"/>
        </w:rPr>
        <w:t xml:space="preserve">7.5.3. В случае если по окончании срока подачи заявок подана только одна заявка, конверт с указанной заявкой вскрывается и указанная заявка рассматривается в порядке, установленном пунктом 5.2. настоящего Раздела. В случае если указанная заявка соответствует требованиям и условиям, предусмотренным настоящей Конкурсной документации, Заказчик в течение трех рабочих дней со дня рассмотрения заявки обязан передать Участнику размещения заказа, подавшему единственную заявку, проект государственного контракта, подготовленный в соответствии с пунктом 7.1.1. настоящего Раздела. При этом Государственный контракт заключается с Участником размещения заказа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указанную в </w:t>
      </w:r>
      <w:r w:rsidRPr="00F904CD">
        <w:rPr>
          <w:i/>
          <w:szCs w:val="24"/>
          <w:u w:val="single"/>
        </w:rPr>
        <w:t xml:space="preserve">Информационной карте </w:t>
      </w:r>
      <w:bookmarkEnd w:id="155"/>
      <w:r w:rsidRPr="00F904CD">
        <w:rPr>
          <w:i/>
          <w:szCs w:val="24"/>
          <w:u w:val="single"/>
        </w:rPr>
        <w:t>конкурса</w:t>
      </w:r>
      <w:r w:rsidRPr="00F904CD">
        <w:rPr>
          <w:szCs w:val="24"/>
        </w:rPr>
        <w:t>. Участник размещения заказа, подавший указанную заявку, не вправе отказаться от заключения государственного контракта.</w:t>
      </w:r>
    </w:p>
    <w:p w14:paraId="51C24152" w14:textId="77777777" w:rsidR="009943BC" w:rsidRPr="00F904CD" w:rsidRDefault="009943BC" w:rsidP="00C22CAE">
      <w:pPr>
        <w:pStyle w:val="38"/>
        <w:tabs>
          <w:tab w:val="clear" w:pos="227"/>
          <w:tab w:val="num" w:pos="0"/>
          <w:tab w:val="num" w:pos="900"/>
        </w:tabs>
        <w:ind w:firstLine="360"/>
        <w:rPr>
          <w:szCs w:val="24"/>
        </w:rPr>
      </w:pPr>
      <w:r w:rsidRPr="00F904CD">
        <w:rPr>
          <w:szCs w:val="24"/>
        </w:rPr>
        <w:t>При непредставлении Заказчику таким Участником размещения заказа в срок, предусмотренный Конкурсной документацией, подписанного контракта, а также обеспечения исполнения контракта, в случае если Заказчиком было установлено требование обеспечения исполнения контракта, такой Участник размещения заказа признается уклонившимся от заключения государственного контракта.</w:t>
      </w:r>
    </w:p>
    <w:p w14:paraId="2450C0EE" w14:textId="77777777" w:rsidR="008A2C41" w:rsidRPr="00F904CD" w:rsidRDefault="008A2C41" w:rsidP="008A2C41">
      <w:pPr>
        <w:pStyle w:val="38"/>
        <w:tabs>
          <w:tab w:val="clear" w:pos="227"/>
          <w:tab w:val="num" w:pos="900"/>
        </w:tabs>
        <w:ind w:firstLine="180"/>
        <w:rPr>
          <w:szCs w:val="24"/>
        </w:rPr>
      </w:pPr>
      <w:r w:rsidRPr="00F904CD">
        <w:rPr>
          <w:szCs w:val="24"/>
        </w:rPr>
        <w:t xml:space="preserve">В случае если в </w:t>
      </w:r>
      <w:r w:rsidRPr="00F904CD">
        <w:rPr>
          <w:b/>
          <w:i/>
          <w:szCs w:val="24"/>
          <w:u w:val="single"/>
        </w:rPr>
        <w:t>Информационной карте конкурса</w:t>
      </w:r>
      <w:r w:rsidRPr="00F904CD">
        <w:rPr>
          <w:szCs w:val="24"/>
        </w:rPr>
        <w:t xml:space="preserve"> было установлено требования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государственного контракта. Денежные средства, внесенные в качестве обеспечения заявки на участие в конкурсе, возвращаются участнику конкурса, заявке на участие в конкурсе которого присвоен второй номер, в течение пяти рабочих дней со дня заключения государственного контракта с победителем конкурса или с таким участником конкурса.</w:t>
      </w:r>
    </w:p>
    <w:p w14:paraId="490631A5" w14:textId="77777777" w:rsidR="009943BC" w:rsidRPr="00F904CD" w:rsidRDefault="009943BC" w:rsidP="00C22CAE">
      <w:pPr>
        <w:tabs>
          <w:tab w:val="num" w:pos="0"/>
          <w:tab w:val="left" w:pos="900"/>
        </w:tabs>
        <w:spacing w:after="0"/>
        <w:ind w:firstLine="360"/>
      </w:pPr>
      <w:r w:rsidRPr="00F904CD">
        <w:t xml:space="preserve">7.5.4. В случае если конкурс признан несостоявшимся, в соответствии с положениями пунктов 5.1.10. и 5.2.12. настоящего Раздела, и только один Участник размещения заказа, подавший заявку, признан участником конкурса, Заказчик в течение трех дней со дня подписания протокола, предусмотренного пунктом 5.2.10. настоящего Раздела, обязан передать такому участнику конкурса проект государственного контракта, подготовленного в соответствии с пунктом 7.1.1. настоящего Раздела. При этом государственный контракт заключается на условиях и по цене контракта, которые предусмотрены заявкой и Конкурсной документацией, но цена такого контракта не может превышать начальную (максимальную) цену контракта, указанную в </w:t>
      </w:r>
      <w:r w:rsidRPr="00F904CD">
        <w:rPr>
          <w:i/>
          <w:u w:val="single"/>
        </w:rPr>
        <w:t>Информационной карте конкурса</w:t>
      </w:r>
      <w:r w:rsidRPr="00F904CD">
        <w:t>.</w:t>
      </w:r>
    </w:p>
    <w:p w14:paraId="0DAB4FDA" w14:textId="77777777" w:rsidR="009943BC" w:rsidRPr="00F904CD" w:rsidRDefault="009943BC" w:rsidP="00C22CAE">
      <w:pPr>
        <w:tabs>
          <w:tab w:val="num" w:pos="0"/>
          <w:tab w:val="left" w:pos="900"/>
        </w:tabs>
        <w:spacing w:after="0"/>
        <w:ind w:firstLine="360"/>
      </w:pPr>
      <w:r w:rsidRPr="00F904CD">
        <w:t>При непредставлении Заказчику таким участником конкурса в срок, предусмотренный Конкурсной документацией, подписанного контракта, а также обеспечения исполнения контракта в случае, если Заказчиком было установлено требование обеспечения исполнения контракта, такой участник конкурса признается уклонившимся от заключения государственного контракта.</w:t>
      </w:r>
    </w:p>
    <w:p w14:paraId="0023078F" w14:textId="77777777" w:rsidR="009943BC" w:rsidRPr="00F904CD" w:rsidRDefault="009943BC" w:rsidP="00C22CAE">
      <w:pPr>
        <w:pStyle w:val="38"/>
        <w:tabs>
          <w:tab w:val="clear" w:pos="227"/>
          <w:tab w:val="num" w:pos="0"/>
          <w:tab w:val="num" w:pos="900"/>
        </w:tabs>
        <w:ind w:firstLine="360"/>
        <w:rPr>
          <w:szCs w:val="24"/>
        </w:rPr>
      </w:pPr>
      <w:r w:rsidRPr="00F904CD">
        <w:rPr>
          <w:szCs w:val="24"/>
        </w:rPr>
        <w:t xml:space="preserve">7.5.5. Участник, которому Заказчик в соответствии с п. 7.5.3., 7.5.4. настоящего Раздела направил проект Государственного контракта, не вправе отказаться от заключения государственного контракта. </w:t>
      </w:r>
    </w:p>
    <w:p w14:paraId="5AE5B69D" w14:textId="77777777" w:rsidR="009943BC" w:rsidRPr="00F904CD" w:rsidRDefault="009943BC" w:rsidP="00C22CAE">
      <w:pPr>
        <w:pStyle w:val="38"/>
        <w:tabs>
          <w:tab w:val="clear" w:pos="227"/>
          <w:tab w:val="num" w:pos="0"/>
          <w:tab w:val="num" w:pos="900"/>
        </w:tabs>
        <w:ind w:firstLine="360"/>
        <w:rPr>
          <w:szCs w:val="24"/>
        </w:rPr>
      </w:pPr>
      <w:r w:rsidRPr="00F904CD">
        <w:rPr>
          <w:szCs w:val="24"/>
        </w:rPr>
        <w:t>7.5.6. В случае расторжения государственного контракта в связи с неисполнением или ненадлежащим исполнением Исполнителем своих обязательств по такому контракту Заказчик вправе заключить контракт с Участником размещения заказа, с которым в соответствии с Федеральным законом заключается контракт при уклонении победителя торгов от заключения контракта, с согласия такого Участника размещения заказа. Государственный контракт заключается с указанным Участником размещения заказа на условиях, предусмотренных пунктом 7.2.</w:t>
      </w:r>
      <w:r w:rsidR="008A2C41" w:rsidRPr="00F904CD">
        <w:rPr>
          <w:szCs w:val="24"/>
        </w:rPr>
        <w:t>,</w:t>
      </w:r>
      <w:r w:rsidRPr="00F904CD">
        <w:rPr>
          <w:szCs w:val="24"/>
        </w:rPr>
        <w:t xml:space="preserve"> настоящего Раздела и с учетом особенностей, предусмотренных настоящим пунктом. Если до расторжения Государственного контракта исполнителем частично испол</w:t>
      </w:r>
      <w:r w:rsidRPr="00F904CD">
        <w:rPr>
          <w:szCs w:val="24"/>
        </w:rPr>
        <w:lastRenderedPageBreak/>
        <w:t>нены обязательства по такому контракту, при заключении нового государственного контракта объем выполняемых работ должен быть уменьшен с учетом объема выполненных работ по контракту, ранее заключенному с победителем конкурса. При этом цена контракта должна быть уменьшена пропорционально объему выполненных работ.</w:t>
      </w:r>
      <w:r w:rsidR="00F110DF" w:rsidRPr="00F904CD">
        <w:rPr>
          <w:szCs w:val="24"/>
        </w:rPr>
        <w:t xml:space="preserve"> </w:t>
      </w:r>
    </w:p>
    <w:p w14:paraId="399B91AF" w14:textId="77777777" w:rsidR="008A2C41" w:rsidRPr="00F904CD" w:rsidRDefault="008A2C41" w:rsidP="008A2C41">
      <w:pPr>
        <w:pStyle w:val="38"/>
        <w:tabs>
          <w:tab w:val="clear" w:pos="227"/>
          <w:tab w:val="num" w:pos="900"/>
        </w:tabs>
        <w:ind w:firstLine="180"/>
        <w:rPr>
          <w:szCs w:val="24"/>
        </w:rPr>
      </w:pPr>
      <w:r w:rsidRPr="00F904CD">
        <w:rPr>
          <w:szCs w:val="24"/>
        </w:rPr>
        <w:t>7.5.7. Для проверки соответствия качества выполняемых работ требованиям, установленным государственным контрактом, Заказчик вправе привлекать независимых экспертов.</w:t>
      </w:r>
    </w:p>
    <w:p w14:paraId="2030B6F9" w14:textId="77777777" w:rsidR="008A2C41" w:rsidRPr="00F904CD" w:rsidRDefault="008A2C41" w:rsidP="008A2C41">
      <w:pPr>
        <w:pStyle w:val="38"/>
        <w:tabs>
          <w:tab w:val="clear" w:pos="227"/>
          <w:tab w:val="num" w:pos="900"/>
        </w:tabs>
        <w:ind w:firstLine="180"/>
        <w:rPr>
          <w:szCs w:val="24"/>
        </w:rPr>
      </w:pPr>
      <w:r w:rsidRPr="00F904CD">
        <w:rPr>
          <w:szCs w:val="24"/>
        </w:rPr>
        <w:t>7.5.8. Расторжение Государственного контракта допускается исключительно по соглашению сторон или решению суда по основаниям, предусмотренным гражданским законодательством.</w:t>
      </w:r>
    </w:p>
    <w:p w14:paraId="07E8447A" w14:textId="77777777" w:rsidR="008A2C41" w:rsidRPr="00F904CD" w:rsidRDefault="008A2C41" w:rsidP="008A2C41">
      <w:pPr>
        <w:pStyle w:val="38"/>
        <w:tabs>
          <w:tab w:val="clear" w:pos="227"/>
          <w:tab w:val="num" w:pos="900"/>
        </w:tabs>
        <w:ind w:firstLine="180"/>
        <w:rPr>
          <w:szCs w:val="24"/>
        </w:rPr>
      </w:pPr>
      <w:r w:rsidRPr="00F904CD">
        <w:rPr>
          <w:szCs w:val="24"/>
        </w:rPr>
        <w:t>7.5.9. Цена государственного контракта может быть снижена по соглашению сторон без изменения предусмотренных контрактом объема работ, услуг и иных условий исполнения государственного контракта.</w:t>
      </w:r>
    </w:p>
    <w:p w14:paraId="7497C3E0" w14:textId="77777777" w:rsidR="008A2C41" w:rsidRPr="00F904CD" w:rsidRDefault="008A2C41" w:rsidP="008A2C41">
      <w:pPr>
        <w:pStyle w:val="38"/>
        <w:tabs>
          <w:tab w:val="clear" w:pos="227"/>
          <w:tab w:val="num" w:pos="900"/>
        </w:tabs>
        <w:ind w:firstLine="180"/>
        <w:rPr>
          <w:szCs w:val="24"/>
        </w:rPr>
      </w:pPr>
    </w:p>
    <w:p w14:paraId="7D42541E" w14:textId="77777777" w:rsidR="008A2C41" w:rsidRPr="00F904CD" w:rsidRDefault="008A2C41" w:rsidP="008A2C41">
      <w:pPr>
        <w:pStyle w:val="38"/>
        <w:tabs>
          <w:tab w:val="clear" w:pos="227"/>
          <w:tab w:val="num" w:pos="900"/>
        </w:tabs>
        <w:ind w:firstLine="180"/>
        <w:rPr>
          <w:szCs w:val="24"/>
        </w:rPr>
      </w:pPr>
    </w:p>
    <w:p w14:paraId="74A20AE4" w14:textId="77777777" w:rsidR="008A2C41" w:rsidRPr="00F904CD" w:rsidRDefault="008A2C41" w:rsidP="008A2C41">
      <w:pPr>
        <w:pStyle w:val="38"/>
        <w:tabs>
          <w:tab w:val="clear" w:pos="227"/>
          <w:tab w:val="num" w:pos="900"/>
        </w:tabs>
        <w:ind w:firstLine="180"/>
        <w:rPr>
          <w:szCs w:val="24"/>
        </w:rPr>
      </w:pPr>
    </w:p>
    <w:p w14:paraId="0788C0BF" w14:textId="77777777" w:rsidR="008A2C41" w:rsidRPr="00F904CD" w:rsidRDefault="008A2C41" w:rsidP="008A2C41">
      <w:pPr>
        <w:pStyle w:val="38"/>
        <w:tabs>
          <w:tab w:val="clear" w:pos="227"/>
          <w:tab w:val="num" w:pos="900"/>
        </w:tabs>
        <w:ind w:firstLine="180"/>
        <w:rPr>
          <w:szCs w:val="24"/>
        </w:rPr>
      </w:pPr>
    </w:p>
    <w:p w14:paraId="245712DD" w14:textId="77777777" w:rsidR="008A2C41" w:rsidRPr="00F904CD" w:rsidRDefault="008A2C41" w:rsidP="008A2C41">
      <w:pPr>
        <w:pStyle w:val="38"/>
        <w:tabs>
          <w:tab w:val="clear" w:pos="227"/>
          <w:tab w:val="num" w:pos="900"/>
        </w:tabs>
        <w:ind w:firstLine="180"/>
        <w:rPr>
          <w:szCs w:val="24"/>
        </w:rPr>
      </w:pPr>
    </w:p>
    <w:p w14:paraId="3B7B79F5" w14:textId="77777777" w:rsidR="008A2C41" w:rsidRPr="00F904CD" w:rsidRDefault="008A2C41" w:rsidP="008A2C41">
      <w:pPr>
        <w:pStyle w:val="38"/>
        <w:tabs>
          <w:tab w:val="clear" w:pos="227"/>
          <w:tab w:val="num" w:pos="900"/>
        </w:tabs>
        <w:ind w:firstLine="180"/>
        <w:rPr>
          <w:szCs w:val="24"/>
        </w:rPr>
      </w:pPr>
    </w:p>
    <w:p w14:paraId="0B028566" w14:textId="77777777" w:rsidR="00127A68" w:rsidRPr="00F904CD" w:rsidRDefault="00127A68" w:rsidP="00C22CAE">
      <w:pPr>
        <w:pStyle w:val="38"/>
        <w:tabs>
          <w:tab w:val="clear" w:pos="227"/>
          <w:tab w:val="num" w:pos="900"/>
        </w:tabs>
        <w:ind w:firstLine="180"/>
        <w:jc w:val="center"/>
        <w:rPr>
          <w:b/>
          <w:szCs w:val="24"/>
        </w:rPr>
      </w:pPr>
      <w:r w:rsidRPr="00F904CD">
        <w:rPr>
          <w:b/>
          <w:szCs w:val="24"/>
        </w:rPr>
        <w:t xml:space="preserve">РАЗДЕЛ </w:t>
      </w:r>
      <w:r w:rsidRPr="00F904CD">
        <w:rPr>
          <w:b/>
          <w:szCs w:val="24"/>
          <w:lang w:val="en-US"/>
        </w:rPr>
        <w:t>I</w:t>
      </w:r>
      <w:r w:rsidRPr="00F904CD">
        <w:rPr>
          <w:b/>
          <w:szCs w:val="24"/>
        </w:rPr>
        <w:t>.3 ИНФОРМАЦИОННАЯ КАРТА КОНКУРСА</w:t>
      </w:r>
      <w:bookmarkEnd w:id="135"/>
      <w:bookmarkEnd w:id="136"/>
    </w:p>
    <w:p w14:paraId="7AC441EA" w14:textId="77777777" w:rsidR="00127A68" w:rsidRPr="00F904CD" w:rsidRDefault="00127A68" w:rsidP="00ED06F6">
      <w:pPr>
        <w:spacing w:after="0"/>
        <w:ind w:firstLine="708"/>
      </w:pPr>
      <w:r w:rsidRPr="00F904CD">
        <w:t xml:space="preserve">Следующая информация и данные для конкретного конкурса на подлежащие закупке работы уточняют и/или дополняют положения </w:t>
      </w:r>
      <w:hyperlink w:anchor="_РАЗДЕЛ_I.2._ОБЩИЕ_УСЛОВИЯ ПРОВЕДЕНИ" w:history="1">
        <w:r w:rsidRPr="00F904CD">
          <w:rPr>
            <w:rStyle w:val="af2"/>
            <w:color w:val="auto"/>
          </w:rPr>
          <w:t>Раздела I.2.</w:t>
        </w:r>
      </w:hyperlink>
      <w:r w:rsidRPr="00F904CD">
        <w:t xml:space="preserve"> </w:t>
      </w:r>
      <w:r w:rsidR="00ED06F6" w:rsidRPr="00F904CD">
        <w:t xml:space="preserve"> «</w:t>
      </w:r>
      <w:r w:rsidRPr="00F904CD">
        <w:t>Общие условия проведения конкур</w:t>
      </w:r>
      <w:r w:rsidR="00ED06F6" w:rsidRPr="00F904CD">
        <w:t>сов».</w:t>
      </w:r>
    </w:p>
    <w:tbl>
      <w:tblPr>
        <w:tblpPr w:leftFromText="180" w:rightFromText="180" w:vertAnchor="text" w:tblpXSpec="right" w:tblpY="1"/>
        <w:tblOverlap w:val="never"/>
        <w:tblW w:w="10022" w:type="dxa"/>
        <w:tblLayout w:type="fixed"/>
        <w:tblLook w:val="0000" w:firstRow="0" w:lastRow="0" w:firstColumn="0" w:lastColumn="0" w:noHBand="0" w:noVBand="0"/>
      </w:tblPr>
      <w:tblGrid>
        <w:gridCol w:w="468"/>
        <w:gridCol w:w="1332"/>
        <w:gridCol w:w="1937"/>
        <w:gridCol w:w="6285"/>
      </w:tblGrid>
      <w:tr w:rsidR="00127A68" w:rsidRPr="00F904CD" w14:paraId="61E01163" w14:textId="77777777">
        <w:tc>
          <w:tcPr>
            <w:tcW w:w="468" w:type="dxa"/>
            <w:tcBorders>
              <w:top w:val="single" w:sz="4" w:space="0" w:color="auto"/>
              <w:left w:val="single" w:sz="4" w:space="0" w:color="auto"/>
              <w:bottom w:val="single" w:sz="4" w:space="0" w:color="auto"/>
              <w:right w:val="single" w:sz="4" w:space="0" w:color="auto"/>
            </w:tcBorders>
          </w:tcPr>
          <w:p w14:paraId="5621A01F" w14:textId="77777777" w:rsidR="00127A68" w:rsidRPr="00F904CD" w:rsidRDefault="00127A68" w:rsidP="00C22CAE">
            <w:pPr>
              <w:spacing w:after="0"/>
            </w:pPr>
            <w:r w:rsidRPr="00F904CD">
              <w:t>№</w:t>
            </w:r>
          </w:p>
          <w:p w14:paraId="6308B7AD" w14:textId="77777777" w:rsidR="00127A68" w:rsidRPr="00F904CD" w:rsidRDefault="00127A68" w:rsidP="00C22CAE">
            <w:pPr>
              <w:spacing w:after="0"/>
            </w:pPr>
            <w:r w:rsidRPr="00F904CD">
              <w:t>п/п</w:t>
            </w:r>
          </w:p>
        </w:tc>
        <w:tc>
          <w:tcPr>
            <w:tcW w:w="1332" w:type="dxa"/>
            <w:tcBorders>
              <w:top w:val="single" w:sz="4" w:space="0" w:color="auto"/>
              <w:left w:val="single" w:sz="4" w:space="0" w:color="auto"/>
              <w:bottom w:val="single" w:sz="4" w:space="0" w:color="auto"/>
              <w:right w:val="single" w:sz="4" w:space="0" w:color="auto"/>
            </w:tcBorders>
          </w:tcPr>
          <w:p w14:paraId="607B4FB2" w14:textId="77777777" w:rsidR="00127A68" w:rsidRPr="00F904CD" w:rsidRDefault="00127A68" w:rsidP="00C22CAE">
            <w:pPr>
              <w:keepNext/>
              <w:keepLines/>
              <w:widowControl w:val="0"/>
              <w:suppressLineNumbers/>
              <w:suppressAutoHyphens/>
              <w:spacing w:after="0"/>
              <w:jc w:val="left"/>
              <w:rPr>
                <w:b/>
                <w:i/>
              </w:rPr>
            </w:pPr>
            <w:r w:rsidRPr="00F904CD">
              <w:rPr>
                <w:b/>
                <w:i/>
              </w:rPr>
              <w:t xml:space="preserve">Ссылка на пункт </w:t>
            </w:r>
            <w:hyperlink w:anchor="_РАЗДЕЛ_I.2._ОБЩИЕ_УСЛОВИЯ ПРОВЕДЕНИ" w:history="1">
              <w:r w:rsidRPr="00F904CD">
                <w:rPr>
                  <w:rStyle w:val="af2"/>
                  <w:b/>
                  <w:color w:val="auto"/>
                </w:rPr>
                <w:t>Раздела I.2.</w:t>
              </w:r>
            </w:hyperlink>
            <w:r w:rsidRPr="00F904CD">
              <w:rPr>
                <w:b/>
                <w:i/>
              </w:rPr>
              <w:t xml:space="preserve"> Общие условия проведения конкурсов</w:t>
            </w:r>
          </w:p>
        </w:tc>
        <w:tc>
          <w:tcPr>
            <w:tcW w:w="1937" w:type="dxa"/>
            <w:tcBorders>
              <w:top w:val="single" w:sz="4" w:space="0" w:color="auto"/>
              <w:left w:val="single" w:sz="4" w:space="0" w:color="auto"/>
              <w:bottom w:val="single" w:sz="4" w:space="0" w:color="auto"/>
              <w:right w:val="single" w:sz="4" w:space="0" w:color="auto"/>
            </w:tcBorders>
          </w:tcPr>
          <w:p w14:paraId="75AD566C" w14:textId="77777777" w:rsidR="00127A68" w:rsidRPr="00F904CD" w:rsidRDefault="00127A68" w:rsidP="00C22CAE">
            <w:pPr>
              <w:keepNext/>
              <w:keepLines/>
              <w:widowControl w:val="0"/>
              <w:suppressLineNumbers/>
              <w:suppressAutoHyphens/>
              <w:spacing w:after="0"/>
              <w:jc w:val="center"/>
              <w:rPr>
                <w:b/>
                <w:i/>
              </w:rPr>
            </w:pPr>
            <w:r w:rsidRPr="00F904CD">
              <w:rPr>
                <w:b/>
                <w:i/>
              </w:rPr>
              <w:t>Наименование</w:t>
            </w:r>
          </w:p>
          <w:p w14:paraId="15D9699E" w14:textId="77777777" w:rsidR="00127A68" w:rsidRPr="00F904CD" w:rsidRDefault="00127A68" w:rsidP="00C22CAE">
            <w:pPr>
              <w:keepNext/>
              <w:keepLines/>
              <w:widowControl w:val="0"/>
              <w:suppressLineNumbers/>
              <w:suppressAutoHyphens/>
              <w:spacing w:after="0"/>
              <w:jc w:val="center"/>
              <w:rPr>
                <w:b/>
                <w:i/>
              </w:rPr>
            </w:pPr>
            <w:r w:rsidRPr="00F904CD">
              <w:rPr>
                <w:b/>
                <w:i/>
              </w:rPr>
              <w:t>пункта</w:t>
            </w:r>
          </w:p>
        </w:tc>
        <w:tc>
          <w:tcPr>
            <w:tcW w:w="6285" w:type="dxa"/>
            <w:tcBorders>
              <w:top w:val="single" w:sz="4" w:space="0" w:color="auto"/>
              <w:left w:val="single" w:sz="4" w:space="0" w:color="auto"/>
              <w:bottom w:val="single" w:sz="4" w:space="0" w:color="auto"/>
              <w:right w:val="single" w:sz="4" w:space="0" w:color="auto"/>
            </w:tcBorders>
          </w:tcPr>
          <w:p w14:paraId="50B599F4" w14:textId="77777777" w:rsidR="00127A68" w:rsidRPr="00F904CD" w:rsidRDefault="00127A68" w:rsidP="00C22CAE">
            <w:pPr>
              <w:keepNext/>
              <w:keepLines/>
              <w:widowControl w:val="0"/>
              <w:suppressLineNumbers/>
              <w:suppressAutoHyphens/>
              <w:spacing w:after="0"/>
              <w:jc w:val="center"/>
              <w:rPr>
                <w:b/>
                <w:i/>
              </w:rPr>
            </w:pPr>
            <w:r w:rsidRPr="00F904CD">
              <w:rPr>
                <w:b/>
                <w:i/>
              </w:rPr>
              <w:t>Текст пояснений</w:t>
            </w:r>
          </w:p>
        </w:tc>
      </w:tr>
      <w:tr w:rsidR="00127A68" w:rsidRPr="00F904CD" w14:paraId="3E01573F" w14:textId="77777777">
        <w:tc>
          <w:tcPr>
            <w:tcW w:w="468" w:type="dxa"/>
            <w:tcBorders>
              <w:top w:val="single" w:sz="4" w:space="0" w:color="auto"/>
              <w:left w:val="single" w:sz="4" w:space="0" w:color="auto"/>
              <w:bottom w:val="single" w:sz="4" w:space="0" w:color="auto"/>
              <w:right w:val="single" w:sz="4" w:space="0" w:color="auto"/>
            </w:tcBorders>
          </w:tcPr>
          <w:p w14:paraId="6C07E472" w14:textId="77777777" w:rsidR="00127A68" w:rsidRPr="00F904CD" w:rsidRDefault="00127A68" w:rsidP="00C22CAE">
            <w:pPr>
              <w:spacing w:after="0"/>
            </w:pPr>
            <w:r w:rsidRPr="00F904CD">
              <w:t>1</w:t>
            </w:r>
          </w:p>
        </w:tc>
        <w:tc>
          <w:tcPr>
            <w:tcW w:w="1332" w:type="dxa"/>
            <w:tcBorders>
              <w:top w:val="single" w:sz="4" w:space="0" w:color="auto"/>
              <w:left w:val="single" w:sz="4" w:space="0" w:color="auto"/>
              <w:bottom w:val="single" w:sz="4" w:space="0" w:color="auto"/>
              <w:right w:val="single" w:sz="4" w:space="0" w:color="auto"/>
            </w:tcBorders>
          </w:tcPr>
          <w:p w14:paraId="05D3CF52" w14:textId="77777777" w:rsidR="00127A68" w:rsidRPr="00F904CD" w:rsidRDefault="00127A68" w:rsidP="00C22CAE">
            <w:pPr>
              <w:keepNext/>
              <w:keepLines/>
              <w:widowControl w:val="0"/>
              <w:suppressLineNumbers/>
              <w:suppressAutoHyphens/>
              <w:spacing w:after="0"/>
              <w:jc w:val="left"/>
            </w:pPr>
            <w:r w:rsidRPr="00F904CD">
              <w:t>Пункт 1.2.</w:t>
            </w:r>
          </w:p>
        </w:tc>
        <w:tc>
          <w:tcPr>
            <w:tcW w:w="1937" w:type="dxa"/>
            <w:tcBorders>
              <w:top w:val="single" w:sz="4" w:space="0" w:color="auto"/>
              <w:left w:val="single" w:sz="4" w:space="0" w:color="auto"/>
              <w:bottom w:val="single" w:sz="4" w:space="0" w:color="auto"/>
              <w:right w:val="single" w:sz="4" w:space="0" w:color="auto"/>
            </w:tcBorders>
          </w:tcPr>
          <w:p w14:paraId="29C53177" w14:textId="77777777" w:rsidR="00127A68" w:rsidRPr="00F904CD" w:rsidRDefault="00127A68" w:rsidP="00C22CAE">
            <w:pPr>
              <w:keepNext/>
              <w:keepLines/>
              <w:widowControl w:val="0"/>
              <w:suppressLineNumbers/>
              <w:suppressAutoHyphens/>
              <w:spacing w:after="0"/>
              <w:jc w:val="left"/>
            </w:pPr>
            <w:r w:rsidRPr="00F904CD">
              <w:t xml:space="preserve">Наименование Государственного заказчика, контактная информация, </w:t>
            </w:r>
          </w:p>
          <w:p w14:paraId="0D07704F" w14:textId="77777777" w:rsidR="00127A68" w:rsidRPr="00F904CD" w:rsidRDefault="00127A68" w:rsidP="00C22CAE">
            <w:pPr>
              <w:keepNext/>
              <w:keepLines/>
              <w:widowControl w:val="0"/>
              <w:suppressLineNumbers/>
              <w:suppressAutoHyphens/>
              <w:spacing w:after="0"/>
              <w:jc w:val="left"/>
            </w:pPr>
            <w:r w:rsidRPr="00F904CD">
              <w:t xml:space="preserve">адрес </w:t>
            </w:r>
            <w:proofErr w:type="spellStart"/>
            <w:r w:rsidRPr="00F904CD">
              <w:t>официаль</w:t>
            </w:r>
            <w:proofErr w:type="spellEnd"/>
            <w:r w:rsidRPr="00F904CD">
              <w:rPr>
                <w:lang w:val="en-US"/>
              </w:rPr>
              <w:t>-</w:t>
            </w:r>
            <w:proofErr w:type="spellStart"/>
            <w:r w:rsidRPr="00F904CD">
              <w:t>ного</w:t>
            </w:r>
            <w:proofErr w:type="spellEnd"/>
            <w:r w:rsidRPr="00F904CD">
              <w:t xml:space="preserve"> сайта</w:t>
            </w:r>
          </w:p>
        </w:tc>
        <w:tc>
          <w:tcPr>
            <w:tcW w:w="6285" w:type="dxa"/>
            <w:tcBorders>
              <w:top w:val="single" w:sz="4" w:space="0" w:color="auto"/>
              <w:left w:val="single" w:sz="4" w:space="0" w:color="auto"/>
              <w:bottom w:val="single" w:sz="4" w:space="0" w:color="auto"/>
              <w:right w:val="single" w:sz="4" w:space="0" w:color="auto"/>
            </w:tcBorders>
          </w:tcPr>
          <w:p w14:paraId="716C4483" w14:textId="77777777" w:rsidR="008879EE" w:rsidRPr="00F904CD" w:rsidRDefault="008879EE" w:rsidP="00FE56BF">
            <w:pPr>
              <w:spacing w:after="0"/>
            </w:pPr>
            <w:r w:rsidRPr="00F904CD">
              <w:t>Департамент «</w:t>
            </w:r>
            <w:proofErr w:type="spellStart"/>
            <w:r w:rsidRPr="00F904CD">
              <w:t>Моргео</w:t>
            </w:r>
            <w:proofErr w:type="spellEnd"/>
            <w:r w:rsidRPr="00F904CD">
              <w:t xml:space="preserve">». Адрес: 119017 Москва, </w:t>
            </w:r>
            <w:proofErr w:type="spellStart"/>
            <w:r w:rsidRPr="00F904CD">
              <w:t>Старомонетный</w:t>
            </w:r>
            <w:proofErr w:type="spellEnd"/>
            <w:r w:rsidRPr="00F904CD">
              <w:t xml:space="preserve"> пер., д.31, (495) 950-30-45</w:t>
            </w:r>
          </w:p>
          <w:p w14:paraId="618D502C" w14:textId="77777777" w:rsidR="00586116" w:rsidRPr="00F904CD" w:rsidRDefault="008879EE" w:rsidP="00586116">
            <w:pPr>
              <w:spacing w:after="0"/>
              <w:rPr>
                <w:b/>
                <w:sz w:val="22"/>
                <w:szCs w:val="22"/>
              </w:rPr>
            </w:pPr>
            <w:r w:rsidRPr="00F904CD">
              <w:rPr>
                <w:b/>
              </w:rPr>
              <w:t>Контактное лицо</w:t>
            </w:r>
            <w:r w:rsidR="00FE56BF" w:rsidRPr="00F904CD">
              <w:rPr>
                <w:b/>
              </w:rPr>
              <w:t>:</w:t>
            </w:r>
            <w:r w:rsidR="00586116" w:rsidRPr="00F904CD">
              <w:rPr>
                <w:sz w:val="22"/>
                <w:szCs w:val="22"/>
                <w:u w:val="single"/>
              </w:rPr>
              <w:t xml:space="preserve"> </w:t>
            </w:r>
            <w:r w:rsidR="00FE56BF" w:rsidRPr="00F904CD">
              <w:t xml:space="preserve">Хабибуллин Радик </w:t>
            </w:r>
            <w:proofErr w:type="spellStart"/>
            <w:r w:rsidR="00FE56BF" w:rsidRPr="00F904CD">
              <w:t>Рафитович</w:t>
            </w:r>
            <w:proofErr w:type="spellEnd"/>
          </w:p>
          <w:p w14:paraId="0549881F" w14:textId="77777777" w:rsidR="00FE56BF" w:rsidRPr="00F904CD" w:rsidRDefault="00586116" w:rsidP="00586116">
            <w:pPr>
              <w:spacing w:after="0"/>
              <w:rPr>
                <w:sz w:val="22"/>
                <w:szCs w:val="22"/>
                <w:u w:val="single"/>
              </w:rPr>
            </w:pPr>
            <w:r w:rsidRPr="00F904CD">
              <w:rPr>
                <w:b/>
              </w:rPr>
              <w:t>Телефон: </w:t>
            </w:r>
            <w:r w:rsidRPr="00F904CD">
              <w:t>(495) 950-30-52</w:t>
            </w:r>
            <w:r w:rsidR="00FE56BF" w:rsidRPr="00F904CD">
              <w:t xml:space="preserve"> </w:t>
            </w:r>
          </w:p>
          <w:p w14:paraId="70F7C275" w14:textId="77777777" w:rsidR="00586116" w:rsidRPr="00F904CD" w:rsidRDefault="00586116" w:rsidP="00FE56BF">
            <w:pPr>
              <w:pStyle w:val="34"/>
              <w:spacing w:after="0"/>
              <w:ind w:left="0"/>
              <w:jc w:val="left"/>
              <w:rPr>
                <w:sz w:val="24"/>
                <w:szCs w:val="24"/>
                <w:u w:val="single"/>
                <w:lang w:val="en-US"/>
              </w:rPr>
            </w:pPr>
            <w:r w:rsidRPr="00F904CD">
              <w:rPr>
                <w:sz w:val="24"/>
                <w:szCs w:val="24"/>
                <w:lang w:val="en-US"/>
              </w:rPr>
              <w:t xml:space="preserve">e-mail: </w:t>
            </w:r>
            <w:hyperlink r:id="rId51" w:history="1">
              <w:r w:rsidRPr="00F904CD">
                <w:rPr>
                  <w:rStyle w:val="af2"/>
                  <w:color w:val="auto"/>
                  <w:sz w:val="24"/>
                  <w:szCs w:val="24"/>
                  <w:lang w:val="en-US"/>
                </w:rPr>
                <w:t>morgeo@mingeo.ru</w:t>
              </w:r>
            </w:hyperlink>
          </w:p>
          <w:p w14:paraId="6BEC015B" w14:textId="77777777" w:rsidR="00FE56BF" w:rsidRPr="00F904CD" w:rsidRDefault="00586116" w:rsidP="00FE56BF">
            <w:pPr>
              <w:pStyle w:val="34"/>
              <w:spacing w:after="0"/>
              <w:ind w:left="0"/>
              <w:jc w:val="left"/>
              <w:rPr>
                <w:sz w:val="24"/>
                <w:szCs w:val="24"/>
                <w:lang w:val="en-US"/>
              </w:rPr>
            </w:pPr>
            <w:r w:rsidRPr="00F904CD">
              <w:rPr>
                <w:sz w:val="24"/>
                <w:szCs w:val="24"/>
                <w:lang w:val="en-US"/>
              </w:rPr>
              <w:t xml:space="preserve">e-mail: </w:t>
            </w:r>
            <w:hyperlink r:id="rId52" w:history="1">
              <w:r w:rsidR="00FE56BF" w:rsidRPr="00F904CD">
                <w:rPr>
                  <w:rStyle w:val="af2"/>
                  <w:color w:val="auto"/>
                  <w:sz w:val="24"/>
                  <w:szCs w:val="24"/>
                  <w:lang w:val="en-US"/>
                </w:rPr>
                <w:t>morgeo@yandex.ru</w:t>
              </w:r>
            </w:hyperlink>
          </w:p>
          <w:p w14:paraId="57FCEDD4" w14:textId="77777777" w:rsidR="00586116" w:rsidRPr="00F904CD" w:rsidRDefault="00586116" w:rsidP="00586116">
            <w:pPr>
              <w:pStyle w:val="34"/>
              <w:spacing w:after="0"/>
              <w:ind w:left="0"/>
              <w:jc w:val="left"/>
              <w:rPr>
                <w:bCs/>
                <w:sz w:val="24"/>
                <w:szCs w:val="24"/>
              </w:rPr>
            </w:pPr>
            <w:r w:rsidRPr="00F904CD">
              <w:rPr>
                <w:sz w:val="24"/>
                <w:szCs w:val="24"/>
              </w:rPr>
              <w:t>Сайт, на котором размещена конкурсная документация</w:t>
            </w:r>
            <w:r w:rsidRPr="00F904CD">
              <w:rPr>
                <w:bCs/>
                <w:sz w:val="24"/>
                <w:szCs w:val="24"/>
              </w:rPr>
              <w:t xml:space="preserve">: </w:t>
            </w:r>
          </w:p>
          <w:p w14:paraId="1D3CBBE7" w14:textId="77777777" w:rsidR="00127A68" w:rsidRPr="00F904CD" w:rsidRDefault="00C11C6C" w:rsidP="00FE56BF">
            <w:pPr>
              <w:pStyle w:val="34"/>
              <w:spacing w:after="0"/>
              <w:ind w:left="0"/>
              <w:jc w:val="left"/>
              <w:rPr>
                <w:sz w:val="24"/>
                <w:szCs w:val="24"/>
              </w:rPr>
            </w:pPr>
            <w:hyperlink r:id="rId53" w:history="1">
              <w:r w:rsidR="0009135F" w:rsidRPr="00F904CD">
                <w:rPr>
                  <w:rStyle w:val="af2"/>
                  <w:bCs/>
                  <w:color w:val="auto"/>
                  <w:sz w:val="24"/>
                  <w:szCs w:val="24"/>
                  <w:lang w:val="en-US"/>
                </w:rPr>
                <w:t>www</w:t>
              </w:r>
              <w:r w:rsidR="0009135F" w:rsidRPr="00F904CD">
                <w:rPr>
                  <w:rStyle w:val="af2"/>
                  <w:bCs/>
                  <w:color w:val="auto"/>
                  <w:sz w:val="24"/>
                  <w:szCs w:val="24"/>
                </w:rPr>
                <w:t>.</w:t>
              </w:r>
              <w:proofErr w:type="spellStart"/>
              <w:r w:rsidR="0009135F" w:rsidRPr="00F904CD">
                <w:rPr>
                  <w:rStyle w:val="af2"/>
                  <w:bCs/>
                  <w:color w:val="auto"/>
                  <w:sz w:val="24"/>
                  <w:szCs w:val="24"/>
                  <w:lang w:val="en-US"/>
                </w:rPr>
                <w:t>zakupki</w:t>
              </w:r>
              <w:proofErr w:type="spellEnd"/>
              <w:r w:rsidR="0009135F" w:rsidRPr="00F904CD">
                <w:rPr>
                  <w:rStyle w:val="af2"/>
                  <w:bCs/>
                  <w:color w:val="auto"/>
                  <w:sz w:val="24"/>
                  <w:szCs w:val="24"/>
                </w:rPr>
                <w:t>.</w:t>
              </w:r>
              <w:proofErr w:type="spellStart"/>
              <w:r w:rsidR="0009135F" w:rsidRPr="00F904CD">
                <w:rPr>
                  <w:rStyle w:val="af2"/>
                  <w:bCs/>
                  <w:color w:val="auto"/>
                  <w:sz w:val="24"/>
                  <w:szCs w:val="24"/>
                  <w:lang w:val="en-US"/>
                </w:rPr>
                <w:t>gov</w:t>
              </w:r>
              <w:proofErr w:type="spellEnd"/>
              <w:r w:rsidR="0009135F" w:rsidRPr="00F904CD">
                <w:rPr>
                  <w:rStyle w:val="af2"/>
                  <w:bCs/>
                  <w:color w:val="auto"/>
                  <w:sz w:val="24"/>
                  <w:szCs w:val="24"/>
                </w:rPr>
                <w:t>.</w:t>
              </w:r>
              <w:proofErr w:type="spellStart"/>
              <w:r w:rsidR="0009135F" w:rsidRPr="00F904CD">
                <w:rPr>
                  <w:rStyle w:val="af2"/>
                  <w:bCs/>
                  <w:color w:val="auto"/>
                  <w:sz w:val="24"/>
                  <w:szCs w:val="24"/>
                  <w:lang w:val="en-US"/>
                </w:rPr>
                <w:t>ru</w:t>
              </w:r>
              <w:proofErr w:type="spellEnd"/>
            </w:hyperlink>
            <w:r w:rsidR="0009135F" w:rsidRPr="00F904CD">
              <w:rPr>
                <w:bCs/>
                <w:sz w:val="24"/>
                <w:szCs w:val="24"/>
                <w:u w:val="single"/>
              </w:rPr>
              <w:t>.</w:t>
            </w:r>
          </w:p>
        </w:tc>
      </w:tr>
      <w:tr w:rsidR="00127A68" w:rsidRPr="00F904CD" w14:paraId="5B4A74F9" w14:textId="77777777">
        <w:trPr>
          <w:trHeight w:val="851"/>
        </w:trPr>
        <w:tc>
          <w:tcPr>
            <w:tcW w:w="468" w:type="dxa"/>
            <w:tcBorders>
              <w:top w:val="single" w:sz="4" w:space="0" w:color="auto"/>
              <w:left w:val="single" w:sz="4" w:space="0" w:color="auto"/>
              <w:bottom w:val="single" w:sz="4" w:space="0" w:color="auto"/>
              <w:right w:val="single" w:sz="4" w:space="0" w:color="auto"/>
            </w:tcBorders>
          </w:tcPr>
          <w:p w14:paraId="547CECEB" w14:textId="77777777" w:rsidR="00127A68" w:rsidRPr="00F904CD" w:rsidRDefault="00127A68" w:rsidP="00C22CAE">
            <w:pPr>
              <w:spacing w:after="0"/>
            </w:pPr>
            <w:r w:rsidRPr="00F904CD">
              <w:t>2</w:t>
            </w:r>
          </w:p>
        </w:tc>
        <w:tc>
          <w:tcPr>
            <w:tcW w:w="1332" w:type="dxa"/>
            <w:tcBorders>
              <w:top w:val="single" w:sz="4" w:space="0" w:color="auto"/>
              <w:left w:val="single" w:sz="4" w:space="0" w:color="auto"/>
              <w:bottom w:val="single" w:sz="4" w:space="0" w:color="auto"/>
              <w:right w:val="single" w:sz="4" w:space="0" w:color="auto"/>
            </w:tcBorders>
          </w:tcPr>
          <w:p w14:paraId="5799D5D3" w14:textId="77777777" w:rsidR="00127A68" w:rsidRPr="00F904CD" w:rsidRDefault="00127A68" w:rsidP="00C22CAE">
            <w:pPr>
              <w:keepNext/>
              <w:keepLines/>
              <w:widowControl w:val="0"/>
              <w:suppressLineNumbers/>
              <w:suppressAutoHyphens/>
              <w:spacing w:after="0"/>
              <w:jc w:val="left"/>
            </w:pPr>
            <w:r w:rsidRPr="00F904CD">
              <w:t>Пункт 1.3.1.</w:t>
            </w:r>
          </w:p>
        </w:tc>
        <w:tc>
          <w:tcPr>
            <w:tcW w:w="1937" w:type="dxa"/>
            <w:tcBorders>
              <w:top w:val="single" w:sz="4" w:space="0" w:color="auto"/>
              <w:left w:val="single" w:sz="4" w:space="0" w:color="auto"/>
              <w:bottom w:val="single" w:sz="4" w:space="0" w:color="auto"/>
              <w:right w:val="single" w:sz="4" w:space="0" w:color="auto"/>
            </w:tcBorders>
          </w:tcPr>
          <w:p w14:paraId="43ACF36B" w14:textId="77777777" w:rsidR="00127A68" w:rsidRPr="00F904CD" w:rsidRDefault="00127A68" w:rsidP="00C22CAE">
            <w:pPr>
              <w:keepNext/>
              <w:keepLines/>
              <w:widowControl w:val="0"/>
              <w:suppressLineNumbers/>
              <w:suppressAutoHyphens/>
              <w:spacing w:after="0"/>
              <w:jc w:val="left"/>
            </w:pPr>
            <w:r w:rsidRPr="00F904CD">
              <w:t>Вид и предмет конкурса</w:t>
            </w:r>
          </w:p>
        </w:tc>
        <w:tc>
          <w:tcPr>
            <w:tcW w:w="6285" w:type="dxa"/>
            <w:tcBorders>
              <w:top w:val="single" w:sz="4" w:space="0" w:color="auto"/>
              <w:left w:val="single" w:sz="4" w:space="0" w:color="auto"/>
              <w:bottom w:val="single" w:sz="4" w:space="0" w:color="auto"/>
              <w:right w:val="single" w:sz="4" w:space="0" w:color="auto"/>
            </w:tcBorders>
          </w:tcPr>
          <w:p w14:paraId="5D031BB2" w14:textId="77777777" w:rsidR="00127A68" w:rsidRPr="00F904CD" w:rsidRDefault="0009135F" w:rsidP="00211299">
            <w:pPr>
              <w:spacing w:after="0"/>
              <w:rPr>
                <w:bCs/>
              </w:rPr>
            </w:pPr>
            <w:r w:rsidRPr="00F904CD">
              <w:t xml:space="preserve">Открытый конкурс на право заключения государственных контрактов </w:t>
            </w:r>
            <w:r w:rsidR="0010044B" w:rsidRPr="00F904CD">
              <w:t>Департаментом «</w:t>
            </w:r>
            <w:proofErr w:type="spellStart"/>
            <w:r w:rsidR="0010044B" w:rsidRPr="00F904CD">
              <w:t>Моргео</w:t>
            </w:r>
            <w:proofErr w:type="spellEnd"/>
            <w:r w:rsidR="0010044B" w:rsidRPr="00F904CD">
              <w:t>»</w:t>
            </w:r>
            <w:r w:rsidRPr="00F904CD">
              <w:t xml:space="preserve"> на размещение в 201</w:t>
            </w:r>
            <w:r w:rsidR="00211299" w:rsidRPr="00F904CD">
              <w:t>4</w:t>
            </w:r>
            <w:r w:rsidRPr="00F904CD">
              <w:t xml:space="preserve"> году </w:t>
            </w:r>
            <w:r w:rsidR="00211299" w:rsidRPr="00F904CD">
              <w:rPr>
                <w:sz w:val="22"/>
                <w:szCs w:val="22"/>
              </w:rPr>
              <w:t xml:space="preserve"> </w:t>
            </w:r>
            <w:r w:rsidR="00211299" w:rsidRPr="00F904CD">
              <w:t>заказа для государственных нужд на выполнение работ по геологическому изучению недр и воспроизводству минерально-сырьевой базы твердых полезных ископаемых Российской Федерации.</w:t>
            </w:r>
          </w:p>
        </w:tc>
      </w:tr>
      <w:tr w:rsidR="004C6091" w:rsidRPr="00F904CD" w14:paraId="354FE0D7" w14:textId="77777777">
        <w:trPr>
          <w:trHeight w:val="712"/>
        </w:trPr>
        <w:tc>
          <w:tcPr>
            <w:tcW w:w="468" w:type="dxa"/>
            <w:vMerge w:val="restart"/>
            <w:tcBorders>
              <w:top w:val="single" w:sz="4" w:space="0" w:color="auto"/>
              <w:left w:val="single" w:sz="4" w:space="0" w:color="auto"/>
              <w:right w:val="single" w:sz="4" w:space="0" w:color="auto"/>
            </w:tcBorders>
          </w:tcPr>
          <w:p w14:paraId="52765138" w14:textId="77777777" w:rsidR="004C6091" w:rsidRPr="00F904CD" w:rsidRDefault="004C6091" w:rsidP="00C22CAE">
            <w:pPr>
              <w:spacing w:after="0"/>
            </w:pPr>
            <w:r w:rsidRPr="00F904CD">
              <w:t>3</w:t>
            </w:r>
          </w:p>
        </w:tc>
        <w:tc>
          <w:tcPr>
            <w:tcW w:w="1332" w:type="dxa"/>
            <w:vMerge w:val="restart"/>
            <w:tcBorders>
              <w:top w:val="single" w:sz="4" w:space="0" w:color="auto"/>
              <w:left w:val="single" w:sz="4" w:space="0" w:color="auto"/>
              <w:right w:val="single" w:sz="4" w:space="0" w:color="auto"/>
            </w:tcBorders>
          </w:tcPr>
          <w:p w14:paraId="2016A63D" w14:textId="77777777" w:rsidR="004C6091" w:rsidRPr="00F904CD" w:rsidRDefault="004C6091" w:rsidP="00C22CAE">
            <w:pPr>
              <w:keepNext/>
              <w:keepLines/>
              <w:widowControl w:val="0"/>
              <w:suppressLineNumbers/>
              <w:suppressAutoHyphens/>
              <w:spacing w:after="0"/>
              <w:jc w:val="left"/>
            </w:pPr>
            <w:r w:rsidRPr="00F904CD">
              <w:t>Пункт 1.3.,</w:t>
            </w:r>
          </w:p>
          <w:p w14:paraId="1FF44449" w14:textId="77777777" w:rsidR="004C6091" w:rsidRPr="00F904CD" w:rsidRDefault="004C6091" w:rsidP="00C22CAE">
            <w:pPr>
              <w:keepNext/>
              <w:keepLines/>
              <w:widowControl w:val="0"/>
              <w:suppressLineNumbers/>
              <w:suppressAutoHyphens/>
              <w:spacing w:after="0"/>
              <w:jc w:val="left"/>
            </w:pPr>
            <w:r w:rsidRPr="00F904CD">
              <w:t>пункт 1.4.1.</w:t>
            </w:r>
          </w:p>
        </w:tc>
        <w:tc>
          <w:tcPr>
            <w:tcW w:w="1937" w:type="dxa"/>
            <w:tcBorders>
              <w:top w:val="single" w:sz="4" w:space="0" w:color="auto"/>
              <w:left w:val="single" w:sz="4" w:space="0" w:color="auto"/>
              <w:bottom w:val="single" w:sz="4" w:space="0" w:color="auto"/>
              <w:right w:val="single" w:sz="4" w:space="0" w:color="auto"/>
            </w:tcBorders>
          </w:tcPr>
          <w:p w14:paraId="78EC5AFD" w14:textId="77777777" w:rsidR="005B0CB7" w:rsidRPr="00F904CD" w:rsidRDefault="004C6091" w:rsidP="00C22CAE">
            <w:pPr>
              <w:keepNext/>
              <w:keepLines/>
              <w:widowControl w:val="0"/>
              <w:suppressLineNumbers/>
              <w:suppressAutoHyphens/>
              <w:spacing w:after="0"/>
              <w:jc w:val="left"/>
              <w:rPr>
                <w:b/>
              </w:rPr>
            </w:pPr>
            <w:r w:rsidRPr="00F904CD">
              <w:rPr>
                <w:b/>
              </w:rPr>
              <w:t>По каждому объекту конкурсного размещения:</w:t>
            </w:r>
          </w:p>
          <w:p w14:paraId="1E6B9E23" w14:textId="77777777" w:rsidR="004C6091" w:rsidRPr="00F904CD" w:rsidRDefault="005B0CB7" w:rsidP="00C22CAE">
            <w:pPr>
              <w:keepNext/>
              <w:keepLines/>
              <w:widowControl w:val="0"/>
              <w:suppressLineNumbers/>
              <w:suppressAutoHyphens/>
              <w:spacing w:after="0"/>
            </w:pPr>
            <w:r w:rsidRPr="00F904CD">
              <w:t>Шифр и наименование о</w:t>
            </w:r>
            <w:r w:rsidR="004C6091" w:rsidRPr="00F904CD">
              <w:t>бъекта</w:t>
            </w:r>
            <w:r w:rsidRPr="00F904CD">
              <w:t>.</w:t>
            </w:r>
            <w:r w:rsidR="009B6CA5" w:rsidRPr="00F904CD">
              <w:t xml:space="preserve"> </w:t>
            </w:r>
            <w:r w:rsidR="004C6091" w:rsidRPr="00F904CD">
              <w:t xml:space="preserve">Сроки </w:t>
            </w:r>
            <w:r w:rsidR="004C6091" w:rsidRPr="00F904CD">
              <w:lastRenderedPageBreak/>
              <w:t>выполнения работ</w:t>
            </w:r>
            <w:r w:rsidRPr="00F904CD">
              <w:t xml:space="preserve">. </w:t>
            </w:r>
            <w:r w:rsidR="004C6091" w:rsidRPr="00F904CD">
              <w:t>Начальная (максимальная) цена контракта</w:t>
            </w:r>
          </w:p>
        </w:tc>
        <w:tc>
          <w:tcPr>
            <w:tcW w:w="6285" w:type="dxa"/>
            <w:tcBorders>
              <w:top w:val="single" w:sz="4" w:space="0" w:color="auto"/>
              <w:left w:val="single" w:sz="4" w:space="0" w:color="auto"/>
              <w:bottom w:val="single" w:sz="4" w:space="0" w:color="auto"/>
              <w:right w:val="single" w:sz="4" w:space="0" w:color="auto"/>
            </w:tcBorders>
          </w:tcPr>
          <w:p w14:paraId="219E72DE" w14:textId="77777777" w:rsidR="00023DC5" w:rsidRPr="00F904CD" w:rsidRDefault="00023DC5" w:rsidP="00023DC5">
            <w:pPr>
              <w:spacing w:after="0"/>
              <w:rPr>
                <w:b/>
                <w:sz w:val="22"/>
                <w:szCs w:val="22"/>
              </w:rPr>
            </w:pPr>
            <w:r w:rsidRPr="00F904CD">
              <w:rPr>
                <w:sz w:val="22"/>
                <w:szCs w:val="22"/>
              </w:rPr>
              <w:lastRenderedPageBreak/>
              <w:t xml:space="preserve">- </w:t>
            </w:r>
            <w:r w:rsidR="00703093" w:rsidRPr="00F904CD">
              <w:rPr>
                <w:b/>
                <w:sz w:val="22"/>
                <w:szCs w:val="22"/>
              </w:rPr>
              <w:t>Объект № 1-08/14 «</w:t>
            </w:r>
            <w:r w:rsidR="00703093" w:rsidRPr="00F904CD">
              <w:rPr>
                <w:spacing w:val="6"/>
              </w:rPr>
              <w:t>Поисково-разведочные (оценочные) работы на площади Российского разведочного района в Тихом океане с целью локализации ресурсов железомарганцевых конкреций к востоку от 132°00’ западной долготы</w:t>
            </w:r>
            <w:r w:rsidR="00703093" w:rsidRPr="00F904CD">
              <w:rPr>
                <w:b/>
                <w:sz w:val="22"/>
                <w:szCs w:val="22"/>
              </w:rPr>
              <w:t xml:space="preserve">» </w:t>
            </w:r>
            <w:r w:rsidRPr="00F904CD">
              <w:rPr>
                <w:b/>
                <w:sz w:val="22"/>
                <w:szCs w:val="22"/>
              </w:rPr>
              <w:t xml:space="preserve"> </w:t>
            </w:r>
          </w:p>
          <w:p w14:paraId="56A9736E" w14:textId="77777777" w:rsidR="00023DC5" w:rsidRPr="00F904CD" w:rsidRDefault="00023DC5" w:rsidP="00023DC5">
            <w:pPr>
              <w:rPr>
                <w:b/>
                <w:sz w:val="22"/>
                <w:szCs w:val="22"/>
              </w:rPr>
            </w:pPr>
            <w:r w:rsidRPr="00F904CD">
              <w:rPr>
                <w:b/>
                <w:sz w:val="22"/>
                <w:szCs w:val="22"/>
              </w:rPr>
              <w:t xml:space="preserve">- </w:t>
            </w:r>
            <w:r w:rsidRPr="00F904CD">
              <w:rPr>
                <w:sz w:val="22"/>
                <w:szCs w:val="22"/>
                <w:lang w:val="en-US"/>
              </w:rPr>
              <w:t>IV</w:t>
            </w:r>
            <w:r w:rsidRPr="00F904CD">
              <w:rPr>
                <w:sz w:val="22"/>
                <w:szCs w:val="22"/>
              </w:rPr>
              <w:t xml:space="preserve"> кв. 2014 г. – IV кв. 2016 г.</w:t>
            </w:r>
          </w:p>
          <w:p w14:paraId="3DBE396C" w14:textId="77777777" w:rsidR="00023DC5" w:rsidRPr="00F904CD" w:rsidRDefault="00023DC5" w:rsidP="00023DC5">
            <w:pPr>
              <w:rPr>
                <w:sz w:val="22"/>
                <w:szCs w:val="22"/>
              </w:rPr>
            </w:pPr>
            <w:r w:rsidRPr="00F904CD">
              <w:rPr>
                <w:b/>
                <w:sz w:val="22"/>
                <w:szCs w:val="22"/>
              </w:rPr>
              <w:t xml:space="preserve">№ 1-08/14 - </w:t>
            </w:r>
            <w:r w:rsidRPr="00F904CD">
              <w:rPr>
                <w:sz w:val="22"/>
                <w:szCs w:val="22"/>
              </w:rPr>
              <w:t xml:space="preserve">500 000 000 (Пятьсот миллионов) рублей. </w:t>
            </w:r>
          </w:p>
          <w:p w14:paraId="45ADC4BE" w14:textId="77777777" w:rsidR="00703093" w:rsidRPr="00F904CD" w:rsidRDefault="00023DC5" w:rsidP="00703093">
            <w:pPr>
              <w:rPr>
                <w:b/>
                <w:sz w:val="22"/>
                <w:szCs w:val="22"/>
              </w:rPr>
            </w:pPr>
            <w:r w:rsidRPr="00F904CD">
              <w:rPr>
                <w:sz w:val="22"/>
                <w:szCs w:val="22"/>
              </w:rPr>
              <w:lastRenderedPageBreak/>
              <w:t xml:space="preserve">В том числе на </w:t>
            </w:r>
            <w:r w:rsidR="008241C6" w:rsidRPr="00F904CD">
              <w:rPr>
                <w:sz w:val="22"/>
                <w:szCs w:val="22"/>
              </w:rPr>
              <w:t>2014 г. - 20 000 000 (двадцать миллионов) рублей.</w:t>
            </w:r>
          </w:p>
          <w:p w14:paraId="36618511" w14:textId="77777777" w:rsidR="00703093" w:rsidRPr="00F904CD" w:rsidRDefault="00023DC5" w:rsidP="00703093">
            <w:pPr>
              <w:rPr>
                <w:b/>
                <w:spacing w:val="-2"/>
                <w:sz w:val="22"/>
                <w:szCs w:val="22"/>
              </w:rPr>
            </w:pPr>
            <w:r w:rsidRPr="00F904CD">
              <w:rPr>
                <w:b/>
                <w:sz w:val="22"/>
                <w:szCs w:val="22"/>
              </w:rPr>
              <w:t xml:space="preserve">- </w:t>
            </w:r>
            <w:r w:rsidR="00703093" w:rsidRPr="00F904CD">
              <w:rPr>
                <w:b/>
                <w:sz w:val="22"/>
                <w:szCs w:val="22"/>
              </w:rPr>
              <w:t xml:space="preserve">Объект № 1-09/14 </w:t>
            </w:r>
            <w:r w:rsidR="00703093" w:rsidRPr="00F904CD">
              <w:rPr>
                <w:b/>
                <w:spacing w:val="-2"/>
                <w:sz w:val="22"/>
                <w:szCs w:val="22"/>
              </w:rPr>
              <w:t>«</w:t>
            </w:r>
            <w:r w:rsidR="00703093" w:rsidRPr="00F904CD">
              <w:rPr>
                <w:spacing w:val="6"/>
              </w:rPr>
              <w:t>Сопровождение геологоразведочных работ по изучению ЖМК и выполнение обязательств перед МОМД с целью обеспечения интересов Российской Федерации в сфере изучения и освоения минеральных ресурсов Мирового океана</w:t>
            </w:r>
            <w:r w:rsidR="00703093" w:rsidRPr="00F904CD">
              <w:rPr>
                <w:b/>
                <w:spacing w:val="-2"/>
                <w:sz w:val="22"/>
                <w:szCs w:val="22"/>
              </w:rPr>
              <w:t xml:space="preserve">» </w:t>
            </w:r>
          </w:p>
          <w:p w14:paraId="563AA10F" w14:textId="77777777" w:rsidR="008241C6" w:rsidRPr="00F904CD" w:rsidRDefault="008241C6" w:rsidP="008241C6">
            <w:pPr>
              <w:rPr>
                <w:b/>
                <w:sz w:val="22"/>
                <w:szCs w:val="22"/>
              </w:rPr>
            </w:pPr>
            <w:r w:rsidRPr="00F904CD">
              <w:rPr>
                <w:b/>
                <w:sz w:val="22"/>
                <w:szCs w:val="22"/>
              </w:rPr>
              <w:t xml:space="preserve">- </w:t>
            </w:r>
            <w:r w:rsidRPr="00F904CD">
              <w:rPr>
                <w:sz w:val="22"/>
                <w:szCs w:val="22"/>
                <w:lang w:val="en-US"/>
              </w:rPr>
              <w:t>IV</w:t>
            </w:r>
            <w:r w:rsidRPr="00F904CD">
              <w:rPr>
                <w:sz w:val="22"/>
                <w:szCs w:val="22"/>
              </w:rPr>
              <w:t xml:space="preserve"> кв. 2014 г. – IV кв. 2016 г.</w:t>
            </w:r>
          </w:p>
          <w:p w14:paraId="2241AC05" w14:textId="77777777" w:rsidR="00703093" w:rsidRPr="00F904CD" w:rsidRDefault="00023DC5" w:rsidP="00703093">
            <w:pPr>
              <w:rPr>
                <w:sz w:val="22"/>
                <w:szCs w:val="22"/>
              </w:rPr>
            </w:pPr>
            <w:r w:rsidRPr="00F904CD">
              <w:rPr>
                <w:b/>
                <w:sz w:val="22"/>
                <w:szCs w:val="22"/>
              </w:rPr>
              <w:t xml:space="preserve">1-09/14 </w:t>
            </w:r>
            <w:r w:rsidR="008241C6" w:rsidRPr="00F904CD">
              <w:rPr>
                <w:sz w:val="22"/>
                <w:szCs w:val="22"/>
              </w:rPr>
              <w:t>- 52 000 000 (пятьдесят два миллиона) рублей.</w:t>
            </w:r>
          </w:p>
          <w:p w14:paraId="4C71010D" w14:textId="77777777" w:rsidR="008241C6" w:rsidRPr="00F904CD" w:rsidRDefault="00703093" w:rsidP="00703093">
            <w:pPr>
              <w:rPr>
                <w:sz w:val="22"/>
                <w:szCs w:val="22"/>
              </w:rPr>
            </w:pPr>
            <w:r w:rsidRPr="00F904CD">
              <w:rPr>
                <w:sz w:val="22"/>
                <w:szCs w:val="22"/>
              </w:rPr>
              <w:t xml:space="preserve">В том числе на </w:t>
            </w:r>
            <w:r w:rsidR="008241C6" w:rsidRPr="00F904CD">
              <w:rPr>
                <w:sz w:val="22"/>
                <w:szCs w:val="22"/>
              </w:rPr>
              <w:t>2014г. - 1 000 000 (один  миллион) рублей.</w:t>
            </w:r>
          </w:p>
          <w:p w14:paraId="26422345" w14:textId="77777777" w:rsidR="008241C6" w:rsidRPr="00F904CD" w:rsidRDefault="00023DC5" w:rsidP="00703093">
            <w:pPr>
              <w:spacing w:after="0"/>
            </w:pPr>
            <w:r w:rsidRPr="00F904CD">
              <w:rPr>
                <w:b/>
                <w:sz w:val="22"/>
                <w:szCs w:val="22"/>
              </w:rPr>
              <w:t xml:space="preserve">- </w:t>
            </w:r>
            <w:r w:rsidR="00703093" w:rsidRPr="00F904CD">
              <w:rPr>
                <w:b/>
                <w:sz w:val="22"/>
                <w:szCs w:val="22"/>
              </w:rPr>
              <w:t>Объект</w:t>
            </w:r>
            <w:r w:rsidR="00703093" w:rsidRPr="00F904CD">
              <w:rPr>
                <w:b/>
                <w:spacing w:val="-2"/>
                <w:sz w:val="22"/>
                <w:szCs w:val="22"/>
              </w:rPr>
              <w:t xml:space="preserve"> № 1-10/14 </w:t>
            </w:r>
            <w:r w:rsidR="00703093" w:rsidRPr="00F904CD">
              <w:rPr>
                <w:spacing w:val="5"/>
              </w:rPr>
              <w:t>«Поисковые работы на площади Российского разведочного района в Атлантическом океане с оценкой прогнозных ресурсов ГПС категории Р2 и Р3 в блоках 31-45</w:t>
            </w:r>
            <w:r w:rsidR="00703093" w:rsidRPr="00F904CD">
              <w:rPr>
                <w:spacing w:val="6"/>
              </w:rPr>
              <w:t>»</w:t>
            </w:r>
            <w:r w:rsidR="00703093" w:rsidRPr="00F904CD">
              <w:t xml:space="preserve"> </w:t>
            </w:r>
            <w:r w:rsidRPr="00F904CD">
              <w:t xml:space="preserve"> </w:t>
            </w:r>
          </w:p>
          <w:p w14:paraId="524FD5D9" w14:textId="77777777" w:rsidR="00703093" w:rsidRPr="00F904CD" w:rsidRDefault="008241C6" w:rsidP="00703093">
            <w:pPr>
              <w:spacing w:after="0"/>
              <w:rPr>
                <w:sz w:val="22"/>
                <w:szCs w:val="22"/>
              </w:rPr>
            </w:pPr>
            <w:r w:rsidRPr="00F904CD">
              <w:rPr>
                <w:b/>
                <w:spacing w:val="-2"/>
                <w:sz w:val="22"/>
                <w:szCs w:val="22"/>
              </w:rPr>
              <w:t xml:space="preserve">- </w:t>
            </w:r>
            <w:r w:rsidRPr="00F904CD">
              <w:rPr>
                <w:sz w:val="22"/>
                <w:szCs w:val="22"/>
                <w:lang w:val="en-US"/>
              </w:rPr>
              <w:t>II</w:t>
            </w:r>
            <w:r w:rsidRPr="00F904CD">
              <w:rPr>
                <w:sz w:val="22"/>
                <w:szCs w:val="22"/>
              </w:rPr>
              <w:t xml:space="preserve"> кв. 2014 г. – IV кв. 2016 г.</w:t>
            </w:r>
          </w:p>
          <w:p w14:paraId="5BCBC01F" w14:textId="77777777" w:rsidR="008241C6" w:rsidRPr="00F904CD" w:rsidRDefault="00023DC5" w:rsidP="008241C6">
            <w:pPr>
              <w:rPr>
                <w:sz w:val="22"/>
                <w:szCs w:val="22"/>
              </w:rPr>
            </w:pPr>
            <w:r w:rsidRPr="00F904CD">
              <w:rPr>
                <w:b/>
                <w:spacing w:val="-2"/>
                <w:sz w:val="22"/>
                <w:szCs w:val="22"/>
              </w:rPr>
              <w:t xml:space="preserve">№ 1-10/14 </w:t>
            </w:r>
            <w:r w:rsidR="008241C6" w:rsidRPr="00F904CD">
              <w:rPr>
                <w:b/>
                <w:spacing w:val="-2"/>
                <w:sz w:val="22"/>
                <w:szCs w:val="22"/>
              </w:rPr>
              <w:t xml:space="preserve">- </w:t>
            </w:r>
            <w:r w:rsidR="008241C6" w:rsidRPr="00F904CD">
              <w:rPr>
                <w:sz w:val="22"/>
                <w:szCs w:val="22"/>
              </w:rPr>
              <w:t xml:space="preserve">357 000 000 (Триста пятьдесят семь миллионов) рублей. </w:t>
            </w:r>
          </w:p>
          <w:p w14:paraId="32963A62" w14:textId="77777777" w:rsidR="008241C6" w:rsidRPr="00F904CD" w:rsidRDefault="00703093" w:rsidP="008241C6">
            <w:pPr>
              <w:rPr>
                <w:sz w:val="22"/>
                <w:szCs w:val="22"/>
              </w:rPr>
            </w:pPr>
            <w:r w:rsidRPr="00F904CD">
              <w:rPr>
                <w:sz w:val="22"/>
                <w:szCs w:val="22"/>
              </w:rPr>
              <w:t xml:space="preserve">В том числе на </w:t>
            </w:r>
            <w:r w:rsidR="008241C6" w:rsidRPr="00F904CD">
              <w:rPr>
                <w:sz w:val="22"/>
                <w:szCs w:val="22"/>
              </w:rPr>
              <w:t>2014г.- 10 000 000 (Десять  миллионов) рублей.</w:t>
            </w:r>
          </w:p>
          <w:p w14:paraId="484A8244" w14:textId="77777777" w:rsidR="00703093" w:rsidRPr="00F904CD" w:rsidRDefault="00703093" w:rsidP="00703093">
            <w:pPr>
              <w:rPr>
                <w:sz w:val="22"/>
                <w:szCs w:val="22"/>
              </w:rPr>
            </w:pPr>
          </w:p>
          <w:p w14:paraId="6D743B2C" w14:textId="77777777" w:rsidR="00703093" w:rsidRPr="00F904CD" w:rsidRDefault="00703093" w:rsidP="00703093">
            <w:pPr>
              <w:spacing w:after="0"/>
            </w:pPr>
          </w:p>
          <w:p w14:paraId="1F0F0A56" w14:textId="77777777" w:rsidR="00703093" w:rsidRPr="00F904CD" w:rsidRDefault="00703093" w:rsidP="00211299">
            <w:pPr>
              <w:rPr>
                <w:sz w:val="22"/>
                <w:szCs w:val="22"/>
              </w:rPr>
            </w:pPr>
          </w:p>
          <w:p w14:paraId="1F0C48C1" w14:textId="77777777" w:rsidR="00993F56" w:rsidRPr="00F904CD" w:rsidRDefault="00993F56" w:rsidP="00C22CAE">
            <w:pPr>
              <w:spacing w:after="0"/>
            </w:pPr>
          </w:p>
        </w:tc>
      </w:tr>
      <w:tr w:rsidR="004C6091" w:rsidRPr="00F904CD" w14:paraId="1D0AB345" w14:textId="77777777">
        <w:trPr>
          <w:trHeight w:val="1155"/>
        </w:trPr>
        <w:tc>
          <w:tcPr>
            <w:tcW w:w="468" w:type="dxa"/>
            <w:vMerge/>
            <w:tcBorders>
              <w:left w:val="single" w:sz="4" w:space="0" w:color="auto"/>
              <w:right w:val="single" w:sz="4" w:space="0" w:color="auto"/>
            </w:tcBorders>
          </w:tcPr>
          <w:p w14:paraId="547171F2" w14:textId="77777777" w:rsidR="004C6091" w:rsidRPr="00F904CD" w:rsidRDefault="004C6091" w:rsidP="00C22CAE">
            <w:pPr>
              <w:spacing w:after="0"/>
            </w:pPr>
          </w:p>
        </w:tc>
        <w:tc>
          <w:tcPr>
            <w:tcW w:w="1332" w:type="dxa"/>
            <w:vMerge/>
            <w:tcBorders>
              <w:left w:val="single" w:sz="4" w:space="0" w:color="auto"/>
              <w:right w:val="single" w:sz="4" w:space="0" w:color="auto"/>
            </w:tcBorders>
          </w:tcPr>
          <w:p w14:paraId="1F2D2297" w14:textId="77777777" w:rsidR="004C6091" w:rsidRPr="00F904CD" w:rsidRDefault="004C6091" w:rsidP="00C22CAE">
            <w:pPr>
              <w:keepNext/>
              <w:keepLines/>
              <w:widowControl w:val="0"/>
              <w:suppressLineNumbers/>
              <w:suppressAutoHyphens/>
              <w:spacing w:after="0"/>
              <w:jc w:val="left"/>
            </w:pPr>
          </w:p>
        </w:tc>
        <w:tc>
          <w:tcPr>
            <w:tcW w:w="1937" w:type="dxa"/>
            <w:tcBorders>
              <w:top w:val="single" w:sz="4" w:space="0" w:color="auto"/>
              <w:left w:val="single" w:sz="4" w:space="0" w:color="auto"/>
              <w:right w:val="single" w:sz="4" w:space="0" w:color="auto"/>
            </w:tcBorders>
          </w:tcPr>
          <w:p w14:paraId="2194ADE2" w14:textId="77777777" w:rsidR="004C6091" w:rsidRPr="00F904CD" w:rsidRDefault="00930711" w:rsidP="00C22CAE">
            <w:pPr>
              <w:keepNext/>
              <w:keepLines/>
              <w:widowControl w:val="0"/>
              <w:suppressLineNumbers/>
              <w:suppressAutoHyphens/>
              <w:spacing w:after="0"/>
              <w:rPr>
                <w:b/>
              </w:rPr>
            </w:pPr>
            <w:r w:rsidRPr="00F904CD">
              <w:t xml:space="preserve">Характеристика и </w:t>
            </w:r>
            <w:r w:rsidR="004C6091" w:rsidRPr="00F904CD">
              <w:t xml:space="preserve">объем выполняемых работ </w:t>
            </w:r>
          </w:p>
        </w:tc>
        <w:tc>
          <w:tcPr>
            <w:tcW w:w="6285" w:type="dxa"/>
            <w:tcBorders>
              <w:top w:val="single" w:sz="4" w:space="0" w:color="auto"/>
              <w:left w:val="single" w:sz="4" w:space="0" w:color="auto"/>
              <w:right w:val="single" w:sz="4" w:space="0" w:color="auto"/>
            </w:tcBorders>
          </w:tcPr>
          <w:p w14:paraId="5FDF8553" w14:textId="77777777" w:rsidR="004C6091" w:rsidRPr="00F904CD" w:rsidRDefault="004C6091" w:rsidP="00C22CAE">
            <w:pPr>
              <w:shd w:val="clear" w:color="auto" w:fill="FFFFFF"/>
              <w:suppressAutoHyphens/>
              <w:spacing w:after="0"/>
              <w:rPr>
                <w:b/>
              </w:rPr>
            </w:pPr>
            <w:r w:rsidRPr="00F904CD">
              <w:rPr>
                <w:bCs/>
              </w:rPr>
              <w:t xml:space="preserve">В соответствии с Техническим заданием (Часть </w:t>
            </w:r>
            <w:r w:rsidRPr="00F904CD">
              <w:rPr>
                <w:bCs/>
                <w:lang w:val="en-US"/>
              </w:rPr>
              <w:t>III</w:t>
            </w:r>
            <w:r w:rsidRPr="00F904CD">
              <w:rPr>
                <w:bCs/>
              </w:rPr>
              <w:t xml:space="preserve"> Конкурсной документации) на каждый объект конкурсного размещения</w:t>
            </w:r>
          </w:p>
        </w:tc>
      </w:tr>
      <w:tr w:rsidR="00127A68" w:rsidRPr="00F904CD" w14:paraId="035E1509" w14:textId="77777777">
        <w:tc>
          <w:tcPr>
            <w:tcW w:w="468" w:type="dxa"/>
            <w:tcBorders>
              <w:top w:val="single" w:sz="4" w:space="0" w:color="auto"/>
              <w:left w:val="single" w:sz="4" w:space="0" w:color="auto"/>
              <w:bottom w:val="single" w:sz="4" w:space="0" w:color="auto"/>
              <w:right w:val="single" w:sz="4" w:space="0" w:color="auto"/>
            </w:tcBorders>
          </w:tcPr>
          <w:p w14:paraId="3E8C2A0B" w14:textId="77777777" w:rsidR="00127A68" w:rsidRPr="00F904CD" w:rsidRDefault="00127A68" w:rsidP="00C22CAE">
            <w:pPr>
              <w:spacing w:after="0"/>
            </w:pPr>
            <w:r w:rsidRPr="00F904CD">
              <w:t>4</w:t>
            </w:r>
          </w:p>
        </w:tc>
        <w:tc>
          <w:tcPr>
            <w:tcW w:w="1332" w:type="dxa"/>
            <w:tcBorders>
              <w:top w:val="single" w:sz="4" w:space="0" w:color="auto"/>
              <w:left w:val="single" w:sz="4" w:space="0" w:color="auto"/>
              <w:bottom w:val="single" w:sz="4" w:space="0" w:color="auto"/>
              <w:right w:val="single" w:sz="4" w:space="0" w:color="auto"/>
            </w:tcBorders>
          </w:tcPr>
          <w:p w14:paraId="2235C8E1" w14:textId="77777777" w:rsidR="00127A68" w:rsidRPr="00F904CD" w:rsidRDefault="00127A68" w:rsidP="00C22CAE">
            <w:pPr>
              <w:keepNext/>
              <w:keepLines/>
              <w:widowControl w:val="0"/>
              <w:suppressLineNumbers/>
              <w:suppressAutoHyphens/>
              <w:spacing w:after="0"/>
              <w:jc w:val="left"/>
            </w:pPr>
            <w:r w:rsidRPr="00F904CD">
              <w:t>Пункт 1.5.1., 1.5.2.</w:t>
            </w:r>
          </w:p>
        </w:tc>
        <w:tc>
          <w:tcPr>
            <w:tcW w:w="1937" w:type="dxa"/>
            <w:tcBorders>
              <w:top w:val="single" w:sz="4" w:space="0" w:color="auto"/>
              <w:left w:val="single" w:sz="4" w:space="0" w:color="auto"/>
              <w:bottom w:val="single" w:sz="4" w:space="0" w:color="auto"/>
              <w:right w:val="single" w:sz="4" w:space="0" w:color="auto"/>
            </w:tcBorders>
          </w:tcPr>
          <w:p w14:paraId="04683443" w14:textId="77777777" w:rsidR="00127A68" w:rsidRPr="00F904CD" w:rsidRDefault="00127A68" w:rsidP="00C22CAE">
            <w:pPr>
              <w:keepNext/>
              <w:keepLines/>
              <w:widowControl w:val="0"/>
              <w:suppressLineNumbers/>
              <w:suppressAutoHyphens/>
              <w:spacing w:after="0"/>
              <w:jc w:val="left"/>
              <w:rPr>
                <w:b/>
              </w:rPr>
            </w:pPr>
            <w:r w:rsidRPr="00F904CD">
              <w:rPr>
                <w:b/>
              </w:rPr>
              <w:t>По всем объектам конкурсного размещения:</w:t>
            </w:r>
          </w:p>
          <w:p w14:paraId="2CA99D9F" w14:textId="77777777" w:rsidR="00127A68" w:rsidRPr="00F904CD" w:rsidRDefault="00496AD3" w:rsidP="00C22CAE">
            <w:pPr>
              <w:keepNext/>
              <w:keepLines/>
              <w:widowControl w:val="0"/>
              <w:suppressLineNumbers/>
              <w:suppressAutoHyphens/>
              <w:spacing w:after="0"/>
              <w:jc w:val="left"/>
            </w:pPr>
            <w:r w:rsidRPr="00F904CD">
              <w:t>Источник финансировани</w:t>
            </w:r>
            <w:r w:rsidR="000F25A1" w:rsidRPr="00F904CD">
              <w:t>я</w:t>
            </w:r>
            <w:r w:rsidR="00127A68" w:rsidRPr="00F904CD">
              <w:t xml:space="preserve"> форма оплаты,</w:t>
            </w:r>
          </w:p>
          <w:p w14:paraId="0210A7D8" w14:textId="77777777" w:rsidR="00127A68" w:rsidRPr="00F904CD" w:rsidRDefault="00127A68" w:rsidP="00C22CAE">
            <w:pPr>
              <w:keepNext/>
              <w:keepLines/>
              <w:widowControl w:val="0"/>
              <w:suppressLineNumbers/>
              <w:suppressAutoHyphens/>
              <w:spacing w:after="0"/>
              <w:jc w:val="left"/>
            </w:pPr>
            <w:r w:rsidRPr="00F904CD">
              <w:t>порядок оплаты</w:t>
            </w:r>
          </w:p>
        </w:tc>
        <w:tc>
          <w:tcPr>
            <w:tcW w:w="6285" w:type="dxa"/>
            <w:tcBorders>
              <w:top w:val="single" w:sz="4" w:space="0" w:color="auto"/>
              <w:left w:val="single" w:sz="4" w:space="0" w:color="auto"/>
              <w:bottom w:val="single" w:sz="4" w:space="0" w:color="auto"/>
              <w:right w:val="single" w:sz="4" w:space="0" w:color="auto"/>
            </w:tcBorders>
          </w:tcPr>
          <w:p w14:paraId="5403BD18" w14:textId="77777777" w:rsidR="00E01DE7" w:rsidRPr="00F904CD" w:rsidRDefault="00E01DE7" w:rsidP="00C22CAE">
            <w:pPr>
              <w:keepNext/>
              <w:keepLines/>
              <w:widowControl w:val="0"/>
              <w:suppressLineNumbers/>
              <w:suppressAutoHyphens/>
              <w:spacing w:after="0"/>
            </w:pPr>
            <w:r w:rsidRPr="00F904CD">
              <w:t>Федеральный бюджет - 100% (Сто процентов)</w:t>
            </w:r>
          </w:p>
          <w:p w14:paraId="2E7A2155" w14:textId="77777777" w:rsidR="00E01DE7" w:rsidRPr="00F904CD" w:rsidRDefault="00E01DE7" w:rsidP="00C22CAE">
            <w:pPr>
              <w:keepNext/>
              <w:keepLines/>
              <w:widowControl w:val="0"/>
              <w:suppressLineNumbers/>
              <w:suppressAutoHyphens/>
              <w:spacing w:after="0"/>
            </w:pPr>
            <w:r w:rsidRPr="00F904CD">
              <w:t>Безналичный расчет</w:t>
            </w:r>
          </w:p>
          <w:p w14:paraId="1E5D7BAB" w14:textId="77777777" w:rsidR="00127A68" w:rsidRPr="00F904CD" w:rsidRDefault="00E01DE7" w:rsidP="00C22CAE">
            <w:pPr>
              <w:keepNext/>
              <w:keepLines/>
              <w:widowControl w:val="0"/>
              <w:suppressLineNumbers/>
              <w:suppressAutoHyphens/>
              <w:spacing w:after="0"/>
            </w:pPr>
            <w:r w:rsidRPr="00F904CD">
              <w:t xml:space="preserve">Оплата производится в порядке, предусмотренном в проекте Государственного контракта, </w:t>
            </w:r>
            <w:r w:rsidRPr="00F904CD">
              <w:rPr>
                <w:spacing w:val="-3"/>
              </w:rPr>
              <w:t>через казначейство, путем перечисления денежных средств платежным поручением Заказчика на расчетный счет Подрядчика, согласно предусмотренных лимитов финансирования на год по мере поступления денежных средств из Федерального бюджета.</w:t>
            </w:r>
          </w:p>
        </w:tc>
      </w:tr>
      <w:tr w:rsidR="00127A68" w:rsidRPr="00F904CD" w14:paraId="6D8B3F2E" w14:textId="77777777">
        <w:trPr>
          <w:cantSplit/>
          <w:trHeight w:val="1075"/>
        </w:trPr>
        <w:tc>
          <w:tcPr>
            <w:tcW w:w="468" w:type="dxa"/>
            <w:vMerge w:val="restart"/>
            <w:tcBorders>
              <w:top w:val="single" w:sz="4" w:space="0" w:color="auto"/>
              <w:left w:val="single" w:sz="4" w:space="0" w:color="auto"/>
              <w:bottom w:val="single" w:sz="4" w:space="0" w:color="auto"/>
              <w:right w:val="single" w:sz="4" w:space="0" w:color="auto"/>
            </w:tcBorders>
          </w:tcPr>
          <w:p w14:paraId="4B599970" w14:textId="77777777" w:rsidR="00127A68" w:rsidRPr="00F904CD" w:rsidRDefault="00127A68" w:rsidP="00C22CAE">
            <w:pPr>
              <w:spacing w:after="0"/>
            </w:pPr>
            <w:r w:rsidRPr="00F904CD">
              <w:t>5</w:t>
            </w:r>
          </w:p>
        </w:tc>
        <w:tc>
          <w:tcPr>
            <w:tcW w:w="1332" w:type="dxa"/>
            <w:tcBorders>
              <w:top w:val="single" w:sz="4" w:space="0" w:color="auto"/>
              <w:left w:val="single" w:sz="4" w:space="0" w:color="auto"/>
              <w:bottom w:val="single" w:sz="4" w:space="0" w:color="auto"/>
              <w:right w:val="single" w:sz="4" w:space="0" w:color="auto"/>
            </w:tcBorders>
          </w:tcPr>
          <w:p w14:paraId="47604D1B" w14:textId="77777777" w:rsidR="00127A68" w:rsidRPr="00F904CD" w:rsidRDefault="00127A68" w:rsidP="00C22CAE">
            <w:pPr>
              <w:spacing w:after="0"/>
            </w:pPr>
            <w:r w:rsidRPr="00F904CD">
              <w:t xml:space="preserve">Пункт 1.6. </w:t>
            </w:r>
          </w:p>
          <w:p w14:paraId="547AE278" w14:textId="77777777" w:rsidR="00127A68" w:rsidRPr="00F904CD" w:rsidRDefault="00127A68" w:rsidP="00C22CAE">
            <w:pPr>
              <w:spacing w:after="0"/>
            </w:pPr>
          </w:p>
        </w:tc>
        <w:tc>
          <w:tcPr>
            <w:tcW w:w="1937" w:type="dxa"/>
            <w:tcBorders>
              <w:top w:val="single" w:sz="4" w:space="0" w:color="auto"/>
              <w:left w:val="single" w:sz="4" w:space="0" w:color="auto"/>
              <w:bottom w:val="single" w:sz="4" w:space="0" w:color="auto"/>
              <w:right w:val="single" w:sz="4" w:space="0" w:color="auto"/>
            </w:tcBorders>
          </w:tcPr>
          <w:p w14:paraId="094EF162" w14:textId="77777777" w:rsidR="00127A68" w:rsidRPr="00F904CD" w:rsidRDefault="00127A68" w:rsidP="00C22CAE">
            <w:pPr>
              <w:spacing w:after="0"/>
              <w:jc w:val="left"/>
            </w:pPr>
            <w:r w:rsidRPr="00F904CD">
              <w:t xml:space="preserve">Требования к </w:t>
            </w:r>
            <w:r w:rsidR="00E01DE7" w:rsidRPr="00F904CD">
              <w:t>У</w:t>
            </w:r>
            <w:r w:rsidRPr="00F904CD">
              <w:t>частникам размещения заказа</w:t>
            </w:r>
          </w:p>
        </w:tc>
        <w:tc>
          <w:tcPr>
            <w:tcW w:w="6285" w:type="dxa"/>
            <w:tcBorders>
              <w:top w:val="single" w:sz="4" w:space="0" w:color="auto"/>
              <w:left w:val="single" w:sz="4" w:space="0" w:color="auto"/>
              <w:bottom w:val="single" w:sz="4" w:space="0" w:color="auto"/>
              <w:right w:val="single" w:sz="4" w:space="0" w:color="auto"/>
            </w:tcBorders>
          </w:tcPr>
          <w:p w14:paraId="348F03A2" w14:textId="77777777" w:rsidR="00127A68" w:rsidRPr="00F904CD" w:rsidRDefault="00127A68" w:rsidP="00C22CAE">
            <w:pPr>
              <w:spacing w:after="0"/>
            </w:pPr>
            <w:r w:rsidRPr="00F904CD">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физические лица, в том числе индивидуальные предприниматели.</w:t>
            </w:r>
          </w:p>
        </w:tc>
      </w:tr>
      <w:tr w:rsidR="00127A68" w:rsidRPr="00F904CD" w14:paraId="1DFD42EC" w14:textId="77777777">
        <w:trPr>
          <w:cantSplit/>
          <w:trHeight w:val="1134"/>
        </w:trPr>
        <w:tc>
          <w:tcPr>
            <w:tcW w:w="468" w:type="dxa"/>
            <w:vMerge/>
            <w:tcBorders>
              <w:top w:val="single" w:sz="4" w:space="0" w:color="auto"/>
              <w:left w:val="single" w:sz="4" w:space="0" w:color="auto"/>
              <w:bottom w:val="single" w:sz="4" w:space="0" w:color="auto"/>
              <w:right w:val="single" w:sz="4" w:space="0" w:color="auto"/>
            </w:tcBorders>
          </w:tcPr>
          <w:p w14:paraId="1203C60B" w14:textId="77777777" w:rsidR="00127A68" w:rsidRPr="00F904CD" w:rsidRDefault="00127A68" w:rsidP="00C22CAE">
            <w:pPr>
              <w:spacing w:after="0"/>
            </w:pPr>
          </w:p>
        </w:tc>
        <w:tc>
          <w:tcPr>
            <w:tcW w:w="1332" w:type="dxa"/>
            <w:tcBorders>
              <w:top w:val="single" w:sz="4" w:space="0" w:color="auto"/>
              <w:left w:val="single" w:sz="4" w:space="0" w:color="auto"/>
              <w:bottom w:val="single" w:sz="4" w:space="0" w:color="auto"/>
              <w:right w:val="single" w:sz="4" w:space="0" w:color="auto"/>
            </w:tcBorders>
          </w:tcPr>
          <w:p w14:paraId="35D15110" w14:textId="77777777" w:rsidR="00127A68" w:rsidRPr="00F904CD" w:rsidRDefault="00127A68" w:rsidP="00C22CAE">
            <w:pPr>
              <w:spacing w:after="0"/>
            </w:pPr>
            <w:r w:rsidRPr="00F904CD">
              <w:t>Пункт 1.6.2.</w:t>
            </w:r>
          </w:p>
        </w:tc>
        <w:tc>
          <w:tcPr>
            <w:tcW w:w="1937" w:type="dxa"/>
            <w:tcBorders>
              <w:top w:val="single" w:sz="4" w:space="0" w:color="auto"/>
              <w:left w:val="single" w:sz="4" w:space="0" w:color="auto"/>
              <w:bottom w:val="single" w:sz="4" w:space="0" w:color="auto"/>
              <w:right w:val="single" w:sz="4" w:space="0" w:color="auto"/>
            </w:tcBorders>
          </w:tcPr>
          <w:p w14:paraId="3A1FAE13" w14:textId="77777777" w:rsidR="00127A68" w:rsidRPr="00F904CD" w:rsidRDefault="00127A68" w:rsidP="00C22CAE">
            <w:pPr>
              <w:spacing w:after="0"/>
            </w:pPr>
            <w:r w:rsidRPr="00F904CD">
              <w:t>Обязательные требования</w:t>
            </w:r>
          </w:p>
        </w:tc>
        <w:tc>
          <w:tcPr>
            <w:tcW w:w="6285" w:type="dxa"/>
            <w:tcBorders>
              <w:top w:val="single" w:sz="4" w:space="0" w:color="auto"/>
              <w:left w:val="single" w:sz="4" w:space="0" w:color="auto"/>
              <w:bottom w:val="single" w:sz="4" w:space="0" w:color="auto"/>
              <w:right w:val="single" w:sz="4" w:space="0" w:color="auto"/>
            </w:tcBorders>
          </w:tcPr>
          <w:p w14:paraId="6C65F1E1" w14:textId="77777777" w:rsidR="00127A68" w:rsidRPr="00F904CD" w:rsidRDefault="00E01DE7" w:rsidP="00C22CAE">
            <w:pPr>
              <w:spacing w:after="0"/>
            </w:pPr>
            <w:r w:rsidRPr="00F904CD">
              <w:t xml:space="preserve">Чтобы претендовать на право заключения Государственного контракта, Участник размещения заказа должен удовлетворять обязательным требованиям, указанным в  п. 1.6.2. </w:t>
            </w:r>
            <w:hyperlink w:anchor="_РАЗДЕЛ_I.2._ОБЩИЕ_УСЛОВИЯ ПРОВЕДЕНИ" w:history="1">
              <w:r w:rsidRPr="00F904CD">
                <w:rPr>
                  <w:rStyle w:val="af2"/>
                  <w:color w:val="auto"/>
                </w:rPr>
                <w:t xml:space="preserve">Раздела </w:t>
              </w:r>
              <w:r w:rsidRPr="00F904CD">
                <w:rPr>
                  <w:rStyle w:val="af2"/>
                  <w:color w:val="auto"/>
                  <w:lang w:val="en-US"/>
                </w:rPr>
                <w:t>I</w:t>
              </w:r>
              <w:r w:rsidRPr="00F904CD">
                <w:rPr>
                  <w:rStyle w:val="af2"/>
                  <w:color w:val="auto"/>
                </w:rPr>
                <w:t>.2.</w:t>
              </w:r>
            </w:hyperlink>
            <w:r w:rsidRPr="00F904CD">
              <w:t xml:space="preserve"> «Общие условия проведения конкурса» настоящей Конкурсной документации.</w:t>
            </w:r>
          </w:p>
        </w:tc>
      </w:tr>
      <w:tr w:rsidR="00127A68" w:rsidRPr="00F904CD" w14:paraId="1459EB0B" w14:textId="77777777">
        <w:trPr>
          <w:cantSplit/>
          <w:trHeight w:val="53"/>
        </w:trPr>
        <w:tc>
          <w:tcPr>
            <w:tcW w:w="468" w:type="dxa"/>
            <w:vMerge/>
            <w:tcBorders>
              <w:top w:val="single" w:sz="4" w:space="0" w:color="auto"/>
              <w:left w:val="single" w:sz="4" w:space="0" w:color="auto"/>
              <w:bottom w:val="single" w:sz="4" w:space="0" w:color="auto"/>
              <w:right w:val="single" w:sz="4" w:space="0" w:color="auto"/>
            </w:tcBorders>
          </w:tcPr>
          <w:p w14:paraId="17FD06B8" w14:textId="77777777" w:rsidR="00127A68" w:rsidRPr="00F904CD" w:rsidRDefault="00127A68" w:rsidP="00C22CAE">
            <w:pPr>
              <w:spacing w:after="0"/>
            </w:pPr>
          </w:p>
        </w:tc>
        <w:tc>
          <w:tcPr>
            <w:tcW w:w="1332" w:type="dxa"/>
            <w:tcBorders>
              <w:top w:val="single" w:sz="4" w:space="0" w:color="auto"/>
              <w:left w:val="single" w:sz="4" w:space="0" w:color="auto"/>
              <w:bottom w:val="single" w:sz="4" w:space="0" w:color="auto"/>
              <w:right w:val="single" w:sz="4" w:space="0" w:color="auto"/>
            </w:tcBorders>
          </w:tcPr>
          <w:p w14:paraId="60F7700C" w14:textId="77777777" w:rsidR="00127A68" w:rsidRPr="00F904CD" w:rsidRDefault="00127A68" w:rsidP="00C22CAE">
            <w:pPr>
              <w:keepNext/>
              <w:keepLines/>
              <w:widowControl w:val="0"/>
              <w:suppressLineNumbers/>
              <w:suppressAutoHyphens/>
              <w:spacing w:after="0"/>
              <w:jc w:val="left"/>
            </w:pPr>
            <w:r w:rsidRPr="00F904CD">
              <w:t>Пункт 1.6.3.</w:t>
            </w:r>
          </w:p>
        </w:tc>
        <w:tc>
          <w:tcPr>
            <w:tcW w:w="1937" w:type="dxa"/>
            <w:tcBorders>
              <w:top w:val="single" w:sz="4" w:space="0" w:color="auto"/>
              <w:left w:val="single" w:sz="4" w:space="0" w:color="auto"/>
              <w:bottom w:val="single" w:sz="4" w:space="0" w:color="auto"/>
              <w:right w:val="single" w:sz="4" w:space="0" w:color="auto"/>
            </w:tcBorders>
          </w:tcPr>
          <w:p w14:paraId="0F9266D6" w14:textId="77777777" w:rsidR="00127A68" w:rsidRPr="00F904CD" w:rsidRDefault="00127A68" w:rsidP="00C22CAE">
            <w:pPr>
              <w:keepNext/>
              <w:keepLines/>
              <w:widowControl w:val="0"/>
              <w:suppressLineNumbers/>
              <w:suppressAutoHyphens/>
              <w:spacing w:after="0"/>
              <w:jc w:val="left"/>
            </w:pPr>
            <w:r w:rsidRPr="00F904CD">
              <w:t>Требования, установленные Заказчиком</w:t>
            </w:r>
          </w:p>
        </w:tc>
        <w:tc>
          <w:tcPr>
            <w:tcW w:w="6285" w:type="dxa"/>
            <w:tcBorders>
              <w:top w:val="single" w:sz="4" w:space="0" w:color="auto"/>
              <w:left w:val="single" w:sz="4" w:space="0" w:color="auto"/>
              <w:bottom w:val="single" w:sz="4" w:space="0" w:color="auto"/>
              <w:right w:val="single" w:sz="4" w:space="0" w:color="auto"/>
            </w:tcBorders>
          </w:tcPr>
          <w:p w14:paraId="7E7FD77C" w14:textId="77777777" w:rsidR="00211299" w:rsidRPr="00F904CD" w:rsidRDefault="00211299" w:rsidP="00211299">
            <w:pPr>
              <w:spacing w:after="0"/>
              <w:rPr>
                <w:sz w:val="22"/>
                <w:szCs w:val="22"/>
              </w:rPr>
            </w:pPr>
            <w:r w:rsidRPr="00F904CD">
              <w:rPr>
                <w:sz w:val="22"/>
                <w:szCs w:val="22"/>
              </w:rPr>
              <w:t xml:space="preserve">Отсутствие в реестре недобросовестных поставщиков сведений об Участниках размещения заказа.  </w:t>
            </w:r>
          </w:p>
          <w:p w14:paraId="097AB5A6" w14:textId="77777777" w:rsidR="00211299" w:rsidRPr="00F904CD" w:rsidRDefault="00211299" w:rsidP="00211299">
            <w:pPr>
              <w:spacing w:after="0"/>
              <w:rPr>
                <w:sz w:val="22"/>
                <w:szCs w:val="22"/>
              </w:rPr>
            </w:pPr>
            <w:r w:rsidRPr="00F904CD">
              <w:rPr>
                <w:sz w:val="22"/>
                <w:szCs w:val="22"/>
              </w:rPr>
              <w:t>Наличие лицензий на следующие виды деятельности:</w:t>
            </w:r>
          </w:p>
          <w:p w14:paraId="43974FAF" w14:textId="77777777" w:rsidR="00211299" w:rsidRPr="00F904CD" w:rsidRDefault="00211299" w:rsidP="00211299">
            <w:pPr>
              <w:spacing w:after="0"/>
              <w:rPr>
                <w:i/>
                <w:sz w:val="22"/>
                <w:szCs w:val="22"/>
              </w:rPr>
            </w:pPr>
            <w:r w:rsidRPr="00F904CD">
              <w:rPr>
                <w:sz w:val="22"/>
                <w:szCs w:val="22"/>
              </w:rPr>
              <w:t xml:space="preserve">а) осуществление геодезической деятельности </w:t>
            </w:r>
            <w:r w:rsidRPr="00F904CD">
              <w:rPr>
                <w:i/>
                <w:sz w:val="22"/>
                <w:szCs w:val="22"/>
              </w:rPr>
              <w:t>для выполнения следующих работ:</w:t>
            </w:r>
          </w:p>
          <w:p w14:paraId="1ED8D720" w14:textId="77777777" w:rsidR="00211299" w:rsidRPr="00F904CD" w:rsidRDefault="00211299" w:rsidP="00211299">
            <w:pPr>
              <w:spacing w:after="0"/>
              <w:rPr>
                <w:sz w:val="22"/>
                <w:szCs w:val="22"/>
              </w:rPr>
            </w:pPr>
            <w:r w:rsidRPr="00F904CD">
              <w:rPr>
                <w:sz w:val="22"/>
                <w:szCs w:val="22"/>
              </w:rPr>
              <w:t xml:space="preserve"> - геодезические, топографические и другие специальные работы при межевании земель, ведении кадастров, иных изысканиях и специальных работах;</w:t>
            </w:r>
          </w:p>
          <w:p w14:paraId="7FC1A556" w14:textId="77777777" w:rsidR="00211299" w:rsidRPr="00F904CD" w:rsidRDefault="00211299" w:rsidP="00211299">
            <w:pPr>
              <w:spacing w:after="0"/>
              <w:rPr>
                <w:i/>
                <w:sz w:val="22"/>
                <w:szCs w:val="22"/>
              </w:rPr>
            </w:pPr>
            <w:r w:rsidRPr="00F904CD">
              <w:rPr>
                <w:sz w:val="22"/>
                <w:szCs w:val="22"/>
              </w:rPr>
              <w:t xml:space="preserve">б) осуществление картографической деятельности </w:t>
            </w:r>
            <w:r w:rsidRPr="00F904CD">
              <w:rPr>
                <w:i/>
                <w:sz w:val="22"/>
                <w:szCs w:val="22"/>
              </w:rPr>
              <w:t>для выполнения следующих работ:</w:t>
            </w:r>
          </w:p>
          <w:p w14:paraId="42F0D5B8" w14:textId="77777777" w:rsidR="00211299" w:rsidRPr="00F904CD" w:rsidRDefault="00211299" w:rsidP="00211299">
            <w:pPr>
              <w:spacing w:after="0"/>
              <w:rPr>
                <w:sz w:val="22"/>
                <w:szCs w:val="22"/>
              </w:rPr>
            </w:pPr>
            <w:r w:rsidRPr="00F904CD">
              <w:rPr>
                <w:sz w:val="22"/>
                <w:szCs w:val="22"/>
              </w:rPr>
              <w:t xml:space="preserve"> - производство гидрографических работ в океанах и морях в целях обеспечения безопасности общего мореплавания;</w:t>
            </w:r>
          </w:p>
          <w:p w14:paraId="2C43C8E4" w14:textId="77777777" w:rsidR="00211299" w:rsidRPr="00F904CD" w:rsidRDefault="00211299" w:rsidP="00211299">
            <w:pPr>
              <w:spacing w:after="0"/>
              <w:rPr>
                <w:sz w:val="22"/>
                <w:szCs w:val="22"/>
              </w:rPr>
            </w:pPr>
            <w:r w:rsidRPr="00F904CD">
              <w:rPr>
                <w:sz w:val="22"/>
                <w:szCs w:val="22"/>
              </w:rPr>
              <w:t xml:space="preserve"> - создание и ведение географических информационных систем специального назначения;</w:t>
            </w:r>
          </w:p>
          <w:p w14:paraId="3F7E8C86" w14:textId="77777777" w:rsidR="00211299" w:rsidRPr="00F904CD" w:rsidRDefault="00211299" w:rsidP="00211299">
            <w:pPr>
              <w:spacing w:after="0"/>
              <w:rPr>
                <w:sz w:val="22"/>
                <w:szCs w:val="22"/>
              </w:rPr>
            </w:pPr>
            <w:r w:rsidRPr="00F904CD">
              <w:rPr>
                <w:sz w:val="22"/>
                <w:szCs w:val="22"/>
              </w:rPr>
              <w:t xml:space="preserve"> - создание тематических карт, планов и атласов специального назначения в графической, цифровой и иных формах, издание этих карт, планов и атласов.</w:t>
            </w:r>
          </w:p>
          <w:p w14:paraId="74E1C545" w14:textId="77777777" w:rsidR="00A952CE" w:rsidRPr="00F904CD" w:rsidRDefault="00211299" w:rsidP="00211299">
            <w:pPr>
              <w:spacing w:after="0"/>
            </w:pPr>
            <w:r w:rsidRPr="00F904CD">
              <w:rPr>
                <w:sz w:val="22"/>
                <w:szCs w:val="22"/>
              </w:rPr>
              <w:t>в) осуществление работ с использованием сведений, составляющих государственную тайну;</w:t>
            </w:r>
          </w:p>
        </w:tc>
      </w:tr>
      <w:tr w:rsidR="00127A68" w:rsidRPr="00F904CD" w14:paraId="15D8546D" w14:textId="77777777">
        <w:trPr>
          <w:cantSplit/>
        </w:trPr>
        <w:tc>
          <w:tcPr>
            <w:tcW w:w="468" w:type="dxa"/>
            <w:tcBorders>
              <w:top w:val="single" w:sz="4" w:space="0" w:color="auto"/>
              <w:left w:val="single" w:sz="4" w:space="0" w:color="auto"/>
              <w:bottom w:val="single" w:sz="4" w:space="0" w:color="auto"/>
              <w:right w:val="single" w:sz="4" w:space="0" w:color="auto"/>
            </w:tcBorders>
          </w:tcPr>
          <w:p w14:paraId="589ACBF4" w14:textId="77777777" w:rsidR="00127A68" w:rsidRPr="00F904CD" w:rsidRDefault="00127A68" w:rsidP="00C22CAE">
            <w:pPr>
              <w:spacing w:after="0"/>
            </w:pPr>
            <w:r w:rsidRPr="00F904CD">
              <w:t>6</w:t>
            </w:r>
          </w:p>
        </w:tc>
        <w:tc>
          <w:tcPr>
            <w:tcW w:w="1332" w:type="dxa"/>
            <w:tcBorders>
              <w:top w:val="single" w:sz="4" w:space="0" w:color="auto"/>
              <w:left w:val="single" w:sz="4" w:space="0" w:color="auto"/>
              <w:bottom w:val="single" w:sz="4" w:space="0" w:color="auto"/>
              <w:right w:val="single" w:sz="4" w:space="0" w:color="auto"/>
            </w:tcBorders>
          </w:tcPr>
          <w:p w14:paraId="458F2A01" w14:textId="77777777" w:rsidR="00127A68" w:rsidRPr="00F904CD" w:rsidRDefault="00127A68" w:rsidP="00C22CAE">
            <w:pPr>
              <w:keepNext/>
              <w:keepLines/>
              <w:widowControl w:val="0"/>
              <w:suppressLineNumbers/>
              <w:suppressAutoHyphens/>
              <w:spacing w:after="0"/>
              <w:jc w:val="left"/>
            </w:pPr>
            <w:r w:rsidRPr="00F904CD">
              <w:t xml:space="preserve">Пункт 1.7. </w:t>
            </w:r>
          </w:p>
        </w:tc>
        <w:tc>
          <w:tcPr>
            <w:tcW w:w="1937" w:type="dxa"/>
            <w:tcBorders>
              <w:top w:val="single" w:sz="4" w:space="0" w:color="auto"/>
              <w:left w:val="single" w:sz="4" w:space="0" w:color="auto"/>
              <w:bottom w:val="single" w:sz="4" w:space="0" w:color="auto"/>
              <w:right w:val="single" w:sz="4" w:space="0" w:color="auto"/>
            </w:tcBorders>
          </w:tcPr>
          <w:p w14:paraId="204B4474" w14:textId="77777777" w:rsidR="00127A68" w:rsidRPr="00F904CD" w:rsidRDefault="00127A68" w:rsidP="00C22CAE">
            <w:pPr>
              <w:keepNext/>
              <w:keepLines/>
              <w:widowControl w:val="0"/>
              <w:suppressLineNumbers/>
              <w:suppressAutoHyphens/>
              <w:spacing w:after="0"/>
              <w:jc w:val="left"/>
              <w:rPr>
                <w:spacing w:val="-6"/>
              </w:rPr>
            </w:pPr>
            <w:r w:rsidRPr="00F904CD">
              <w:rPr>
                <w:spacing w:val="-6"/>
              </w:rPr>
              <w:t>Привлечение соисполнителей</w:t>
            </w:r>
          </w:p>
        </w:tc>
        <w:tc>
          <w:tcPr>
            <w:tcW w:w="6285" w:type="dxa"/>
            <w:tcBorders>
              <w:top w:val="single" w:sz="4" w:space="0" w:color="auto"/>
              <w:left w:val="single" w:sz="4" w:space="0" w:color="auto"/>
              <w:bottom w:val="single" w:sz="4" w:space="0" w:color="auto"/>
              <w:right w:val="single" w:sz="4" w:space="0" w:color="auto"/>
            </w:tcBorders>
          </w:tcPr>
          <w:p w14:paraId="028DD2B0" w14:textId="77777777" w:rsidR="00127A68" w:rsidRPr="00F904CD" w:rsidRDefault="0078009D" w:rsidP="00C22CAE">
            <w:pPr>
              <w:keepNext/>
              <w:widowControl w:val="0"/>
              <w:spacing w:after="0"/>
            </w:pPr>
            <w:r w:rsidRPr="00F904CD">
              <w:t>Участник размещения заказа вправе для выполнения работ по предмету конкурса привлекать соисполнителей.</w:t>
            </w:r>
          </w:p>
        </w:tc>
      </w:tr>
      <w:tr w:rsidR="00127A68" w:rsidRPr="00F904CD" w14:paraId="67E5199D" w14:textId="77777777">
        <w:tc>
          <w:tcPr>
            <w:tcW w:w="468" w:type="dxa"/>
            <w:tcBorders>
              <w:top w:val="single" w:sz="4" w:space="0" w:color="auto"/>
              <w:left w:val="single" w:sz="4" w:space="0" w:color="auto"/>
              <w:bottom w:val="single" w:sz="4" w:space="0" w:color="auto"/>
              <w:right w:val="single" w:sz="4" w:space="0" w:color="auto"/>
            </w:tcBorders>
          </w:tcPr>
          <w:p w14:paraId="272B8CB4" w14:textId="77777777" w:rsidR="00127A68" w:rsidRPr="00F904CD" w:rsidRDefault="00127A68" w:rsidP="00C22CAE">
            <w:pPr>
              <w:spacing w:after="0"/>
            </w:pPr>
            <w:r w:rsidRPr="00F904CD">
              <w:t>7</w:t>
            </w:r>
          </w:p>
        </w:tc>
        <w:tc>
          <w:tcPr>
            <w:tcW w:w="1332" w:type="dxa"/>
            <w:tcBorders>
              <w:top w:val="single" w:sz="4" w:space="0" w:color="auto"/>
              <w:left w:val="single" w:sz="4" w:space="0" w:color="auto"/>
              <w:bottom w:val="single" w:sz="4" w:space="0" w:color="auto"/>
              <w:right w:val="single" w:sz="4" w:space="0" w:color="auto"/>
            </w:tcBorders>
          </w:tcPr>
          <w:p w14:paraId="4CC19B39" w14:textId="77777777" w:rsidR="00127A68" w:rsidRPr="00F904CD" w:rsidRDefault="00127A68" w:rsidP="00C22CAE">
            <w:pPr>
              <w:keepNext/>
              <w:keepLines/>
              <w:widowControl w:val="0"/>
              <w:suppressLineNumbers/>
              <w:suppressAutoHyphens/>
              <w:spacing w:after="0"/>
              <w:jc w:val="left"/>
            </w:pPr>
            <w:r w:rsidRPr="00F904CD">
              <w:t xml:space="preserve">Пункт 1.9.1. </w:t>
            </w:r>
          </w:p>
        </w:tc>
        <w:tc>
          <w:tcPr>
            <w:tcW w:w="1937" w:type="dxa"/>
            <w:tcBorders>
              <w:top w:val="single" w:sz="4" w:space="0" w:color="auto"/>
              <w:left w:val="single" w:sz="4" w:space="0" w:color="auto"/>
              <w:bottom w:val="single" w:sz="4" w:space="0" w:color="auto"/>
              <w:right w:val="single" w:sz="4" w:space="0" w:color="auto"/>
            </w:tcBorders>
          </w:tcPr>
          <w:p w14:paraId="3A6CBEA3" w14:textId="77777777" w:rsidR="00127A68" w:rsidRPr="00F904CD" w:rsidRDefault="00127A68" w:rsidP="00C22CAE">
            <w:pPr>
              <w:keepNext/>
              <w:keepLines/>
              <w:widowControl w:val="0"/>
              <w:suppressLineNumbers/>
              <w:suppressAutoHyphens/>
              <w:spacing w:after="0"/>
              <w:jc w:val="left"/>
            </w:pPr>
            <w:r w:rsidRPr="00F904CD">
              <w:t>Преференции</w:t>
            </w:r>
          </w:p>
        </w:tc>
        <w:tc>
          <w:tcPr>
            <w:tcW w:w="6285" w:type="dxa"/>
            <w:tcBorders>
              <w:top w:val="single" w:sz="4" w:space="0" w:color="auto"/>
              <w:left w:val="single" w:sz="4" w:space="0" w:color="auto"/>
              <w:bottom w:val="single" w:sz="4" w:space="0" w:color="auto"/>
              <w:right w:val="single" w:sz="4" w:space="0" w:color="auto"/>
            </w:tcBorders>
          </w:tcPr>
          <w:p w14:paraId="78DA4063" w14:textId="77777777" w:rsidR="00127A68" w:rsidRPr="00F904CD" w:rsidRDefault="00127A68" w:rsidP="00C22CAE">
            <w:pPr>
              <w:keepNext/>
              <w:widowControl w:val="0"/>
              <w:spacing w:after="0"/>
            </w:pPr>
            <w:r w:rsidRPr="00F904CD">
              <w:t>Не предусмотрены.</w:t>
            </w:r>
          </w:p>
        </w:tc>
      </w:tr>
      <w:tr w:rsidR="00127A68" w:rsidRPr="00F904CD" w14:paraId="21ACEC75" w14:textId="77777777">
        <w:tc>
          <w:tcPr>
            <w:tcW w:w="468" w:type="dxa"/>
            <w:tcBorders>
              <w:top w:val="single" w:sz="4" w:space="0" w:color="auto"/>
              <w:left w:val="single" w:sz="4" w:space="0" w:color="auto"/>
              <w:bottom w:val="single" w:sz="4" w:space="0" w:color="auto"/>
              <w:right w:val="single" w:sz="4" w:space="0" w:color="auto"/>
            </w:tcBorders>
          </w:tcPr>
          <w:p w14:paraId="5B147B6B" w14:textId="77777777" w:rsidR="00127A68" w:rsidRPr="00F904CD" w:rsidRDefault="00127A68" w:rsidP="00C22CAE">
            <w:pPr>
              <w:spacing w:after="0"/>
            </w:pPr>
            <w:r w:rsidRPr="00F904CD">
              <w:t>8</w:t>
            </w:r>
          </w:p>
        </w:tc>
        <w:tc>
          <w:tcPr>
            <w:tcW w:w="1332" w:type="dxa"/>
            <w:tcBorders>
              <w:top w:val="single" w:sz="4" w:space="0" w:color="auto"/>
              <w:left w:val="single" w:sz="4" w:space="0" w:color="auto"/>
              <w:bottom w:val="single" w:sz="4" w:space="0" w:color="auto"/>
              <w:right w:val="single" w:sz="4" w:space="0" w:color="auto"/>
            </w:tcBorders>
          </w:tcPr>
          <w:p w14:paraId="3BCF9A7A" w14:textId="77777777" w:rsidR="00127A68" w:rsidRPr="00F904CD" w:rsidRDefault="00127A68" w:rsidP="00C22CAE">
            <w:pPr>
              <w:keepNext/>
              <w:keepLines/>
              <w:widowControl w:val="0"/>
              <w:suppressLineNumbers/>
              <w:suppressAutoHyphens/>
              <w:spacing w:after="0"/>
              <w:jc w:val="left"/>
            </w:pPr>
            <w:r w:rsidRPr="00F904CD">
              <w:t>Пункт 3.1.</w:t>
            </w:r>
          </w:p>
        </w:tc>
        <w:tc>
          <w:tcPr>
            <w:tcW w:w="1937" w:type="dxa"/>
            <w:tcBorders>
              <w:top w:val="single" w:sz="4" w:space="0" w:color="auto"/>
              <w:left w:val="single" w:sz="4" w:space="0" w:color="auto"/>
              <w:bottom w:val="single" w:sz="4" w:space="0" w:color="auto"/>
              <w:right w:val="single" w:sz="4" w:space="0" w:color="auto"/>
            </w:tcBorders>
          </w:tcPr>
          <w:p w14:paraId="266615A9" w14:textId="77777777" w:rsidR="00127A68" w:rsidRPr="00F904CD" w:rsidRDefault="00127A68" w:rsidP="00C22CAE">
            <w:pPr>
              <w:keepNext/>
              <w:keepLines/>
              <w:widowControl w:val="0"/>
              <w:suppressLineNumbers/>
              <w:suppressAutoHyphens/>
              <w:spacing w:after="0"/>
              <w:jc w:val="left"/>
            </w:pPr>
            <w:r w:rsidRPr="00F904CD">
              <w:t>Формы заявки на участие в конкурсе</w:t>
            </w:r>
          </w:p>
        </w:tc>
        <w:tc>
          <w:tcPr>
            <w:tcW w:w="6285" w:type="dxa"/>
            <w:tcBorders>
              <w:top w:val="single" w:sz="4" w:space="0" w:color="auto"/>
              <w:left w:val="single" w:sz="4" w:space="0" w:color="auto"/>
              <w:bottom w:val="single" w:sz="4" w:space="0" w:color="auto"/>
              <w:right w:val="single" w:sz="4" w:space="0" w:color="auto"/>
            </w:tcBorders>
          </w:tcPr>
          <w:p w14:paraId="3559B7FB" w14:textId="77777777" w:rsidR="00127A68" w:rsidRPr="00F904CD" w:rsidRDefault="00127A68" w:rsidP="00C22CAE">
            <w:pPr>
              <w:keepNext/>
              <w:widowControl w:val="0"/>
              <w:spacing w:after="0"/>
            </w:pPr>
            <w:r w:rsidRPr="00F904CD">
              <w:t>Участник размещения заказа подает заявку на участие в конкурсе в письменной форме в запечатанном конверте.</w:t>
            </w:r>
          </w:p>
          <w:p w14:paraId="4DF3EBE1" w14:textId="77777777" w:rsidR="00127A68" w:rsidRPr="00F904CD" w:rsidRDefault="00127A68" w:rsidP="00C22CAE">
            <w:pPr>
              <w:keepNext/>
              <w:widowControl w:val="0"/>
              <w:spacing w:after="0"/>
            </w:pPr>
          </w:p>
        </w:tc>
      </w:tr>
      <w:tr w:rsidR="00127A68" w:rsidRPr="00F904CD" w14:paraId="19357677" w14:textId="77777777">
        <w:tc>
          <w:tcPr>
            <w:tcW w:w="468" w:type="dxa"/>
            <w:tcBorders>
              <w:top w:val="single" w:sz="4" w:space="0" w:color="auto"/>
              <w:left w:val="single" w:sz="4" w:space="0" w:color="auto"/>
              <w:bottom w:val="single" w:sz="4" w:space="0" w:color="auto"/>
              <w:right w:val="single" w:sz="4" w:space="0" w:color="auto"/>
            </w:tcBorders>
          </w:tcPr>
          <w:p w14:paraId="01F8168E" w14:textId="77777777" w:rsidR="00127A68" w:rsidRPr="00F904CD" w:rsidRDefault="00127A68" w:rsidP="00C22CAE">
            <w:pPr>
              <w:spacing w:after="0"/>
            </w:pPr>
            <w:r w:rsidRPr="00F904CD">
              <w:t>9</w:t>
            </w:r>
          </w:p>
        </w:tc>
        <w:tc>
          <w:tcPr>
            <w:tcW w:w="1332" w:type="dxa"/>
            <w:tcBorders>
              <w:top w:val="single" w:sz="4" w:space="0" w:color="auto"/>
              <w:left w:val="single" w:sz="4" w:space="0" w:color="auto"/>
              <w:bottom w:val="single" w:sz="4" w:space="0" w:color="auto"/>
              <w:right w:val="single" w:sz="4" w:space="0" w:color="auto"/>
            </w:tcBorders>
          </w:tcPr>
          <w:p w14:paraId="2585F518" w14:textId="77777777" w:rsidR="00127A68" w:rsidRPr="00F904CD" w:rsidRDefault="00127A68" w:rsidP="00C22CAE">
            <w:pPr>
              <w:keepNext/>
              <w:keepLines/>
              <w:widowControl w:val="0"/>
              <w:suppressLineNumbers/>
              <w:suppressAutoHyphens/>
              <w:spacing w:after="0"/>
              <w:jc w:val="left"/>
            </w:pPr>
            <w:r w:rsidRPr="00F904CD">
              <w:t>Пункт 3.3.1.</w:t>
            </w:r>
          </w:p>
        </w:tc>
        <w:tc>
          <w:tcPr>
            <w:tcW w:w="1937" w:type="dxa"/>
            <w:tcBorders>
              <w:top w:val="single" w:sz="4" w:space="0" w:color="auto"/>
              <w:left w:val="single" w:sz="4" w:space="0" w:color="auto"/>
              <w:bottom w:val="single" w:sz="4" w:space="0" w:color="auto"/>
              <w:right w:val="single" w:sz="4" w:space="0" w:color="auto"/>
            </w:tcBorders>
          </w:tcPr>
          <w:p w14:paraId="1F185358" w14:textId="77777777" w:rsidR="00127A68" w:rsidRPr="00F904CD" w:rsidRDefault="00127A68" w:rsidP="00C22CAE">
            <w:pPr>
              <w:keepNext/>
              <w:keepLines/>
              <w:widowControl w:val="0"/>
              <w:suppressLineNumbers/>
              <w:suppressAutoHyphens/>
              <w:spacing w:after="0"/>
              <w:jc w:val="left"/>
            </w:pPr>
            <w:r w:rsidRPr="00F904CD">
              <w:t>Документы, входящие в состав заявки на участие в конкурсе</w:t>
            </w:r>
          </w:p>
        </w:tc>
        <w:tc>
          <w:tcPr>
            <w:tcW w:w="6285" w:type="dxa"/>
            <w:tcBorders>
              <w:top w:val="single" w:sz="4" w:space="0" w:color="auto"/>
              <w:left w:val="single" w:sz="4" w:space="0" w:color="auto"/>
              <w:bottom w:val="single" w:sz="4" w:space="0" w:color="auto"/>
              <w:right w:val="single" w:sz="4" w:space="0" w:color="auto"/>
            </w:tcBorders>
          </w:tcPr>
          <w:p w14:paraId="0342153D" w14:textId="77777777" w:rsidR="00127A68" w:rsidRPr="00F904CD" w:rsidRDefault="00127A68" w:rsidP="00C22CAE">
            <w:pPr>
              <w:spacing w:after="0"/>
            </w:pPr>
            <w:r w:rsidRPr="00F904CD">
              <w:t xml:space="preserve">Заявка на участие в конкурсе должна быть подготовлена по форме, представленной в </w:t>
            </w:r>
            <w:hyperlink w:anchor="_РАЗДЕЛ_I.4_ОБРАЗЦЫ_ФОРМ И ДОКУМЕНТО" w:history="1">
              <w:r w:rsidRPr="00F904CD">
                <w:t>разделе I.4</w:t>
              </w:r>
            </w:hyperlink>
            <w:r w:rsidRPr="00F904CD">
              <w:t xml:space="preserve"> настоящей конкурсной документации, и содержать сведения и документы, указанные в п. 3.3.1 </w:t>
            </w:r>
            <w:hyperlink w:anchor="_РАЗДЕЛ_I.2._ОБЩИЕ_УСЛОВИЯ ПРОВЕДЕНИ" w:history="1">
              <w:r w:rsidRPr="00F904CD">
                <w:rPr>
                  <w:rStyle w:val="af2"/>
                  <w:color w:val="auto"/>
                </w:rPr>
                <w:t xml:space="preserve">Раздела </w:t>
              </w:r>
              <w:r w:rsidRPr="00F904CD">
                <w:rPr>
                  <w:rStyle w:val="af2"/>
                  <w:color w:val="auto"/>
                  <w:lang w:val="en-US"/>
                </w:rPr>
                <w:t>I</w:t>
              </w:r>
              <w:r w:rsidRPr="00F904CD">
                <w:rPr>
                  <w:rStyle w:val="af2"/>
                  <w:color w:val="auto"/>
                </w:rPr>
                <w:t>.2.</w:t>
              </w:r>
            </w:hyperlink>
            <w:r w:rsidRPr="00F904CD">
              <w:t xml:space="preserve"> «Общие условия проведения конкурса»</w:t>
            </w:r>
          </w:p>
        </w:tc>
      </w:tr>
      <w:tr w:rsidR="00127A68" w:rsidRPr="00F904CD" w14:paraId="250239E0" w14:textId="77777777">
        <w:tc>
          <w:tcPr>
            <w:tcW w:w="468" w:type="dxa"/>
            <w:tcBorders>
              <w:top w:val="single" w:sz="4" w:space="0" w:color="auto"/>
              <w:left w:val="single" w:sz="4" w:space="0" w:color="auto"/>
              <w:bottom w:val="single" w:sz="4" w:space="0" w:color="auto"/>
              <w:right w:val="single" w:sz="4" w:space="0" w:color="auto"/>
            </w:tcBorders>
          </w:tcPr>
          <w:p w14:paraId="330E7AA4" w14:textId="77777777" w:rsidR="00127A68" w:rsidRPr="00F904CD" w:rsidRDefault="00127A68" w:rsidP="00C22CAE">
            <w:pPr>
              <w:spacing w:after="0"/>
            </w:pPr>
            <w:r w:rsidRPr="00F904CD">
              <w:t>10</w:t>
            </w:r>
          </w:p>
        </w:tc>
        <w:tc>
          <w:tcPr>
            <w:tcW w:w="1332" w:type="dxa"/>
            <w:tcBorders>
              <w:top w:val="single" w:sz="4" w:space="0" w:color="auto"/>
              <w:left w:val="single" w:sz="4" w:space="0" w:color="auto"/>
              <w:bottom w:val="single" w:sz="4" w:space="0" w:color="auto"/>
              <w:right w:val="single" w:sz="4" w:space="0" w:color="auto"/>
            </w:tcBorders>
          </w:tcPr>
          <w:p w14:paraId="4D83B407" w14:textId="77777777" w:rsidR="00127A68" w:rsidRPr="00F904CD" w:rsidRDefault="00127A68" w:rsidP="00C22CAE">
            <w:pPr>
              <w:keepNext/>
              <w:widowControl w:val="0"/>
              <w:adjustRightInd w:val="0"/>
              <w:snapToGrid w:val="0"/>
              <w:spacing w:after="0"/>
              <w:jc w:val="left"/>
            </w:pPr>
            <w:r w:rsidRPr="00F904CD">
              <w:t>Пункт 3.4.</w:t>
            </w:r>
          </w:p>
        </w:tc>
        <w:tc>
          <w:tcPr>
            <w:tcW w:w="1937" w:type="dxa"/>
            <w:tcBorders>
              <w:top w:val="single" w:sz="4" w:space="0" w:color="auto"/>
              <w:left w:val="single" w:sz="4" w:space="0" w:color="auto"/>
              <w:bottom w:val="single" w:sz="4" w:space="0" w:color="auto"/>
              <w:right w:val="single" w:sz="4" w:space="0" w:color="auto"/>
            </w:tcBorders>
          </w:tcPr>
          <w:p w14:paraId="509E5133" w14:textId="77777777" w:rsidR="00127A68" w:rsidRPr="00F904CD" w:rsidRDefault="00127A68" w:rsidP="00C22CAE">
            <w:pPr>
              <w:keepNext/>
              <w:widowControl w:val="0"/>
              <w:adjustRightInd w:val="0"/>
              <w:snapToGrid w:val="0"/>
              <w:spacing w:after="0"/>
              <w:jc w:val="left"/>
            </w:pPr>
            <w:r w:rsidRPr="00F904CD">
              <w:t>Требования к предложениям участника размещения заказа о цене государственного контракта</w:t>
            </w:r>
          </w:p>
        </w:tc>
        <w:tc>
          <w:tcPr>
            <w:tcW w:w="6285" w:type="dxa"/>
            <w:tcBorders>
              <w:top w:val="single" w:sz="4" w:space="0" w:color="auto"/>
              <w:left w:val="single" w:sz="4" w:space="0" w:color="auto"/>
              <w:bottom w:val="single" w:sz="4" w:space="0" w:color="auto"/>
              <w:right w:val="single" w:sz="4" w:space="0" w:color="auto"/>
            </w:tcBorders>
          </w:tcPr>
          <w:p w14:paraId="649DF781" w14:textId="77777777" w:rsidR="00B95D24" w:rsidRPr="00F904CD" w:rsidRDefault="00B95D24" w:rsidP="00B95D24">
            <w:pPr>
              <w:pStyle w:val="38"/>
              <w:tabs>
                <w:tab w:val="clear" w:pos="227"/>
                <w:tab w:val="num" w:pos="900"/>
              </w:tabs>
              <w:rPr>
                <w:strike/>
                <w:szCs w:val="24"/>
              </w:rPr>
            </w:pPr>
            <w:r w:rsidRPr="00F904CD">
              <w:rPr>
                <w:szCs w:val="24"/>
              </w:rPr>
              <w:t>Цена контракта, предлагаемая Участником размещения заказа, не может превышать начальную (максимальную) цену контракта, указанную для каждого объекта в п.3 настоящей Информационной карты. Обоснование начальной (максимальной) цены контракта приведено в разделе 1.5. настоящей Конкурсной документации. В случае, если цена контракта, указанная в заявке и предлагаемая Участником размещения заказа, превышает начальную (максимальную) цену контракта, указанную в Информационной карте конкурса, соответствующий Участник размещения заказа не допускается к участию в конкурсе.</w:t>
            </w:r>
          </w:p>
          <w:p w14:paraId="1B2CF1DF" w14:textId="77777777" w:rsidR="00B95D24" w:rsidRPr="00F904CD" w:rsidRDefault="00B95D24" w:rsidP="00B95D24">
            <w:pPr>
              <w:pStyle w:val="38"/>
              <w:tabs>
                <w:tab w:val="clear" w:pos="227"/>
                <w:tab w:val="num" w:pos="900"/>
              </w:tabs>
              <w:rPr>
                <w:strike/>
                <w:szCs w:val="24"/>
              </w:rPr>
            </w:pPr>
            <w:r w:rsidRPr="00F904CD">
              <w:rPr>
                <w:szCs w:val="24"/>
              </w:rPr>
              <w:t xml:space="preserve">Цена государственного контракта является твердой и не может изменяться в ходе его исполнения </w:t>
            </w:r>
          </w:p>
          <w:p w14:paraId="2647C1F8" w14:textId="77777777" w:rsidR="00B95D24" w:rsidRPr="00F904CD" w:rsidRDefault="00B95D24" w:rsidP="00B95D24">
            <w:pPr>
              <w:pStyle w:val="af"/>
              <w:jc w:val="both"/>
              <w:rPr>
                <w:rFonts w:ascii="Times New Roman" w:hAnsi="Times New Roman" w:cs="Times New Roman"/>
                <w:sz w:val="24"/>
                <w:szCs w:val="24"/>
              </w:rPr>
            </w:pPr>
            <w:r w:rsidRPr="00F904CD">
              <w:rPr>
                <w:rFonts w:ascii="Times New Roman" w:hAnsi="Times New Roman" w:cs="Times New Roman"/>
                <w:sz w:val="24"/>
                <w:szCs w:val="24"/>
              </w:rPr>
              <w:t>Участник  размещения заказа может произвести расчет цены контракта по форме, представленной в приложении 1 к заявке на участие в конкурсе. Выполнение работ субподрядчиками в сметно-финансовом расчете цены контракта указывается отдельными строками.</w:t>
            </w:r>
          </w:p>
          <w:p w14:paraId="29E90549" w14:textId="77777777" w:rsidR="00B95D24" w:rsidRPr="00F904CD" w:rsidRDefault="00B95D24" w:rsidP="00B95D24">
            <w:pPr>
              <w:pStyle w:val="af"/>
              <w:jc w:val="both"/>
              <w:rPr>
                <w:rFonts w:ascii="Times New Roman" w:hAnsi="Times New Roman" w:cs="Times New Roman"/>
                <w:sz w:val="24"/>
                <w:szCs w:val="24"/>
              </w:rPr>
            </w:pPr>
            <w:r w:rsidRPr="00F904CD">
              <w:rPr>
                <w:rFonts w:ascii="Times New Roman" w:hAnsi="Times New Roman" w:cs="Times New Roman"/>
                <w:sz w:val="24"/>
                <w:szCs w:val="24"/>
              </w:rPr>
              <w:t>Участники размещения заказа указывают расценки и цены по всем категориям и пунктам работ по объекту, описанным в Техническом (геологическом) задании. Категории, по которым цены и расценки не указаны Участником размещения заказа, будут включены в государственный кон</w:t>
            </w:r>
            <w:r w:rsidRPr="00F904CD">
              <w:rPr>
                <w:rFonts w:ascii="Times New Roman" w:hAnsi="Times New Roman" w:cs="Times New Roman"/>
                <w:sz w:val="24"/>
                <w:szCs w:val="24"/>
              </w:rPr>
              <w:lastRenderedPageBreak/>
              <w:t xml:space="preserve">тракт, но не подлежат оплате Заказчиком после их выполнения. Считается, что они покрываются расценками и ценами по другим категориям, приведенным в Техническом (геологическом) задании. </w:t>
            </w:r>
          </w:p>
          <w:p w14:paraId="6B7C9237" w14:textId="77777777" w:rsidR="00127A68" w:rsidRPr="00F904CD" w:rsidRDefault="00B95D24" w:rsidP="00B95D24">
            <w:pPr>
              <w:pStyle w:val="38"/>
              <w:tabs>
                <w:tab w:val="clear" w:pos="227"/>
                <w:tab w:val="left" w:pos="900"/>
              </w:tabs>
              <w:rPr>
                <w:szCs w:val="24"/>
              </w:rPr>
            </w:pPr>
            <w:r w:rsidRPr="00F904CD">
              <w:t>Все налоги, пошлины и прочие сборы, которые исполнитель государственного контракта должен оплачивать в соответствии с условиями государственного контракта или на иных основаниях, должны быть включены в расценки и общую цену заявки, представленной Участником размещения заказа.</w:t>
            </w:r>
          </w:p>
        </w:tc>
      </w:tr>
      <w:tr w:rsidR="00127A68" w:rsidRPr="00F904CD" w14:paraId="48216163" w14:textId="77777777">
        <w:tc>
          <w:tcPr>
            <w:tcW w:w="468" w:type="dxa"/>
            <w:tcBorders>
              <w:top w:val="single" w:sz="4" w:space="0" w:color="auto"/>
              <w:left w:val="single" w:sz="4" w:space="0" w:color="auto"/>
              <w:bottom w:val="single" w:sz="4" w:space="0" w:color="auto"/>
              <w:right w:val="single" w:sz="4" w:space="0" w:color="auto"/>
            </w:tcBorders>
          </w:tcPr>
          <w:p w14:paraId="6172FD72" w14:textId="77777777" w:rsidR="00127A68" w:rsidRPr="00F904CD" w:rsidRDefault="00127A68" w:rsidP="00C22CAE">
            <w:pPr>
              <w:spacing w:after="0"/>
            </w:pPr>
            <w:r w:rsidRPr="00F904CD">
              <w:lastRenderedPageBreak/>
              <w:t>11</w:t>
            </w:r>
          </w:p>
        </w:tc>
        <w:tc>
          <w:tcPr>
            <w:tcW w:w="1332" w:type="dxa"/>
            <w:tcBorders>
              <w:top w:val="single" w:sz="4" w:space="0" w:color="auto"/>
              <w:left w:val="single" w:sz="4" w:space="0" w:color="auto"/>
              <w:bottom w:val="single" w:sz="4" w:space="0" w:color="auto"/>
              <w:right w:val="single" w:sz="4" w:space="0" w:color="auto"/>
            </w:tcBorders>
          </w:tcPr>
          <w:p w14:paraId="1371EBAA" w14:textId="77777777" w:rsidR="00127A68" w:rsidRPr="00F904CD" w:rsidRDefault="00127A68" w:rsidP="00C22CAE">
            <w:pPr>
              <w:keepNext/>
              <w:keepLines/>
              <w:widowControl w:val="0"/>
              <w:suppressLineNumbers/>
              <w:suppressAutoHyphens/>
              <w:spacing w:after="0"/>
              <w:jc w:val="left"/>
            </w:pPr>
            <w:r w:rsidRPr="00F904CD">
              <w:t>Пункт 3.4.5., 3.4.6.</w:t>
            </w:r>
          </w:p>
        </w:tc>
        <w:tc>
          <w:tcPr>
            <w:tcW w:w="1937" w:type="dxa"/>
            <w:tcBorders>
              <w:top w:val="single" w:sz="4" w:space="0" w:color="auto"/>
              <w:left w:val="single" w:sz="4" w:space="0" w:color="auto"/>
              <w:bottom w:val="single" w:sz="4" w:space="0" w:color="auto"/>
              <w:right w:val="single" w:sz="4" w:space="0" w:color="auto"/>
            </w:tcBorders>
          </w:tcPr>
          <w:p w14:paraId="146A85CB" w14:textId="77777777" w:rsidR="00127A68" w:rsidRPr="00F904CD" w:rsidRDefault="00127A68" w:rsidP="00C22CAE">
            <w:pPr>
              <w:keepNext/>
              <w:keepLines/>
              <w:widowControl w:val="0"/>
              <w:suppressLineNumbers/>
              <w:suppressAutoHyphens/>
              <w:spacing w:after="0"/>
              <w:jc w:val="left"/>
            </w:pPr>
            <w:r w:rsidRPr="00F904CD">
              <w:t xml:space="preserve">Валюта цены заявки на участие в конкурсе </w:t>
            </w:r>
          </w:p>
        </w:tc>
        <w:tc>
          <w:tcPr>
            <w:tcW w:w="6285" w:type="dxa"/>
            <w:tcBorders>
              <w:top w:val="single" w:sz="4" w:space="0" w:color="auto"/>
              <w:left w:val="single" w:sz="4" w:space="0" w:color="auto"/>
              <w:bottom w:val="single" w:sz="4" w:space="0" w:color="auto"/>
              <w:right w:val="single" w:sz="4" w:space="0" w:color="auto"/>
            </w:tcBorders>
          </w:tcPr>
          <w:p w14:paraId="559B7697" w14:textId="77777777" w:rsidR="00127A68" w:rsidRPr="00F904CD" w:rsidRDefault="006D641F" w:rsidP="00C22CAE">
            <w:pPr>
              <w:keepNext/>
              <w:keepLines/>
              <w:suppressLineNumbers/>
              <w:tabs>
                <w:tab w:val="left" w:pos="252"/>
              </w:tabs>
              <w:suppressAutoHyphens/>
              <w:spacing w:after="0"/>
            </w:pPr>
            <w:r w:rsidRPr="00F904CD">
              <w:t>Предлагаемая Участником размещения заказа стоимость контракта, включая цены по всем видам работ, должна быть выражена в российских рублях. В случае если Участник размещения заказа не имеет возможности указания денежных сумм исключительно в российских рублях, в заявке на участие в конкурсе необходимо указывать денежный эквивалент таких сумм в российских рублях по курсу Центрального банка России на дату размещения на официальном сайте Извещения о проведении конкурса. При этом ценой государственного контракта, в случае если Участнику размещения заказа, подавшему такую заявку, будет предложено заключить государственный контракт, будет цена в рублях, указанная в заявке на участие</w:t>
            </w:r>
            <w:r w:rsidR="00E92C3D" w:rsidRPr="00F904CD">
              <w:t xml:space="preserve">  в конкурсе Участника размещения заказа.</w:t>
            </w:r>
          </w:p>
        </w:tc>
      </w:tr>
      <w:tr w:rsidR="00127A68" w:rsidRPr="00F904CD" w14:paraId="6AB01AF0" w14:textId="77777777">
        <w:tc>
          <w:tcPr>
            <w:tcW w:w="468" w:type="dxa"/>
            <w:tcBorders>
              <w:top w:val="single" w:sz="4" w:space="0" w:color="auto"/>
              <w:left w:val="single" w:sz="4" w:space="0" w:color="auto"/>
              <w:bottom w:val="single" w:sz="4" w:space="0" w:color="auto"/>
              <w:right w:val="single" w:sz="4" w:space="0" w:color="auto"/>
            </w:tcBorders>
          </w:tcPr>
          <w:p w14:paraId="43A1E756" w14:textId="77777777" w:rsidR="00127A68" w:rsidRPr="00F904CD" w:rsidRDefault="00127A68" w:rsidP="00C22CAE">
            <w:pPr>
              <w:spacing w:after="0"/>
            </w:pPr>
            <w:r w:rsidRPr="00F904CD">
              <w:t>12</w:t>
            </w:r>
          </w:p>
        </w:tc>
        <w:tc>
          <w:tcPr>
            <w:tcW w:w="1332" w:type="dxa"/>
            <w:tcBorders>
              <w:top w:val="single" w:sz="4" w:space="0" w:color="auto"/>
              <w:left w:val="single" w:sz="4" w:space="0" w:color="auto"/>
              <w:bottom w:val="single" w:sz="4" w:space="0" w:color="auto"/>
              <w:right w:val="single" w:sz="4" w:space="0" w:color="auto"/>
            </w:tcBorders>
          </w:tcPr>
          <w:p w14:paraId="353495F3" w14:textId="77777777" w:rsidR="00127A68" w:rsidRPr="00F904CD" w:rsidRDefault="00127A68" w:rsidP="00C22CAE">
            <w:pPr>
              <w:keepNext/>
              <w:keepLines/>
              <w:widowControl w:val="0"/>
              <w:suppressLineNumbers/>
              <w:suppressAutoHyphens/>
              <w:spacing w:after="0"/>
              <w:jc w:val="left"/>
            </w:pPr>
            <w:r w:rsidRPr="00F904CD">
              <w:t>Пункт 3.5.1.</w:t>
            </w:r>
          </w:p>
        </w:tc>
        <w:tc>
          <w:tcPr>
            <w:tcW w:w="1937" w:type="dxa"/>
            <w:tcBorders>
              <w:top w:val="single" w:sz="4" w:space="0" w:color="auto"/>
              <w:left w:val="single" w:sz="4" w:space="0" w:color="auto"/>
              <w:bottom w:val="single" w:sz="4" w:space="0" w:color="auto"/>
              <w:right w:val="single" w:sz="4" w:space="0" w:color="auto"/>
            </w:tcBorders>
          </w:tcPr>
          <w:p w14:paraId="3D695E99" w14:textId="77777777" w:rsidR="00127A68" w:rsidRPr="00F904CD" w:rsidRDefault="00127A68" w:rsidP="00C22CAE">
            <w:pPr>
              <w:keepNext/>
              <w:keepLines/>
              <w:widowControl w:val="0"/>
              <w:suppressLineNumbers/>
              <w:suppressAutoHyphens/>
              <w:spacing w:after="0"/>
            </w:pPr>
            <w:r w:rsidRPr="00F904CD">
              <w:t xml:space="preserve">Требования к описанию выполняемых работ </w:t>
            </w:r>
          </w:p>
        </w:tc>
        <w:tc>
          <w:tcPr>
            <w:tcW w:w="6285" w:type="dxa"/>
            <w:tcBorders>
              <w:top w:val="single" w:sz="4" w:space="0" w:color="auto"/>
              <w:left w:val="single" w:sz="4" w:space="0" w:color="auto"/>
              <w:bottom w:val="single" w:sz="4" w:space="0" w:color="auto"/>
              <w:right w:val="single" w:sz="4" w:space="0" w:color="auto"/>
            </w:tcBorders>
          </w:tcPr>
          <w:p w14:paraId="0E5EECD3" w14:textId="77777777" w:rsidR="00127A68" w:rsidRPr="00F904CD" w:rsidRDefault="00E92C3D" w:rsidP="00C22CAE">
            <w:pPr>
              <w:keepNext/>
              <w:keepLines/>
              <w:suppressLineNumbers/>
              <w:tabs>
                <w:tab w:val="left" w:pos="252"/>
              </w:tabs>
              <w:suppressAutoHyphens/>
              <w:spacing w:after="0"/>
            </w:pPr>
            <w:r w:rsidRPr="00F904CD">
              <w:t xml:space="preserve">Участник размещения заказа представляет в составе заявки предложение о качестве работ, по форме, представленной в </w:t>
            </w:r>
            <w:hyperlink w:anchor="_РАЗДЕЛ_I.4_ОБРАЗЦЫ_ФОРМ И ДОКУМЕНТО" w:history="1">
              <w:r w:rsidRPr="00F904CD">
                <w:rPr>
                  <w:rStyle w:val="af2"/>
                  <w:color w:val="auto"/>
                </w:rPr>
                <w:t xml:space="preserve">Разделе </w:t>
              </w:r>
              <w:r w:rsidR="00B95D24" w:rsidRPr="00F904CD">
                <w:rPr>
                  <w:rStyle w:val="af2"/>
                  <w:color w:val="auto"/>
                </w:rPr>
                <w:t xml:space="preserve"> </w:t>
              </w:r>
              <w:r w:rsidRPr="00F904CD">
                <w:rPr>
                  <w:rStyle w:val="af2"/>
                  <w:color w:val="auto"/>
                  <w:lang w:val="en-US"/>
                </w:rPr>
                <w:t>I</w:t>
              </w:r>
              <w:r w:rsidRPr="00F904CD">
                <w:rPr>
                  <w:rStyle w:val="af2"/>
                  <w:color w:val="auto"/>
                </w:rPr>
                <w:t>.4.</w:t>
              </w:r>
            </w:hyperlink>
            <w:r w:rsidRPr="00F904CD">
              <w:t xml:space="preserve"> Такие предложения должны содержать подтверждения о соответствии предлагаемых к выполнению работ требованиям Конкурсной документации и могут быть представлены в текстовой форме (пояснительная записка), в виде технических данных и должны включать описание методологии и технологии выполнения работ, в соответствии с Техническим (геологическим)  заданием.</w:t>
            </w:r>
          </w:p>
        </w:tc>
      </w:tr>
      <w:tr w:rsidR="00F05998" w:rsidRPr="00F904CD" w14:paraId="5CCD6F58" w14:textId="77777777">
        <w:tc>
          <w:tcPr>
            <w:tcW w:w="468" w:type="dxa"/>
            <w:tcBorders>
              <w:top w:val="single" w:sz="4" w:space="0" w:color="auto"/>
              <w:left w:val="single" w:sz="4" w:space="0" w:color="auto"/>
              <w:bottom w:val="single" w:sz="4" w:space="0" w:color="auto"/>
              <w:right w:val="single" w:sz="4" w:space="0" w:color="auto"/>
            </w:tcBorders>
          </w:tcPr>
          <w:p w14:paraId="0106638D" w14:textId="77777777" w:rsidR="00F05998" w:rsidRPr="00F904CD" w:rsidRDefault="00F05998" w:rsidP="00F05998">
            <w:pPr>
              <w:spacing w:after="0"/>
            </w:pPr>
            <w:r w:rsidRPr="00F904CD">
              <w:t>13</w:t>
            </w:r>
          </w:p>
        </w:tc>
        <w:tc>
          <w:tcPr>
            <w:tcW w:w="1332" w:type="dxa"/>
            <w:tcBorders>
              <w:top w:val="single" w:sz="4" w:space="0" w:color="auto"/>
              <w:left w:val="single" w:sz="4" w:space="0" w:color="auto"/>
              <w:bottom w:val="single" w:sz="4" w:space="0" w:color="auto"/>
              <w:right w:val="single" w:sz="4" w:space="0" w:color="auto"/>
            </w:tcBorders>
          </w:tcPr>
          <w:p w14:paraId="6D25BD16" w14:textId="77777777" w:rsidR="00F05998" w:rsidRPr="00F904CD" w:rsidRDefault="00F05998" w:rsidP="00F05998">
            <w:pPr>
              <w:spacing w:after="0"/>
            </w:pPr>
            <w:r w:rsidRPr="00F904CD">
              <w:t>Пункт 3.6.</w:t>
            </w:r>
          </w:p>
        </w:tc>
        <w:tc>
          <w:tcPr>
            <w:tcW w:w="1937" w:type="dxa"/>
            <w:tcBorders>
              <w:top w:val="single" w:sz="4" w:space="0" w:color="auto"/>
              <w:left w:val="single" w:sz="4" w:space="0" w:color="auto"/>
              <w:bottom w:val="single" w:sz="4" w:space="0" w:color="auto"/>
              <w:right w:val="single" w:sz="4" w:space="0" w:color="auto"/>
            </w:tcBorders>
          </w:tcPr>
          <w:p w14:paraId="5BD3DCEB" w14:textId="77777777" w:rsidR="00F05998" w:rsidRPr="00F904CD" w:rsidRDefault="00F05998" w:rsidP="00F05998">
            <w:pPr>
              <w:spacing w:after="0"/>
              <w:jc w:val="left"/>
            </w:pPr>
            <w:r w:rsidRPr="00F904CD">
              <w:t>Требования к оформлению заявок на участие в конкурсе</w:t>
            </w:r>
          </w:p>
        </w:tc>
        <w:tc>
          <w:tcPr>
            <w:tcW w:w="6285" w:type="dxa"/>
            <w:tcBorders>
              <w:top w:val="single" w:sz="4" w:space="0" w:color="auto"/>
              <w:left w:val="single" w:sz="4" w:space="0" w:color="auto"/>
              <w:bottom w:val="single" w:sz="4" w:space="0" w:color="auto"/>
              <w:right w:val="single" w:sz="4" w:space="0" w:color="auto"/>
            </w:tcBorders>
          </w:tcPr>
          <w:p w14:paraId="69CF0659" w14:textId="77777777" w:rsidR="00F05998" w:rsidRPr="00F904CD" w:rsidRDefault="00F05998" w:rsidP="00F05998">
            <w:pPr>
              <w:pStyle w:val="38"/>
              <w:tabs>
                <w:tab w:val="clear" w:pos="227"/>
                <w:tab w:val="num" w:pos="900"/>
              </w:tabs>
              <w:spacing w:line="228" w:lineRule="auto"/>
              <w:rPr>
                <w:szCs w:val="24"/>
              </w:rPr>
            </w:pPr>
            <w:r w:rsidRPr="00F904CD">
              <w:rPr>
                <w:szCs w:val="24"/>
              </w:rPr>
              <w:t>Заявка на участие в конкурсе и все документы, приложенные к ней, подаются Участником размещения заказа в письменной форме.</w:t>
            </w:r>
          </w:p>
          <w:p w14:paraId="46338283" w14:textId="77777777" w:rsidR="00F05998" w:rsidRPr="00F904CD" w:rsidRDefault="00F05998" w:rsidP="00F05998">
            <w:pPr>
              <w:pStyle w:val="20"/>
              <w:tabs>
                <w:tab w:val="clear" w:pos="2167"/>
              </w:tabs>
              <w:spacing w:after="0" w:line="228" w:lineRule="auto"/>
              <w:ind w:left="0" w:firstLine="0"/>
              <w:rPr>
                <w:szCs w:val="24"/>
              </w:rPr>
            </w:pPr>
            <w:r w:rsidRPr="00F904CD">
              <w:rPr>
                <w:szCs w:val="24"/>
              </w:rPr>
              <w:t>Участник размещения заказа должен запечатать заявку на участие в конкурсе в отдельный конверт, который должен быть помещен и запечатан вместе с сопроводительным письмом во внешний конверт, на котором должно быть указано наименование конкурса, шифр и наименование объекта конкурсного размещения, на участие в котором подается заявка. «ЗАЯВКА НА УЧАСТИЕ В КОНКУРСЕ __________________</w:t>
            </w:r>
            <w:r w:rsidRPr="00F904CD">
              <w:rPr>
                <w:i/>
                <w:szCs w:val="24"/>
              </w:rPr>
              <w:t>(наименование конкурса, объекта).</w:t>
            </w:r>
            <w:r w:rsidRPr="00F904CD">
              <w:rPr>
                <w:b/>
                <w:szCs w:val="24"/>
              </w:rPr>
              <w:t xml:space="preserve"> </w:t>
            </w:r>
            <w:r w:rsidRPr="00F904CD">
              <w:rPr>
                <w:szCs w:val="24"/>
              </w:rPr>
              <w:t xml:space="preserve">На конверте также может быть указано фирменное наименование, почтовый адрес (для юридического лица) или фамилия, имя, отчество, сведения о месте жительства (для физического лица). При этом Участник размещения заказа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w:t>
            </w:r>
            <w:r w:rsidRPr="00F904CD">
              <w:rPr>
                <w:szCs w:val="24"/>
              </w:rPr>
              <w:lastRenderedPageBreak/>
              <w:t>(для физического лица).</w:t>
            </w:r>
          </w:p>
          <w:p w14:paraId="4122B0EF" w14:textId="77777777" w:rsidR="00F05998" w:rsidRPr="00F904CD" w:rsidRDefault="00F05998" w:rsidP="00F05998">
            <w:pPr>
              <w:pStyle w:val="38"/>
              <w:tabs>
                <w:tab w:val="clear" w:pos="227"/>
                <w:tab w:val="num" w:pos="900"/>
              </w:tabs>
              <w:spacing w:line="228" w:lineRule="auto"/>
              <w:ind w:firstLine="180"/>
              <w:rPr>
                <w:szCs w:val="24"/>
              </w:rPr>
            </w:pPr>
            <w:r w:rsidRPr="00F904CD">
              <w:rPr>
                <w:szCs w:val="24"/>
              </w:rPr>
              <w:t>Все листы заявки на участие в конкурсе, и входящие в состав заявки документы, представленные Участником размещения заказа, должны быть прошиты (сброшюрованы), пронумерованы. Заявка на участие в конкурсе должна содержать опись входящих в ее состав, документов, быть скреплена печатью Участника размещения заказа (для юридических лиц). Заявка и входящие в ее состав документы должны быть подписаны Участником размещения заказа или лицом, уполномоченным таким Участником размещения заказа.</w:t>
            </w:r>
          </w:p>
          <w:p w14:paraId="6AEA9664" w14:textId="77777777" w:rsidR="00F05998" w:rsidRPr="00F904CD" w:rsidRDefault="00F05998" w:rsidP="00F05998">
            <w:pPr>
              <w:pStyle w:val="38"/>
              <w:tabs>
                <w:tab w:val="clear" w:pos="227"/>
                <w:tab w:val="num" w:pos="900"/>
              </w:tabs>
              <w:spacing w:line="228" w:lineRule="auto"/>
              <w:ind w:firstLine="180"/>
              <w:rPr>
                <w:szCs w:val="24"/>
              </w:rPr>
            </w:pPr>
            <w:r w:rsidRPr="00F904CD">
              <w:rPr>
                <w:szCs w:val="24"/>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При этом ненадлежащее исполнение участником размещения заказа требования о том, что все листы заявки на участие в конкурсе должны быть пронумерованы, не является основанием для отказа в допуске к участию в конкурсе. </w:t>
            </w:r>
          </w:p>
          <w:p w14:paraId="449864CD" w14:textId="77777777" w:rsidR="00F05998" w:rsidRPr="00F904CD" w:rsidRDefault="00F05998" w:rsidP="00F05998">
            <w:pPr>
              <w:pStyle w:val="38"/>
              <w:tabs>
                <w:tab w:val="clear" w:pos="227"/>
                <w:tab w:val="num" w:pos="900"/>
              </w:tabs>
              <w:spacing w:line="228" w:lineRule="auto"/>
              <w:ind w:firstLine="180"/>
              <w:rPr>
                <w:szCs w:val="24"/>
              </w:rPr>
            </w:pPr>
            <w:r w:rsidRPr="00F904CD">
              <w:rPr>
                <w:szCs w:val="24"/>
              </w:rPr>
              <w:t>При подготовке заявки на участие в конкурсе и документов, прилагаемых к заявке на участие в конкурсе, не допускается применение факсимильных подписей. Подчистки и исправления не допускаются, за исключением исправлений, парафированных лицами, подписавшими заявку на участие в конкурсе (или уполномоченными лицами). Все экземпляры документов должны иметь четкую печать текстов.</w:t>
            </w:r>
          </w:p>
          <w:p w14:paraId="255FEAA9" w14:textId="77777777" w:rsidR="00F05998" w:rsidRPr="00F904CD" w:rsidRDefault="00F05998" w:rsidP="00F05998">
            <w:pPr>
              <w:pStyle w:val="38"/>
              <w:tabs>
                <w:tab w:val="clear" w:pos="227"/>
                <w:tab w:val="num" w:pos="900"/>
              </w:tabs>
              <w:spacing w:line="228" w:lineRule="auto"/>
              <w:ind w:firstLine="180"/>
              <w:rPr>
                <w:szCs w:val="24"/>
              </w:rPr>
            </w:pPr>
            <w:r w:rsidRPr="00F904CD">
              <w:rPr>
                <w:szCs w:val="24"/>
              </w:rPr>
              <w:t xml:space="preserve">Копии документов должны быть заверены в нотариальном порядке в случае если указание на это содержится в Форме Описи документов, предоставляемых для участия в конкурсе </w:t>
            </w:r>
            <w:hyperlink r:id="rId54" w:anchor="_РАЗДЕЛ_I.4_ОБРАЗЦЫ_ФОРМ И ДОКУМЕНТО_1#_РАЗДЕЛ_I.4_ОБРАЗЦЫ_ФОРМ И ДОКУМЕНТО_1" w:history="1">
              <w:r w:rsidRPr="00F904CD">
                <w:rPr>
                  <w:rStyle w:val="af2"/>
                  <w:color w:val="auto"/>
                  <w:szCs w:val="24"/>
                </w:rPr>
                <w:t xml:space="preserve">(Раздел </w:t>
              </w:r>
              <w:r w:rsidRPr="00F904CD">
                <w:rPr>
                  <w:rStyle w:val="af2"/>
                  <w:color w:val="auto"/>
                  <w:szCs w:val="24"/>
                  <w:lang w:val="en-US"/>
                </w:rPr>
                <w:t>I</w:t>
              </w:r>
              <w:r w:rsidRPr="00F904CD">
                <w:rPr>
                  <w:rStyle w:val="af2"/>
                  <w:color w:val="auto"/>
                  <w:szCs w:val="24"/>
                </w:rPr>
                <w:t>.4.1).</w:t>
              </w:r>
            </w:hyperlink>
          </w:p>
          <w:p w14:paraId="6BBA153B" w14:textId="77777777" w:rsidR="00F05998" w:rsidRPr="00F904CD" w:rsidRDefault="00F05998" w:rsidP="00F05998">
            <w:pPr>
              <w:spacing w:after="0"/>
            </w:pPr>
            <w:r w:rsidRPr="00F904CD">
              <w:t>Если конверт не запечатан и не маркирован в соответствии с вышеуказанными требованиями, Заказчик не будет нести никакой ответственности в случае его потери или досрочного вскрытия.</w:t>
            </w:r>
          </w:p>
        </w:tc>
      </w:tr>
      <w:tr w:rsidR="00127A68" w:rsidRPr="00F904CD" w14:paraId="54C89FEE" w14:textId="77777777">
        <w:trPr>
          <w:cantSplit/>
          <w:trHeight w:val="4177"/>
        </w:trPr>
        <w:tc>
          <w:tcPr>
            <w:tcW w:w="468" w:type="dxa"/>
            <w:tcBorders>
              <w:top w:val="single" w:sz="4" w:space="0" w:color="auto"/>
              <w:left w:val="single" w:sz="4" w:space="0" w:color="auto"/>
              <w:bottom w:val="single" w:sz="4" w:space="0" w:color="auto"/>
              <w:right w:val="single" w:sz="4" w:space="0" w:color="auto"/>
            </w:tcBorders>
          </w:tcPr>
          <w:p w14:paraId="503566FF" w14:textId="77777777" w:rsidR="00127A68" w:rsidRPr="00F904CD" w:rsidRDefault="00127A68" w:rsidP="00C22CAE">
            <w:pPr>
              <w:spacing w:after="0"/>
            </w:pPr>
            <w:r w:rsidRPr="00F904CD">
              <w:lastRenderedPageBreak/>
              <w:t>14</w:t>
            </w:r>
          </w:p>
        </w:tc>
        <w:tc>
          <w:tcPr>
            <w:tcW w:w="1332" w:type="dxa"/>
            <w:tcBorders>
              <w:top w:val="single" w:sz="4" w:space="0" w:color="auto"/>
              <w:left w:val="single" w:sz="4" w:space="0" w:color="auto"/>
              <w:bottom w:val="single" w:sz="4" w:space="0" w:color="auto"/>
              <w:right w:val="single" w:sz="4" w:space="0" w:color="auto"/>
            </w:tcBorders>
          </w:tcPr>
          <w:p w14:paraId="2BBD3149" w14:textId="77777777" w:rsidR="00127A68" w:rsidRPr="00F904CD" w:rsidRDefault="00127A68" w:rsidP="00C22CAE">
            <w:pPr>
              <w:spacing w:after="0"/>
            </w:pPr>
            <w:r w:rsidRPr="00F904CD">
              <w:t>Пункт 4.1.1., 4.1.2, 4.2</w:t>
            </w:r>
          </w:p>
        </w:tc>
        <w:tc>
          <w:tcPr>
            <w:tcW w:w="1937" w:type="dxa"/>
            <w:tcBorders>
              <w:top w:val="single" w:sz="4" w:space="0" w:color="auto"/>
              <w:left w:val="single" w:sz="4" w:space="0" w:color="auto"/>
              <w:bottom w:val="single" w:sz="4" w:space="0" w:color="auto"/>
              <w:right w:val="single" w:sz="4" w:space="0" w:color="auto"/>
            </w:tcBorders>
          </w:tcPr>
          <w:p w14:paraId="14187F89" w14:textId="77777777" w:rsidR="00127A68" w:rsidRPr="00F904CD" w:rsidRDefault="00127A68" w:rsidP="00C22CAE">
            <w:pPr>
              <w:spacing w:after="0"/>
              <w:jc w:val="left"/>
            </w:pPr>
            <w:r w:rsidRPr="00F904CD">
              <w:t>Место и срок подачи заявок на участие в конкурсе</w:t>
            </w:r>
          </w:p>
        </w:tc>
        <w:tc>
          <w:tcPr>
            <w:tcW w:w="6285" w:type="dxa"/>
            <w:tcBorders>
              <w:top w:val="single" w:sz="4" w:space="0" w:color="auto"/>
              <w:left w:val="single" w:sz="4" w:space="0" w:color="auto"/>
              <w:bottom w:val="single" w:sz="4" w:space="0" w:color="auto"/>
              <w:right w:val="single" w:sz="4" w:space="0" w:color="auto"/>
            </w:tcBorders>
          </w:tcPr>
          <w:p w14:paraId="0AE15F39" w14:textId="77777777" w:rsidR="00E92C3D" w:rsidRPr="00F904CD" w:rsidRDefault="00E92C3D" w:rsidP="00C22CAE">
            <w:pPr>
              <w:spacing w:after="0"/>
            </w:pPr>
            <w:r w:rsidRPr="00F904CD">
              <w:t xml:space="preserve">Заявки на участие в конкурсе подаются </w:t>
            </w:r>
            <w:r w:rsidRPr="00F904CD">
              <w:rPr>
                <w:b/>
              </w:rPr>
              <w:t xml:space="preserve">со дня, следующего за днем размещения на официальном сайте Извещения о проведении конкурса, </w:t>
            </w:r>
            <w:r w:rsidRPr="00F904CD">
              <w:t xml:space="preserve"> по рабочим дням с 10 ч. 00 мин. до 17 ч. 00 мин. (время московское) по адресу Заказчика, указанному в п. 2 Информационной карты, за исключением дня вскрытия конвертов.</w:t>
            </w:r>
          </w:p>
          <w:p w14:paraId="030EC6E2" w14:textId="77777777" w:rsidR="00F05998" w:rsidRPr="00F904CD" w:rsidRDefault="00F05998" w:rsidP="00F05998">
            <w:pPr>
              <w:spacing w:after="0"/>
            </w:pPr>
            <w:r w:rsidRPr="00F904CD">
              <w:t xml:space="preserve">В день окончания срока подачи заявок на участие в конкурсе, заявки на участие в конкурсе рекомендуется подавать на заседании Конкурсной комиссии непосредственно перед вскрытием конвертов с заявками на участие в конкурсе по адресу Государственного заказчика, указанному в п. 1 Информационной карты. </w:t>
            </w:r>
          </w:p>
          <w:p w14:paraId="68F06FEA" w14:textId="77777777" w:rsidR="00E92C3D" w:rsidRPr="00F904CD" w:rsidRDefault="00E92C3D" w:rsidP="00C22CAE">
            <w:pPr>
              <w:spacing w:after="0"/>
            </w:pPr>
            <w:r w:rsidRPr="00F904CD">
              <w:t>Участник размещения заказа при отправке заявки на участие в конкурсе по почте, несет риск того, что его заявка будет доставлена по неправильному адресу или признана опоздавшей.</w:t>
            </w:r>
          </w:p>
          <w:p w14:paraId="6B025D77" w14:textId="77777777" w:rsidR="00127A68" w:rsidRPr="00F904CD" w:rsidRDefault="00E92C3D" w:rsidP="00C22CAE">
            <w:pPr>
              <w:spacing w:after="0"/>
              <w:rPr>
                <w:b/>
              </w:rPr>
            </w:pPr>
            <w:r w:rsidRPr="00F904CD">
              <w:t>Заказчик вправе продлить срок подачи заявок и внести соответствующие изменения в извещение о проведении открытого конкурса и Конкурсную документацию.</w:t>
            </w:r>
          </w:p>
        </w:tc>
      </w:tr>
      <w:tr w:rsidR="00127A68" w:rsidRPr="00F904CD" w14:paraId="3C8042C4" w14:textId="77777777">
        <w:trPr>
          <w:cantSplit/>
        </w:trPr>
        <w:tc>
          <w:tcPr>
            <w:tcW w:w="468" w:type="dxa"/>
            <w:tcBorders>
              <w:top w:val="single" w:sz="4" w:space="0" w:color="auto"/>
              <w:left w:val="single" w:sz="4" w:space="0" w:color="auto"/>
              <w:bottom w:val="single" w:sz="4" w:space="0" w:color="auto"/>
              <w:right w:val="single" w:sz="4" w:space="0" w:color="auto"/>
            </w:tcBorders>
          </w:tcPr>
          <w:p w14:paraId="2FAC577C" w14:textId="77777777" w:rsidR="00127A68" w:rsidRPr="00F904CD" w:rsidRDefault="00127A68" w:rsidP="00C22CAE">
            <w:pPr>
              <w:spacing w:after="0"/>
            </w:pPr>
            <w:r w:rsidRPr="00F904CD">
              <w:t>15</w:t>
            </w:r>
          </w:p>
        </w:tc>
        <w:tc>
          <w:tcPr>
            <w:tcW w:w="1332" w:type="dxa"/>
            <w:tcBorders>
              <w:top w:val="single" w:sz="4" w:space="0" w:color="auto"/>
              <w:left w:val="single" w:sz="4" w:space="0" w:color="auto"/>
              <w:bottom w:val="single" w:sz="4" w:space="0" w:color="auto"/>
              <w:right w:val="single" w:sz="4" w:space="0" w:color="auto"/>
            </w:tcBorders>
          </w:tcPr>
          <w:p w14:paraId="01A50AB7" w14:textId="77777777" w:rsidR="00127A68" w:rsidRPr="00F904CD" w:rsidRDefault="00127A68" w:rsidP="00C22CAE">
            <w:pPr>
              <w:spacing w:after="0"/>
            </w:pPr>
            <w:r w:rsidRPr="00F904CD">
              <w:t>Пункт 5.1.1.</w:t>
            </w:r>
          </w:p>
        </w:tc>
        <w:tc>
          <w:tcPr>
            <w:tcW w:w="1937" w:type="dxa"/>
            <w:tcBorders>
              <w:top w:val="single" w:sz="4" w:space="0" w:color="auto"/>
              <w:left w:val="single" w:sz="4" w:space="0" w:color="auto"/>
              <w:bottom w:val="single" w:sz="4" w:space="0" w:color="auto"/>
              <w:right w:val="single" w:sz="4" w:space="0" w:color="auto"/>
            </w:tcBorders>
          </w:tcPr>
          <w:p w14:paraId="3398B9B7" w14:textId="77777777" w:rsidR="00127A68" w:rsidRPr="00F904CD" w:rsidRDefault="00B07976" w:rsidP="00C22CAE">
            <w:pPr>
              <w:spacing w:after="0"/>
              <w:jc w:val="left"/>
            </w:pPr>
            <w:r w:rsidRPr="00F904CD">
              <w:t xml:space="preserve"> </w:t>
            </w:r>
            <w:r w:rsidR="00127A68" w:rsidRPr="00F904CD">
              <w:t>Дата и место вск</w:t>
            </w:r>
            <w:r w:rsidRPr="00F904CD">
              <w:t>ры</w:t>
            </w:r>
            <w:r w:rsidR="00127A68" w:rsidRPr="00F904CD">
              <w:t xml:space="preserve">тия конвертов с заявками на участие в конкурсе </w:t>
            </w:r>
          </w:p>
        </w:tc>
        <w:tc>
          <w:tcPr>
            <w:tcW w:w="6285" w:type="dxa"/>
            <w:tcBorders>
              <w:top w:val="single" w:sz="4" w:space="0" w:color="auto"/>
              <w:left w:val="single" w:sz="4" w:space="0" w:color="auto"/>
              <w:bottom w:val="single" w:sz="4" w:space="0" w:color="auto"/>
              <w:right w:val="single" w:sz="4" w:space="0" w:color="auto"/>
            </w:tcBorders>
          </w:tcPr>
          <w:p w14:paraId="051973E8" w14:textId="77777777" w:rsidR="00127A68" w:rsidRPr="00F904CD" w:rsidRDefault="00E92C3D" w:rsidP="00211299">
            <w:pPr>
              <w:pStyle w:val="34"/>
              <w:spacing w:after="0"/>
              <w:ind w:left="0"/>
              <w:rPr>
                <w:bCs/>
                <w:sz w:val="24"/>
                <w:szCs w:val="24"/>
              </w:rPr>
            </w:pPr>
            <w:r w:rsidRPr="00F904CD">
              <w:rPr>
                <w:sz w:val="24"/>
                <w:szCs w:val="24"/>
              </w:rPr>
              <w:t xml:space="preserve">Заявки на участие в конкурсе будут вскрыты  </w:t>
            </w:r>
            <w:r w:rsidR="00211299" w:rsidRPr="00F904CD">
              <w:rPr>
                <w:sz w:val="24"/>
                <w:szCs w:val="24"/>
              </w:rPr>
              <w:t>27</w:t>
            </w:r>
            <w:r w:rsidR="0021014D" w:rsidRPr="00F904CD">
              <w:rPr>
                <w:sz w:val="24"/>
                <w:szCs w:val="24"/>
              </w:rPr>
              <w:t>.</w:t>
            </w:r>
            <w:r w:rsidR="006223A9" w:rsidRPr="00F904CD">
              <w:rPr>
                <w:sz w:val="24"/>
                <w:szCs w:val="24"/>
              </w:rPr>
              <w:t>02</w:t>
            </w:r>
            <w:r w:rsidR="005E37CE" w:rsidRPr="00F904CD">
              <w:rPr>
                <w:sz w:val="24"/>
                <w:szCs w:val="24"/>
              </w:rPr>
              <w:t>.201</w:t>
            </w:r>
            <w:r w:rsidR="006223A9" w:rsidRPr="00F904CD">
              <w:rPr>
                <w:sz w:val="24"/>
                <w:szCs w:val="24"/>
              </w:rPr>
              <w:t>4</w:t>
            </w:r>
            <w:r w:rsidR="005E37CE" w:rsidRPr="00F904CD">
              <w:rPr>
                <w:sz w:val="24"/>
                <w:szCs w:val="24"/>
              </w:rPr>
              <w:t xml:space="preserve"> г.</w:t>
            </w:r>
            <w:r w:rsidRPr="00F904CD">
              <w:rPr>
                <w:sz w:val="24"/>
                <w:szCs w:val="24"/>
              </w:rPr>
              <w:t xml:space="preserve"> </w:t>
            </w:r>
            <w:r w:rsidR="008821C6" w:rsidRPr="00F904CD">
              <w:rPr>
                <w:sz w:val="24"/>
                <w:szCs w:val="24"/>
              </w:rPr>
              <w:t xml:space="preserve"> </w:t>
            </w:r>
            <w:r w:rsidRPr="00F904CD">
              <w:rPr>
                <w:sz w:val="24"/>
                <w:szCs w:val="24"/>
              </w:rPr>
              <w:t>в 1</w:t>
            </w:r>
            <w:r w:rsidR="006223A9" w:rsidRPr="00F904CD">
              <w:rPr>
                <w:sz w:val="24"/>
                <w:szCs w:val="24"/>
              </w:rPr>
              <w:t>0</w:t>
            </w:r>
            <w:r w:rsidRPr="00F904CD">
              <w:rPr>
                <w:sz w:val="24"/>
                <w:szCs w:val="24"/>
              </w:rPr>
              <w:t>.00 часов (время московское) по адресу Заказчика, указанному в п. 1 информационной карты.</w:t>
            </w:r>
            <w:r w:rsidR="00A05874" w:rsidRPr="00F904CD">
              <w:rPr>
                <w:sz w:val="24"/>
                <w:szCs w:val="24"/>
              </w:rPr>
              <w:t xml:space="preserve"> </w:t>
            </w:r>
          </w:p>
        </w:tc>
      </w:tr>
    </w:tbl>
    <w:p w14:paraId="1F8E333B" w14:textId="77777777" w:rsidR="00BA305F" w:rsidRPr="00F904CD" w:rsidRDefault="00BA305F" w:rsidP="00C22CAE">
      <w:pPr>
        <w:spacing w:after="0"/>
        <w:sectPr w:rsidR="00BA305F" w:rsidRPr="00F904CD" w:rsidSect="006D5CF5">
          <w:pgSz w:w="11906" w:h="16838"/>
          <w:pgMar w:top="851" w:right="851" w:bottom="851" w:left="1418" w:header="709" w:footer="709" w:gutter="0"/>
          <w:cols w:space="708"/>
          <w:docGrid w:linePitch="360"/>
        </w:sectPr>
      </w:pPr>
    </w:p>
    <w:tbl>
      <w:tblPr>
        <w:tblW w:w="9720" w:type="dxa"/>
        <w:tblInd w:w="-132" w:type="dxa"/>
        <w:tblLayout w:type="fixed"/>
        <w:tblLook w:val="0000" w:firstRow="0" w:lastRow="0" w:firstColumn="0" w:lastColumn="0" w:noHBand="0" w:noVBand="0"/>
      </w:tblPr>
      <w:tblGrid>
        <w:gridCol w:w="480"/>
        <w:gridCol w:w="1260"/>
        <w:gridCol w:w="2040"/>
        <w:gridCol w:w="2940"/>
        <w:gridCol w:w="3000"/>
      </w:tblGrid>
      <w:tr w:rsidR="00460F3A" w:rsidRPr="00F904CD" w14:paraId="2266B341" w14:textId="77777777" w:rsidTr="00C85FE2">
        <w:trPr>
          <w:cantSplit/>
          <w:trHeight w:val="570"/>
        </w:trPr>
        <w:tc>
          <w:tcPr>
            <w:tcW w:w="480" w:type="dxa"/>
            <w:vMerge w:val="restart"/>
            <w:tcBorders>
              <w:top w:val="single" w:sz="4" w:space="0" w:color="auto"/>
              <w:left w:val="single" w:sz="4" w:space="0" w:color="auto"/>
              <w:bottom w:val="single" w:sz="4" w:space="0" w:color="auto"/>
              <w:right w:val="single" w:sz="4" w:space="0" w:color="auto"/>
            </w:tcBorders>
          </w:tcPr>
          <w:p w14:paraId="2D502E4F" w14:textId="77777777" w:rsidR="00460F3A" w:rsidRPr="00F904CD" w:rsidRDefault="00460F3A" w:rsidP="00C85FE2">
            <w:pPr>
              <w:spacing w:after="0"/>
            </w:pPr>
            <w:r w:rsidRPr="00F904CD">
              <w:lastRenderedPageBreak/>
              <w:t>16</w:t>
            </w:r>
          </w:p>
        </w:tc>
        <w:tc>
          <w:tcPr>
            <w:tcW w:w="1260" w:type="dxa"/>
            <w:vMerge w:val="restart"/>
            <w:tcBorders>
              <w:top w:val="single" w:sz="4" w:space="0" w:color="auto"/>
              <w:left w:val="single" w:sz="4" w:space="0" w:color="auto"/>
              <w:bottom w:val="single" w:sz="4" w:space="0" w:color="auto"/>
              <w:right w:val="single" w:sz="4" w:space="0" w:color="auto"/>
            </w:tcBorders>
          </w:tcPr>
          <w:p w14:paraId="780D584C" w14:textId="77777777" w:rsidR="00460F3A" w:rsidRPr="00F904CD" w:rsidRDefault="00460F3A" w:rsidP="00C85FE2">
            <w:pPr>
              <w:spacing w:after="0"/>
            </w:pPr>
            <w:r w:rsidRPr="00F904CD">
              <w:t>Пункт 5.3.3., 5.3.4., 6.1.1.</w:t>
            </w:r>
          </w:p>
        </w:tc>
        <w:tc>
          <w:tcPr>
            <w:tcW w:w="2040" w:type="dxa"/>
            <w:vMerge w:val="restart"/>
            <w:tcBorders>
              <w:top w:val="single" w:sz="4" w:space="0" w:color="auto"/>
              <w:left w:val="single" w:sz="4" w:space="0" w:color="auto"/>
              <w:bottom w:val="single" w:sz="4" w:space="0" w:color="auto"/>
              <w:right w:val="single" w:sz="4" w:space="0" w:color="auto"/>
            </w:tcBorders>
          </w:tcPr>
          <w:p w14:paraId="33016661" w14:textId="77777777" w:rsidR="00460F3A" w:rsidRPr="00F904CD" w:rsidRDefault="00460F3A" w:rsidP="00C85FE2">
            <w:pPr>
              <w:spacing w:after="0"/>
              <w:jc w:val="left"/>
            </w:pPr>
            <w:r w:rsidRPr="00F904CD">
              <w:t>Критерии и порядок оценки заявок на участие в конкурсе.</w:t>
            </w:r>
          </w:p>
        </w:tc>
        <w:tc>
          <w:tcPr>
            <w:tcW w:w="2940" w:type="dxa"/>
            <w:tcBorders>
              <w:top w:val="single" w:sz="4" w:space="0" w:color="auto"/>
              <w:left w:val="single" w:sz="4" w:space="0" w:color="auto"/>
              <w:bottom w:val="single" w:sz="4" w:space="0" w:color="auto"/>
              <w:right w:val="single" w:sz="4" w:space="0" w:color="auto"/>
            </w:tcBorders>
          </w:tcPr>
          <w:p w14:paraId="57C15A00" w14:textId="77777777" w:rsidR="00460F3A" w:rsidRPr="00F904CD" w:rsidRDefault="00460F3A" w:rsidP="00C85FE2">
            <w:pPr>
              <w:pStyle w:val="34"/>
              <w:spacing w:after="0"/>
              <w:ind w:left="0" w:firstLine="192"/>
              <w:rPr>
                <w:b/>
                <w:sz w:val="24"/>
                <w:szCs w:val="24"/>
              </w:rPr>
            </w:pPr>
            <w:r w:rsidRPr="00F904CD">
              <w:rPr>
                <w:b/>
                <w:sz w:val="24"/>
                <w:szCs w:val="24"/>
              </w:rPr>
              <w:t>Критерии оценки</w:t>
            </w:r>
          </w:p>
        </w:tc>
        <w:tc>
          <w:tcPr>
            <w:tcW w:w="3000" w:type="dxa"/>
            <w:tcBorders>
              <w:top w:val="single" w:sz="4" w:space="0" w:color="auto"/>
              <w:left w:val="single" w:sz="4" w:space="0" w:color="auto"/>
              <w:bottom w:val="single" w:sz="4" w:space="0" w:color="auto"/>
              <w:right w:val="single" w:sz="4" w:space="0" w:color="auto"/>
            </w:tcBorders>
          </w:tcPr>
          <w:p w14:paraId="2FA685C5" w14:textId="77777777" w:rsidR="00460F3A" w:rsidRPr="00F904CD" w:rsidRDefault="00460F3A" w:rsidP="00C85FE2">
            <w:pPr>
              <w:spacing w:after="0"/>
              <w:ind w:firstLine="192"/>
            </w:pPr>
            <w:r w:rsidRPr="00F904CD">
              <w:rPr>
                <w:b/>
              </w:rPr>
              <w:t>Порядок оценки заявок и их рейтинг</w:t>
            </w:r>
          </w:p>
        </w:tc>
      </w:tr>
      <w:tr w:rsidR="00460F3A" w:rsidRPr="00F904CD" w14:paraId="6846C5DE" w14:textId="77777777" w:rsidTr="00C85FE2">
        <w:trPr>
          <w:cantSplit/>
          <w:trHeight w:val="6103"/>
        </w:trPr>
        <w:tc>
          <w:tcPr>
            <w:tcW w:w="480" w:type="dxa"/>
            <w:vMerge/>
            <w:tcBorders>
              <w:top w:val="single" w:sz="4" w:space="0" w:color="auto"/>
              <w:left w:val="single" w:sz="4" w:space="0" w:color="auto"/>
              <w:bottom w:val="single" w:sz="4" w:space="0" w:color="auto"/>
              <w:right w:val="single" w:sz="4" w:space="0" w:color="auto"/>
            </w:tcBorders>
          </w:tcPr>
          <w:p w14:paraId="58F7928A" w14:textId="77777777" w:rsidR="00460F3A" w:rsidRPr="00F904CD" w:rsidRDefault="00460F3A" w:rsidP="00C85FE2">
            <w:pPr>
              <w:spacing w:after="0"/>
            </w:pPr>
          </w:p>
        </w:tc>
        <w:tc>
          <w:tcPr>
            <w:tcW w:w="1260" w:type="dxa"/>
            <w:vMerge/>
            <w:tcBorders>
              <w:top w:val="single" w:sz="4" w:space="0" w:color="auto"/>
              <w:left w:val="single" w:sz="4" w:space="0" w:color="auto"/>
              <w:bottom w:val="single" w:sz="4" w:space="0" w:color="auto"/>
              <w:right w:val="single" w:sz="4" w:space="0" w:color="auto"/>
            </w:tcBorders>
          </w:tcPr>
          <w:p w14:paraId="2CBD8E60" w14:textId="77777777" w:rsidR="00460F3A" w:rsidRPr="00F904CD" w:rsidRDefault="00460F3A" w:rsidP="00C85FE2">
            <w:pPr>
              <w:spacing w:after="0"/>
            </w:pPr>
          </w:p>
        </w:tc>
        <w:tc>
          <w:tcPr>
            <w:tcW w:w="2040" w:type="dxa"/>
            <w:vMerge/>
            <w:tcBorders>
              <w:top w:val="single" w:sz="4" w:space="0" w:color="auto"/>
              <w:left w:val="single" w:sz="4" w:space="0" w:color="auto"/>
              <w:bottom w:val="single" w:sz="4" w:space="0" w:color="auto"/>
              <w:right w:val="single" w:sz="4" w:space="0" w:color="auto"/>
            </w:tcBorders>
          </w:tcPr>
          <w:p w14:paraId="7F0BD555" w14:textId="77777777" w:rsidR="00460F3A" w:rsidRPr="00F904CD" w:rsidRDefault="00460F3A" w:rsidP="00C85FE2">
            <w:pPr>
              <w:spacing w:after="0"/>
              <w:jc w:val="left"/>
            </w:pPr>
          </w:p>
        </w:tc>
        <w:tc>
          <w:tcPr>
            <w:tcW w:w="2940" w:type="dxa"/>
            <w:tcBorders>
              <w:top w:val="single" w:sz="4" w:space="0" w:color="auto"/>
              <w:left w:val="single" w:sz="4" w:space="0" w:color="auto"/>
              <w:bottom w:val="single" w:sz="4" w:space="0" w:color="auto"/>
              <w:right w:val="single" w:sz="4" w:space="0" w:color="auto"/>
            </w:tcBorders>
          </w:tcPr>
          <w:p w14:paraId="040423A1" w14:textId="77777777" w:rsidR="00460F3A" w:rsidRPr="00F904CD" w:rsidRDefault="00460F3A" w:rsidP="00C85FE2">
            <w:pPr>
              <w:pStyle w:val="34"/>
              <w:spacing w:after="0"/>
              <w:ind w:left="0" w:firstLine="192"/>
              <w:rPr>
                <w:b/>
                <w:sz w:val="24"/>
                <w:szCs w:val="24"/>
              </w:rPr>
            </w:pPr>
            <w:r w:rsidRPr="00F904CD">
              <w:rPr>
                <w:b/>
                <w:sz w:val="24"/>
                <w:szCs w:val="24"/>
              </w:rPr>
              <w:t xml:space="preserve">1. Цена контракта </w:t>
            </w:r>
          </w:p>
          <w:p w14:paraId="2DD793CF" w14:textId="77777777" w:rsidR="00460F3A" w:rsidRPr="00F904CD" w:rsidRDefault="00460F3A" w:rsidP="00C85FE2">
            <w:pPr>
              <w:pStyle w:val="34"/>
              <w:spacing w:after="0"/>
              <w:ind w:left="0" w:firstLine="192"/>
              <w:rPr>
                <w:sz w:val="24"/>
                <w:szCs w:val="24"/>
              </w:rPr>
            </w:pPr>
          </w:p>
        </w:tc>
        <w:tc>
          <w:tcPr>
            <w:tcW w:w="3000" w:type="dxa"/>
            <w:tcBorders>
              <w:top w:val="single" w:sz="4" w:space="0" w:color="auto"/>
              <w:left w:val="single" w:sz="4" w:space="0" w:color="auto"/>
              <w:bottom w:val="single" w:sz="4" w:space="0" w:color="auto"/>
              <w:right w:val="single" w:sz="4" w:space="0" w:color="auto"/>
            </w:tcBorders>
          </w:tcPr>
          <w:p w14:paraId="424E2824" w14:textId="77777777" w:rsidR="00460F3A" w:rsidRPr="00F904CD" w:rsidRDefault="00460F3A" w:rsidP="00C85FE2">
            <w:pPr>
              <w:spacing w:after="0"/>
              <w:rPr>
                <w:b/>
              </w:rPr>
            </w:pPr>
            <w:r w:rsidRPr="00F904CD">
              <w:t>При оценке заявок по критерию "цена контракта" использование подкритериев не допускается.</w:t>
            </w:r>
          </w:p>
          <w:p w14:paraId="4B66D2E8" w14:textId="77777777" w:rsidR="00460F3A" w:rsidRPr="00F904CD" w:rsidRDefault="00460F3A" w:rsidP="00C85FE2">
            <w:pPr>
              <w:spacing w:after="0"/>
              <w:rPr>
                <w:b/>
              </w:rPr>
            </w:pPr>
            <w:r w:rsidRPr="00F904CD">
              <w:t>Устанавливается начальная (максимальная) цена контракта.</w:t>
            </w:r>
          </w:p>
          <w:p w14:paraId="42B5E25A" w14:textId="77777777" w:rsidR="00460F3A" w:rsidRPr="00F904CD" w:rsidRDefault="00460F3A" w:rsidP="00C85FE2">
            <w:pPr>
              <w:spacing w:after="0"/>
              <w:rPr>
                <w:b/>
                <w:i/>
              </w:rPr>
            </w:pPr>
            <w:r w:rsidRPr="00F904CD">
              <w:t>Рейтинг</w:t>
            </w:r>
            <w:r w:rsidRPr="00F904CD">
              <w:rPr>
                <w:b/>
              </w:rPr>
              <w:t xml:space="preserve"> </w:t>
            </w:r>
            <w:r w:rsidRPr="00F904CD">
              <w:t>определяется по формуле:</w:t>
            </w:r>
            <w:r w:rsidRPr="00F904CD">
              <w:rPr>
                <w:b/>
                <w:i/>
              </w:rPr>
              <w:t xml:space="preserve"> </w:t>
            </w:r>
          </w:p>
          <w:p w14:paraId="56B968E4" w14:textId="77777777" w:rsidR="00460F3A" w:rsidRPr="00F904CD" w:rsidRDefault="00460F3A" w:rsidP="00C85FE2">
            <w:pPr>
              <w:spacing w:after="0"/>
            </w:pPr>
            <w:r w:rsidRPr="00F904CD">
              <w:rPr>
                <w:b/>
                <w:i/>
              </w:rPr>
              <w:t xml:space="preserve">          </w:t>
            </w:r>
            <w:r w:rsidRPr="00F904CD">
              <w:rPr>
                <w:b/>
                <w:i/>
                <w:lang w:val="en-US"/>
              </w:rPr>
              <w:t>Amax</w:t>
            </w:r>
            <w:r w:rsidRPr="00F904CD">
              <w:rPr>
                <w:b/>
                <w:i/>
              </w:rPr>
              <w:t xml:space="preserve"> -- </w:t>
            </w:r>
            <w:r w:rsidRPr="00F904CD">
              <w:rPr>
                <w:b/>
                <w:i/>
                <w:lang w:val="en-US"/>
              </w:rPr>
              <w:t>A</w:t>
            </w:r>
            <w:r w:rsidRPr="00F904CD">
              <w:rPr>
                <w:vertAlign w:val="subscript"/>
                <w:lang w:val="en-US"/>
              </w:rPr>
              <w:t>i</w:t>
            </w:r>
          </w:p>
          <w:p w14:paraId="21F9D6A3" w14:textId="77777777" w:rsidR="00460F3A" w:rsidRPr="00F904CD" w:rsidRDefault="00460F3A" w:rsidP="00C85FE2">
            <w:pPr>
              <w:spacing w:after="0"/>
              <w:rPr>
                <w:b/>
                <w:i/>
              </w:rPr>
            </w:pPr>
            <w:proofErr w:type="spellStart"/>
            <w:r w:rsidRPr="00F904CD">
              <w:rPr>
                <w:b/>
                <w:i/>
                <w:lang w:val="en-US"/>
              </w:rPr>
              <w:t>Ra</w:t>
            </w:r>
            <w:r w:rsidRPr="00F904CD">
              <w:rPr>
                <w:vertAlign w:val="subscript"/>
                <w:lang w:val="en-US"/>
              </w:rPr>
              <w:t>i</w:t>
            </w:r>
            <w:proofErr w:type="spellEnd"/>
            <w:r w:rsidRPr="00F904CD">
              <w:rPr>
                <w:b/>
                <w:i/>
              </w:rPr>
              <w:t xml:space="preserve"> =--------------</w:t>
            </w:r>
            <w:r w:rsidRPr="00F904CD">
              <w:rPr>
                <w:b/>
                <w:i/>
                <w:lang w:val="en-US"/>
              </w:rPr>
              <w:t>X</w:t>
            </w:r>
            <w:r w:rsidRPr="00F904CD">
              <w:rPr>
                <w:b/>
                <w:i/>
              </w:rPr>
              <w:t>100,</w:t>
            </w:r>
          </w:p>
          <w:p w14:paraId="08ABDC99" w14:textId="77777777" w:rsidR="00460F3A" w:rsidRPr="00F904CD" w:rsidRDefault="00460F3A" w:rsidP="00C85FE2">
            <w:pPr>
              <w:spacing w:after="0"/>
              <w:rPr>
                <w:b/>
                <w:i/>
                <w:u w:val="single"/>
              </w:rPr>
            </w:pPr>
            <w:r w:rsidRPr="00F904CD">
              <w:rPr>
                <w:b/>
                <w:i/>
              </w:rPr>
              <w:t xml:space="preserve">            </w:t>
            </w:r>
            <w:r w:rsidRPr="00F904CD">
              <w:rPr>
                <w:b/>
                <w:i/>
                <w:lang w:val="en-US"/>
              </w:rPr>
              <w:t>Amax</w:t>
            </w:r>
          </w:p>
          <w:p w14:paraId="443A8198" w14:textId="77777777" w:rsidR="00460F3A" w:rsidRPr="00F904CD" w:rsidRDefault="00460F3A" w:rsidP="00C85FE2">
            <w:pPr>
              <w:spacing w:after="0"/>
            </w:pPr>
            <w:r w:rsidRPr="00F904CD">
              <w:t>где</w:t>
            </w:r>
            <w:r w:rsidRPr="00F904CD">
              <w:rPr>
                <w:b/>
                <w:i/>
              </w:rPr>
              <w:t xml:space="preserve"> </w:t>
            </w:r>
            <w:proofErr w:type="spellStart"/>
            <w:r w:rsidRPr="00F904CD">
              <w:rPr>
                <w:b/>
                <w:i/>
                <w:lang w:val="en-US"/>
              </w:rPr>
              <w:t>Ra</w:t>
            </w:r>
            <w:r w:rsidRPr="00F904CD">
              <w:rPr>
                <w:vertAlign w:val="subscript"/>
                <w:lang w:val="en-US"/>
              </w:rPr>
              <w:t>i</w:t>
            </w:r>
            <w:proofErr w:type="spellEnd"/>
            <w:r w:rsidRPr="00F904CD">
              <w:rPr>
                <w:vertAlign w:val="subscript"/>
              </w:rPr>
              <w:t xml:space="preserve"> </w:t>
            </w:r>
            <w:r w:rsidRPr="00F904CD">
              <w:t>- рейтинг, присуждаемый i-й заявке по указанному критерию;</w:t>
            </w:r>
          </w:p>
          <w:p w14:paraId="138A7DE9" w14:textId="77777777" w:rsidR="00460F3A" w:rsidRPr="00F904CD" w:rsidRDefault="00460F3A" w:rsidP="00C85FE2">
            <w:pPr>
              <w:pStyle w:val="ConsPlusNonformat"/>
              <w:rPr>
                <w:rFonts w:ascii="Times New Roman" w:hAnsi="Times New Roman" w:cs="Times New Roman"/>
                <w:sz w:val="24"/>
                <w:szCs w:val="24"/>
              </w:rPr>
            </w:pPr>
            <w:r w:rsidRPr="00F904CD">
              <w:rPr>
                <w:rFonts w:ascii="Times New Roman" w:hAnsi="Times New Roman" w:cs="Times New Roman"/>
                <w:b/>
                <w:i/>
                <w:sz w:val="24"/>
                <w:szCs w:val="24"/>
                <w:lang w:val="en-US"/>
              </w:rPr>
              <w:t>Amax</w:t>
            </w:r>
            <w:r w:rsidRPr="00F904CD">
              <w:rPr>
                <w:rFonts w:ascii="Times New Roman" w:hAnsi="Times New Roman" w:cs="Times New Roman"/>
                <w:b/>
                <w:i/>
                <w:sz w:val="24"/>
                <w:szCs w:val="24"/>
              </w:rPr>
              <w:t xml:space="preserve"> </w:t>
            </w:r>
            <w:r w:rsidRPr="00F904CD">
              <w:rPr>
                <w:rFonts w:ascii="Times New Roman" w:hAnsi="Times New Roman" w:cs="Times New Roman"/>
                <w:sz w:val="24"/>
                <w:szCs w:val="24"/>
              </w:rPr>
              <w:t>- начальная (максимальная)  цена  контракта, установленная  в конкурсной  документации;</w:t>
            </w:r>
          </w:p>
          <w:p w14:paraId="430D1761" w14:textId="77777777" w:rsidR="00460F3A" w:rsidRPr="00F904CD" w:rsidRDefault="00460F3A" w:rsidP="00C85FE2">
            <w:pPr>
              <w:pStyle w:val="34"/>
              <w:spacing w:after="0"/>
              <w:ind w:left="0" w:firstLine="192"/>
              <w:rPr>
                <w:sz w:val="24"/>
                <w:szCs w:val="24"/>
              </w:rPr>
            </w:pPr>
            <w:r w:rsidRPr="00F904CD">
              <w:rPr>
                <w:b/>
                <w:i/>
                <w:sz w:val="24"/>
                <w:szCs w:val="24"/>
                <w:lang w:val="en-US"/>
              </w:rPr>
              <w:t>A</w:t>
            </w:r>
            <w:r w:rsidRPr="00F904CD">
              <w:rPr>
                <w:sz w:val="24"/>
                <w:szCs w:val="24"/>
                <w:vertAlign w:val="subscript"/>
                <w:lang w:val="en-US"/>
              </w:rPr>
              <w:t>i</w:t>
            </w:r>
            <w:r w:rsidRPr="00F904CD">
              <w:rPr>
                <w:sz w:val="24"/>
                <w:szCs w:val="24"/>
                <w:vertAlign w:val="subscript"/>
              </w:rPr>
              <w:t xml:space="preserve"> </w:t>
            </w:r>
            <w:r w:rsidRPr="00F904CD">
              <w:rPr>
                <w:sz w:val="24"/>
                <w:szCs w:val="24"/>
              </w:rPr>
              <w:t xml:space="preserve"> -</w:t>
            </w:r>
            <w:r w:rsidRPr="00F904CD">
              <w:rPr>
                <w:b/>
                <w:i/>
                <w:sz w:val="24"/>
                <w:szCs w:val="24"/>
              </w:rPr>
              <w:t xml:space="preserve"> </w:t>
            </w:r>
            <w:r w:rsidRPr="00F904CD">
              <w:rPr>
                <w:sz w:val="24"/>
                <w:szCs w:val="24"/>
              </w:rPr>
              <w:t>предложение i-</w:t>
            </w:r>
            <w:proofErr w:type="spellStart"/>
            <w:r w:rsidRPr="00F904CD">
              <w:rPr>
                <w:sz w:val="24"/>
                <w:szCs w:val="24"/>
              </w:rPr>
              <w:t>го</w:t>
            </w:r>
            <w:proofErr w:type="spellEnd"/>
            <w:r w:rsidRPr="00F904CD">
              <w:rPr>
                <w:sz w:val="24"/>
                <w:szCs w:val="24"/>
              </w:rPr>
              <w:t xml:space="preserve"> участника конкурса по цене контракта.</w:t>
            </w:r>
          </w:p>
        </w:tc>
      </w:tr>
      <w:tr w:rsidR="00460F3A" w:rsidRPr="00F904CD" w14:paraId="3741EF6C" w14:textId="77777777" w:rsidTr="00C85FE2">
        <w:trPr>
          <w:cantSplit/>
          <w:trHeight w:val="4080"/>
        </w:trPr>
        <w:tc>
          <w:tcPr>
            <w:tcW w:w="480" w:type="dxa"/>
            <w:vMerge/>
            <w:tcBorders>
              <w:top w:val="single" w:sz="4" w:space="0" w:color="auto"/>
              <w:left w:val="single" w:sz="4" w:space="0" w:color="auto"/>
              <w:bottom w:val="single" w:sz="4" w:space="0" w:color="auto"/>
              <w:right w:val="single" w:sz="4" w:space="0" w:color="auto"/>
            </w:tcBorders>
          </w:tcPr>
          <w:p w14:paraId="7E21C97C" w14:textId="77777777" w:rsidR="00460F3A" w:rsidRPr="00F904CD" w:rsidRDefault="00460F3A" w:rsidP="00C85FE2">
            <w:pPr>
              <w:spacing w:after="0"/>
            </w:pPr>
          </w:p>
        </w:tc>
        <w:tc>
          <w:tcPr>
            <w:tcW w:w="1260" w:type="dxa"/>
            <w:vMerge/>
            <w:tcBorders>
              <w:top w:val="single" w:sz="4" w:space="0" w:color="auto"/>
              <w:left w:val="single" w:sz="4" w:space="0" w:color="auto"/>
              <w:bottom w:val="single" w:sz="4" w:space="0" w:color="auto"/>
              <w:right w:val="single" w:sz="4" w:space="0" w:color="auto"/>
            </w:tcBorders>
          </w:tcPr>
          <w:p w14:paraId="713B9334" w14:textId="77777777" w:rsidR="00460F3A" w:rsidRPr="00F904CD" w:rsidRDefault="00460F3A" w:rsidP="00C85FE2">
            <w:pPr>
              <w:spacing w:after="0"/>
            </w:pPr>
          </w:p>
        </w:tc>
        <w:tc>
          <w:tcPr>
            <w:tcW w:w="2040" w:type="dxa"/>
            <w:vMerge/>
            <w:tcBorders>
              <w:top w:val="single" w:sz="4" w:space="0" w:color="auto"/>
              <w:left w:val="single" w:sz="4" w:space="0" w:color="auto"/>
              <w:bottom w:val="single" w:sz="4" w:space="0" w:color="auto"/>
              <w:right w:val="single" w:sz="4" w:space="0" w:color="auto"/>
            </w:tcBorders>
          </w:tcPr>
          <w:p w14:paraId="158B2728" w14:textId="77777777" w:rsidR="00460F3A" w:rsidRPr="00F904CD" w:rsidRDefault="00460F3A" w:rsidP="00C85FE2">
            <w:pPr>
              <w:spacing w:after="0"/>
              <w:jc w:val="left"/>
            </w:pPr>
          </w:p>
        </w:tc>
        <w:tc>
          <w:tcPr>
            <w:tcW w:w="2940" w:type="dxa"/>
            <w:tcBorders>
              <w:top w:val="single" w:sz="4" w:space="0" w:color="auto"/>
              <w:left w:val="single" w:sz="4" w:space="0" w:color="auto"/>
              <w:bottom w:val="single" w:sz="4" w:space="0" w:color="auto"/>
              <w:right w:val="single" w:sz="4" w:space="0" w:color="auto"/>
            </w:tcBorders>
          </w:tcPr>
          <w:p w14:paraId="1669E75A" w14:textId="77777777" w:rsidR="00460F3A" w:rsidRPr="00F904CD" w:rsidRDefault="00460F3A" w:rsidP="00C85FE2">
            <w:pPr>
              <w:spacing w:after="0"/>
              <w:ind w:firstLine="192"/>
              <w:jc w:val="left"/>
              <w:rPr>
                <w:b/>
              </w:rPr>
            </w:pPr>
            <w:r w:rsidRPr="00F904CD">
              <w:rPr>
                <w:b/>
              </w:rPr>
              <w:t>2.Функциональные характеристики работ</w:t>
            </w:r>
          </w:p>
        </w:tc>
        <w:tc>
          <w:tcPr>
            <w:tcW w:w="3000" w:type="dxa"/>
            <w:tcBorders>
              <w:top w:val="single" w:sz="4" w:space="0" w:color="auto"/>
              <w:left w:val="single" w:sz="4" w:space="0" w:color="auto"/>
              <w:bottom w:val="single" w:sz="4" w:space="0" w:color="auto"/>
              <w:right w:val="single" w:sz="4" w:space="0" w:color="auto"/>
            </w:tcBorders>
          </w:tcPr>
          <w:p w14:paraId="77DD158C" w14:textId="77777777" w:rsidR="00460F3A" w:rsidRPr="00F904CD" w:rsidRDefault="00460F3A" w:rsidP="00C85FE2">
            <w:pPr>
              <w:spacing w:after="0"/>
            </w:pPr>
            <w:r w:rsidRPr="00F904CD">
              <w:t xml:space="preserve">Для оценки заявок по критерию «функциональные характеристики» каждой заявке выставляется значение от </w:t>
            </w:r>
            <w:r w:rsidRPr="00F904CD">
              <w:rPr>
                <w:b/>
              </w:rPr>
              <w:t>0</w:t>
            </w:r>
            <w:r w:rsidRPr="00F904CD">
              <w:t xml:space="preserve"> до </w:t>
            </w:r>
            <w:r w:rsidRPr="00F904CD">
              <w:rPr>
                <w:b/>
              </w:rPr>
              <w:t>100</w:t>
            </w:r>
            <w:r w:rsidRPr="00F904CD">
              <w:t xml:space="preserve"> баллов.</w:t>
            </w:r>
          </w:p>
          <w:p w14:paraId="7790A25A" w14:textId="77777777" w:rsidR="00460F3A" w:rsidRPr="00F904CD" w:rsidRDefault="00460F3A" w:rsidP="00C85FE2">
            <w:pPr>
              <w:spacing w:after="0"/>
            </w:pPr>
            <w:r w:rsidRPr="00F904CD">
              <w:t>Сумма максимальных значений всех характеристик указанного критерия должна составлять 100 баллов.</w:t>
            </w:r>
          </w:p>
          <w:p w14:paraId="02B158B3" w14:textId="77777777" w:rsidR="00460F3A" w:rsidRPr="00F904CD" w:rsidRDefault="00460F3A" w:rsidP="00C85FE2">
            <w:pPr>
              <w:spacing w:after="0"/>
            </w:pPr>
            <w:r w:rsidRPr="00F904CD">
              <w:t xml:space="preserve">Для определения рейтинга заявки по указанному критерию в конкурсной документации устанавливаются: </w:t>
            </w:r>
          </w:p>
          <w:p w14:paraId="68A48432" w14:textId="77777777" w:rsidR="00460F3A" w:rsidRPr="00F904CD" w:rsidRDefault="00460F3A" w:rsidP="00C85FE2">
            <w:pPr>
              <w:spacing w:after="0"/>
            </w:pPr>
            <w:r w:rsidRPr="00F904CD">
              <w:t>исчерпывающий перечень функциональных характеристик;</w:t>
            </w:r>
          </w:p>
          <w:p w14:paraId="0A7062B6" w14:textId="77777777" w:rsidR="00460F3A" w:rsidRPr="00F904CD" w:rsidRDefault="00460F3A" w:rsidP="00C85FE2">
            <w:pPr>
              <w:spacing w:after="0"/>
            </w:pPr>
            <w:r w:rsidRPr="00F904CD">
              <w:t xml:space="preserve">максимальное значение в баллах для каждой характеристики. </w:t>
            </w:r>
          </w:p>
          <w:p w14:paraId="1487A3DB" w14:textId="77777777" w:rsidR="00460F3A" w:rsidRPr="00F904CD" w:rsidRDefault="00460F3A" w:rsidP="00C85FE2">
            <w:pPr>
              <w:spacing w:after="0"/>
            </w:pPr>
            <w:r w:rsidRPr="00F904CD">
              <w:t xml:space="preserve">Сумма максимальных значений всех установленных характеристик должна составлять </w:t>
            </w:r>
            <w:r w:rsidRPr="00F904CD">
              <w:rPr>
                <w:b/>
              </w:rPr>
              <w:t>100</w:t>
            </w:r>
            <w:r w:rsidRPr="00F904CD">
              <w:t xml:space="preserve"> баллов. Рейтинг, присуждаемый i-й заявке по критерию «функциональные характеристики работ», определяется по формуле:</w:t>
            </w:r>
          </w:p>
          <w:p w14:paraId="32A5C3D4" w14:textId="77777777" w:rsidR="00460F3A" w:rsidRPr="00F904CD" w:rsidRDefault="00460F3A" w:rsidP="00C85FE2">
            <w:pPr>
              <w:spacing w:after="0"/>
              <w:rPr>
                <w:b/>
                <w:i/>
                <w:u w:val="single"/>
              </w:rPr>
            </w:pPr>
            <w:r w:rsidRPr="00F904CD">
              <w:rPr>
                <w:b/>
                <w:i/>
              </w:rPr>
              <w:t xml:space="preserve"> </w:t>
            </w:r>
            <w:proofErr w:type="spellStart"/>
            <w:r w:rsidRPr="00F904CD">
              <w:rPr>
                <w:b/>
                <w:i/>
                <w:lang w:val="en-US"/>
              </w:rPr>
              <w:t>Rb</w:t>
            </w:r>
            <w:r w:rsidRPr="00F904CD">
              <w:rPr>
                <w:vertAlign w:val="subscript"/>
                <w:lang w:val="en-US"/>
              </w:rPr>
              <w:t>i</w:t>
            </w:r>
            <w:proofErr w:type="spellEnd"/>
            <w:r w:rsidRPr="00F904CD">
              <w:rPr>
                <w:b/>
                <w:i/>
              </w:rPr>
              <w:t xml:space="preserve"> = </w:t>
            </w:r>
            <w:r w:rsidRPr="00F904CD">
              <w:rPr>
                <w:b/>
                <w:i/>
                <w:lang w:val="en-US"/>
              </w:rPr>
              <w:t>B</w:t>
            </w:r>
            <w:r w:rsidRPr="00F904CD">
              <w:rPr>
                <w:b/>
                <w:i/>
                <w:vertAlign w:val="superscript"/>
                <w:lang w:val="en-US"/>
              </w:rPr>
              <w:t>i</w:t>
            </w:r>
            <w:r w:rsidRPr="00F904CD">
              <w:rPr>
                <w:b/>
                <w:i/>
                <w:vertAlign w:val="subscript"/>
              </w:rPr>
              <w:t>1</w:t>
            </w:r>
            <w:r w:rsidRPr="00F904CD">
              <w:rPr>
                <w:b/>
                <w:i/>
              </w:rPr>
              <w:t xml:space="preserve"> </w:t>
            </w:r>
            <w:r w:rsidRPr="00F904CD">
              <w:rPr>
                <w:b/>
                <w:i/>
                <w:vertAlign w:val="superscript"/>
              </w:rPr>
              <w:t>+</w:t>
            </w:r>
            <w:r w:rsidRPr="00F904CD">
              <w:rPr>
                <w:b/>
                <w:i/>
              </w:rPr>
              <w:t xml:space="preserve"> </w:t>
            </w:r>
            <w:r w:rsidRPr="00F904CD">
              <w:rPr>
                <w:b/>
                <w:i/>
                <w:lang w:val="en-US"/>
              </w:rPr>
              <w:t>B</w:t>
            </w:r>
            <w:r w:rsidRPr="00F904CD">
              <w:rPr>
                <w:b/>
                <w:i/>
                <w:vertAlign w:val="superscript"/>
                <w:lang w:val="en-US"/>
              </w:rPr>
              <w:t>i</w:t>
            </w:r>
            <w:r w:rsidRPr="00F904CD">
              <w:rPr>
                <w:b/>
                <w:i/>
                <w:vertAlign w:val="subscript"/>
              </w:rPr>
              <w:t>2</w:t>
            </w:r>
            <w:r w:rsidRPr="00F904CD">
              <w:rPr>
                <w:b/>
                <w:i/>
              </w:rPr>
              <w:t>…..</w:t>
            </w:r>
            <w:r w:rsidRPr="00F904CD">
              <w:rPr>
                <w:b/>
                <w:i/>
                <w:vertAlign w:val="superscript"/>
              </w:rPr>
              <w:t>+</w:t>
            </w:r>
            <w:r w:rsidRPr="00F904CD">
              <w:rPr>
                <w:b/>
                <w:i/>
              </w:rPr>
              <w:t xml:space="preserve"> </w:t>
            </w:r>
            <w:r w:rsidRPr="00F904CD">
              <w:rPr>
                <w:b/>
                <w:i/>
                <w:lang w:val="en-US"/>
              </w:rPr>
              <w:t>B</w:t>
            </w:r>
            <w:r w:rsidRPr="00F904CD">
              <w:rPr>
                <w:b/>
                <w:i/>
                <w:vertAlign w:val="superscript"/>
                <w:lang w:val="en-US"/>
              </w:rPr>
              <w:t>i</w:t>
            </w:r>
            <w:r w:rsidRPr="00F904CD">
              <w:rPr>
                <w:b/>
                <w:i/>
                <w:vertAlign w:val="subscript"/>
                <w:lang w:val="en-US"/>
              </w:rPr>
              <w:t>k</w:t>
            </w:r>
            <w:r w:rsidRPr="00F904CD">
              <w:rPr>
                <w:b/>
                <w:i/>
              </w:rPr>
              <w:t xml:space="preserve"> ,  </w:t>
            </w:r>
          </w:p>
          <w:p w14:paraId="1C56697E" w14:textId="77777777" w:rsidR="00460F3A" w:rsidRPr="00F904CD" w:rsidRDefault="00460F3A" w:rsidP="00C85FE2">
            <w:pPr>
              <w:spacing w:after="0"/>
            </w:pPr>
            <w:r w:rsidRPr="00F904CD">
              <w:t>где</w:t>
            </w:r>
            <w:r w:rsidRPr="00F904CD">
              <w:rPr>
                <w:b/>
                <w:i/>
              </w:rPr>
              <w:t xml:space="preserve"> </w:t>
            </w:r>
            <w:proofErr w:type="spellStart"/>
            <w:r w:rsidRPr="00F904CD">
              <w:rPr>
                <w:b/>
                <w:i/>
                <w:lang w:val="en-US"/>
              </w:rPr>
              <w:t>Rb</w:t>
            </w:r>
            <w:r w:rsidRPr="00F904CD">
              <w:rPr>
                <w:vertAlign w:val="subscript"/>
                <w:lang w:val="en-US"/>
              </w:rPr>
              <w:t>i</w:t>
            </w:r>
            <w:proofErr w:type="spellEnd"/>
            <w:r w:rsidRPr="00F904CD">
              <w:t xml:space="preserve"> – рейтинг, присуждаемый i-й заявке по указанному критерию;</w:t>
            </w:r>
          </w:p>
          <w:p w14:paraId="3A19D992" w14:textId="77777777" w:rsidR="00460F3A" w:rsidRPr="00F904CD" w:rsidRDefault="00460F3A" w:rsidP="00C85FE2">
            <w:pPr>
              <w:spacing w:after="0"/>
            </w:pPr>
            <w:r w:rsidRPr="00F904CD">
              <w:rPr>
                <w:b/>
                <w:i/>
                <w:lang w:val="en-US"/>
              </w:rPr>
              <w:t>B</w:t>
            </w:r>
            <w:r w:rsidRPr="00F904CD">
              <w:rPr>
                <w:b/>
                <w:i/>
                <w:vertAlign w:val="superscript"/>
                <w:lang w:val="en-US"/>
              </w:rPr>
              <w:t>i</w:t>
            </w:r>
            <w:r w:rsidRPr="00F904CD">
              <w:rPr>
                <w:b/>
                <w:i/>
                <w:vertAlign w:val="subscript"/>
                <w:lang w:val="en-US"/>
              </w:rPr>
              <w:t>k</w:t>
            </w:r>
            <w:r w:rsidRPr="00F904CD">
              <w:t xml:space="preserve"> - среднее арифметическое оценок в баллах всех членов конкурсной комиссии, присуждаемое комиссией i-й  заявке по k-й характеристике;</w:t>
            </w:r>
          </w:p>
          <w:p w14:paraId="0CBC84DE" w14:textId="77777777" w:rsidR="00460F3A" w:rsidRPr="00F904CD" w:rsidRDefault="00460F3A" w:rsidP="00C85FE2">
            <w:pPr>
              <w:pStyle w:val="34"/>
              <w:spacing w:after="0"/>
              <w:ind w:left="0" w:firstLine="192"/>
              <w:rPr>
                <w:sz w:val="24"/>
                <w:szCs w:val="24"/>
              </w:rPr>
            </w:pPr>
            <w:r w:rsidRPr="00F904CD">
              <w:rPr>
                <w:b/>
                <w:sz w:val="24"/>
                <w:szCs w:val="24"/>
              </w:rPr>
              <w:t xml:space="preserve">k </w:t>
            </w:r>
            <w:r w:rsidRPr="00F904CD">
              <w:rPr>
                <w:sz w:val="24"/>
                <w:szCs w:val="24"/>
              </w:rPr>
              <w:t>– количество установленных характеристик.</w:t>
            </w:r>
          </w:p>
        </w:tc>
      </w:tr>
      <w:tr w:rsidR="00460F3A" w:rsidRPr="00F904CD" w14:paraId="2CE60E9E" w14:textId="77777777" w:rsidTr="00C85FE2">
        <w:trPr>
          <w:cantSplit/>
          <w:trHeight w:val="660"/>
        </w:trPr>
        <w:tc>
          <w:tcPr>
            <w:tcW w:w="480" w:type="dxa"/>
            <w:vMerge/>
            <w:tcBorders>
              <w:top w:val="single" w:sz="4" w:space="0" w:color="auto"/>
              <w:left w:val="single" w:sz="4" w:space="0" w:color="auto"/>
              <w:bottom w:val="single" w:sz="4" w:space="0" w:color="auto"/>
              <w:right w:val="single" w:sz="4" w:space="0" w:color="auto"/>
            </w:tcBorders>
          </w:tcPr>
          <w:p w14:paraId="778AD39A" w14:textId="77777777" w:rsidR="00460F3A" w:rsidRPr="00F904CD" w:rsidRDefault="00460F3A" w:rsidP="00C85FE2">
            <w:pPr>
              <w:spacing w:after="0"/>
              <w:ind w:firstLine="360"/>
            </w:pPr>
          </w:p>
        </w:tc>
        <w:tc>
          <w:tcPr>
            <w:tcW w:w="1260" w:type="dxa"/>
            <w:vMerge/>
            <w:tcBorders>
              <w:top w:val="single" w:sz="4" w:space="0" w:color="auto"/>
              <w:left w:val="single" w:sz="4" w:space="0" w:color="auto"/>
              <w:bottom w:val="single" w:sz="4" w:space="0" w:color="auto"/>
              <w:right w:val="single" w:sz="4" w:space="0" w:color="auto"/>
            </w:tcBorders>
          </w:tcPr>
          <w:p w14:paraId="23E4C531" w14:textId="77777777" w:rsidR="00460F3A" w:rsidRPr="00F904CD" w:rsidRDefault="00460F3A" w:rsidP="00C85FE2">
            <w:pPr>
              <w:spacing w:after="0"/>
              <w:ind w:firstLine="360"/>
            </w:pPr>
          </w:p>
        </w:tc>
        <w:tc>
          <w:tcPr>
            <w:tcW w:w="2040" w:type="dxa"/>
            <w:vMerge/>
            <w:tcBorders>
              <w:top w:val="single" w:sz="4" w:space="0" w:color="auto"/>
              <w:left w:val="single" w:sz="4" w:space="0" w:color="auto"/>
              <w:bottom w:val="single" w:sz="4" w:space="0" w:color="auto"/>
              <w:right w:val="single" w:sz="4" w:space="0" w:color="auto"/>
            </w:tcBorders>
          </w:tcPr>
          <w:p w14:paraId="1A6DA139" w14:textId="77777777" w:rsidR="00460F3A" w:rsidRPr="00F904CD" w:rsidRDefault="00460F3A" w:rsidP="00C85FE2">
            <w:pPr>
              <w:spacing w:after="0"/>
              <w:ind w:firstLine="360"/>
              <w:jc w:val="left"/>
            </w:pPr>
          </w:p>
        </w:tc>
        <w:tc>
          <w:tcPr>
            <w:tcW w:w="2940" w:type="dxa"/>
            <w:tcBorders>
              <w:top w:val="single" w:sz="4" w:space="0" w:color="auto"/>
              <w:left w:val="single" w:sz="4" w:space="0" w:color="auto"/>
              <w:bottom w:val="single" w:sz="4" w:space="0" w:color="auto"/>
              <w:right w:val="single" w:sz="4" w:space="0" w:color="auto"/>
            </w:tcBorders>
          </w:tcPr>
          <w:p w14:paraId="7ACED8ED" w14:textId="77777777" w:rsidR="00460F3A" w:rsidRPr="00F904CD" w:rsidRDefault="00460F3A" w:rsidP="00C85FE2">
            <w:pPr>
              <w:spacing w:after="0"/>
              <w:jc w:val="center"/>
              <w:rPr>
                <w:b/>
              </w:rPr>
            </w:pPr>
            <w:r w:rsidRPr="00F904CD">
              <w:rPr>
                <w:b/>
              </w:rPr>
              <w:t>2.1</w:t>
            </w:r>
            <w:r w:rsidRPr="00F904CD">
              <w:t xml:space="preserve"> Соответствие целям, методологии, объемов и организации проведения работ, предлагаемых заявителем в проекте технического (геологического) задания целям и задачам Технического (геологического) задания</w:t>
            </w:r>
          </w:p>
        </w:tc>
        <w:tc>
          <w:tcPr>
            <w:tcW w:w="3000" w:type="dxa"/>
            <w:tcBorders>
              <w:top w:val="single" w:sz="4" w:space="0" w:color="auto"/>
              <w:left w:val="single" w:sz="4" w:space="0" w:color="auto"/>
              <w:bottom w:val="single" w:sz="4" w:space="0" w:color="auto"/>
              <w:right w:val="single" w:sz="4" w:space="0" w:color="auto"/>
            </w:tcBorders>
          </w:tcPr>
          <w:p w14:paraId="6C64F867" w14:textId="77777777" w:rsidR="00460F3A" w:rsidRPr="00F904CD" w:rsidRDefault="00460F3A" w:rsidP="00C85FE2">
            <w:pPr>
              <w:spacing w:after="0"/>
            </w:pPr>
            <w:r w:rsidRPr="00F904CD">
              <w:t>Неполное соответствие -</w:t>
            </w:r>
            <w:r w:rsidRPr="00F904CD">
              <w:rPr>
                <w:b/>
              </w:rPr>
              <w:t>0-1 балл;</w:t>
            </w:r>
          </w:p>
          <w:p w14:paraId="789A6E71" w14:textId="77777777" w:rsidR="00460F3A" w:rsidRPr="00F904CD" w:rsidRDefault="00460F3A" w:rsidP="00C85FE2">
            <w:pPr>
              <w:spacing w:after="0"/>
            </w:pPr>
            <w:r w:rsidRPr="00F904CD">
              <w:t xml:space="preserve">удовлетворительное – </w:t>
            </w:r>
            <w:r w:rsidRPr="00F904CD">
              <w:rPr>
                <w:b/>
              </w:rPr>
              <w:t>1-2 балла</w:t>
            </w:r>
            <w:r w:rsidRPr="00F904CD">
              <w:t>;</w:t>
            </w:r>
          </w:p>
          <w:p w14:paraId="578BDBF6" w14:textId="77777777" w:rsidR="00460F3A" w:rsidRPr="00F904CD" w:rsidRDefault="00460F3A" w:rsidP="00C85FE2">
            <w:pPr>
              <w:spacing w:after="0"/>
              <w:jc w:val="left"/>
              <w:rPr>
                <w:b/>
                <w:u w:val="single"/>
              </w:rPr>
            </w:pPr>
            <w:r w:rsidRPr="00F904CD">
              <w:t xml:space="preserve">хорошее </w:t>
            </w:r>
            <w:r w:rsidRPr="00F904CD">
              <w:rPr>
                <w:b/>
              </w:rPr>
              <w:t>– 2</w:t>
            </w:r>
            <w:r w:rsidRPr="00F904CD">
              <w:t>-</w:t>
            </w:r>
            <w:r w:rsidRPr="00F904CD">
              <w:rPr>
                <w:b/>
              </w:rPr>
              <w:t>5 баллов.</w:t>
            </w:r>
          </w:p>
          <w:p w14:paraId="2B825066" w14:textId="77777777" w:rsidR="00460F3A" w:rsidRPr="00F904CD" w:rsidRDefault="00460F3A" w:rsidP="00C85FE2">
            <w:pPr>
              <w:spacing w:after="0"/>
              <w:jc w:val="left"/>
              <w:rPr>
                <w:b/>
              </w:rPr>
            </w:pPr>
            <w:r w:rsidRPr="00F904CD">
              <w:t>Максимальное значение характеристики</w:t>
            </w:r>
            <w:r w:rsidRPr="00F904CD">
              <w:rPr>
                <w:b/>
              </w:rPr>
              <w:t xml:space="preserve"> - 5 баллов.</w:t>
            </w:r>
          </w:p>
          <w:p w14:paraId="41531F56" w14:textId="77777777" w:rsidR="00460F3A" w:rsidRPr="00F904CD" w:rsidRDefault="00460F3A" w:rsidP="00C85FE2">
            <w:pPr>
              <w:spacing w:after="0"/>
              <w:jc w:val="center"/>
              <w:rPr>
                <w:b/>
              </w:rPr>
            </w:pPr>
          </w:p>
        </w:tc>
      </w:tr>
      <w:tr w:rsidR="00460F3A" w:rsidRPr="00F904CD" w14:paraId="2C1E2858" w14:textId="77777777" w:rsidTr="00C85FE2">
        <w:trPr>
          <w:cantSplit/>
          <w:trHeight w:val="660"/>
        </w:trPr>
        <w:tc>
          <w:tcPr>
            <w:tcW w:w="480" w:type="dxa"/>
            <w:vMerge/>
            <w:tcBorders>
              <w:top w:val="single" w:sz="4" w:space="0" w:color="auto"/>
              <w:left w:val="single" w:sz="4" w:space="0" w:color="auto"/>
              <w:bottom w:val="single" w:sz="4" w:space="0" w:color="auto"/>
              <w:right w:val="single" w:sz="4" w:space="0" w:color="auto"/>
            </w:tcBorders>
          </w:tcPr>
          <w:p w14:paraId="10CB9E37" w14:textId="77777777" w:rsidR="00460F3A" w:rsidRPr="00F904CD" w:rsidRDefault="00460F3A" w:rsidP="00C85FE2">
            <w:pPr>
              <w:spacing w:after="0"/>
              <w:ind w:firstLine="360"/>
            </w:pPr>
          </w:p>
        </w:tc>
        <w:tc>
          <w:tcPr>
            <w:tcW w:w="1260" w:type="dxa"/>
            <w:vMerge/>
            <w:tcBorders>
              <w:top w:val="single" w:sz="4" w:space="0" w:color="auto"/>
              <w:left w:val="single" w:sz="4" w:space="0" w:color="auto"/>
              <w:bottom w:val="single" w:sz="4" w:space="0" w:color="auto"/>
              <w:right w:val="single" w:sz="4" w:space="0" w:color="auto"/>
            </w:tcBorders>
          </w:tcPr>
          <w:p w14:paraId="6E815D26" w14:textId="77777777" w:rsidR="00460F3A" w:rsidRPr="00F904CD" w:rsidRDefault="00460F3A" w:rsidP="00C85FE2">
            <w:pPr>
              <w:spacing w:after="0"/>
              <w:ind w:firstLine="360"/>
            </w:pPr>
          </w:p>
        </w:tc>
        <w:tc>
          <w:tcPr>
            <w:tcW w:w="2040" w:type="dxa"/>
            <w:vMerge/>
            <w:tcBorders>
              <w:top w:val="single" w:sz="4" w:space="0" w:color="auto"/>
              <w:left w:val="single" w:sz="4" w:space="0" w:color="auto"/>
              <w:bottom w:val="single" w:sz="4" w:space="0" w:color="auto"/>
              <w:right w:val="single" w:sz="4" w:space="0" w:color="auto"/>
            </w:tcBorders>
          </w:tcPr>
          <w:p w14:paraId="73DF6B58" w14:textId="77777777" w:rsidR="00460F3A" w:rsidRPr="00F904CD" w:rsidRDefault="00460F3A" w:rsidP="00C85FE2">
            <w:pPr>
              <w:spacing w:after="0"/>
              <w:ind w:firstLine="360"/>
              <w:jc w:val="left"/>
            </w:pPr>
          </w:p>
        </w:tc>
        <w:tc>
          <w:tcPr>
            <w:tcW w:w="2940" w:type="dxa"/>
            <w:tcBorders>
              <w:top w:val="single" w:sz="4" w:space="0" w:color="auto"/>
              <w:left w:val="single" w:sz="4" w:space="0" w:color="auto"/>
              <w:bottom w:val="single" w:sz="4" w:space="0" w:color="auto"/>
              <w:right w:val="single" w:sz="4" w:space="0" w:color="auto"/>
            </w:tcBorders>
          </w:tcPr>
          <w:p w14:paraId="5D260893" w14:textId="77777777" w:rsidR="00460F3A" w:rsidRPr="00F904CD" w:rsidRDefault="00460F3A" w:rsidP="00C85FE2">
            <w:pPr>
              <w:pStyle w:val="34"/>
              <w:spacing w:after="0"/>
              <w:ind w:left="0" w:firstLine="192"/>
              <w:jc w:val="left"/>
              <w:rPr>
                <w:sz w:val="24"/>
                <w:szCs w:val="24"/>
              </w:rPr>
            </w:pPr>
            <w:r w:rsidRPr="00F904CD">
              <w:rPr>
                <w:b/>
                <w:sz w:val="24"/>
                <w:szCs w:val="24"/>
              </w:rPr>
              <w:t>2.2</w:t>
            </w:r>
            <w:r w:rsidRPr="00F904CD">
              <w:rPr>
                <w:sz w:val="24"/>
                <w:szCs w:val="24"/>
              </w:rPr>
              <w:t xml:space="preserve"> Полнота и достоверность приведенного в заявке анализа геологической информации</w:t>
            </w:r>
          </w:p>
        </w:tc>
        <w:tc>
          <w:tcPr>
            <w:tcW w:w="3000" w:type="dxa"/>
            <w:tcBorders>
              <w:top w:val="single" w:sz="4" w:space="0" w:color="auto"/>
              <w:left w:val="single" w:sz="4" w:space="0" w:color="auto"/>
              <w:bottom w:val="single" w:sz="4" w:space="0" w:color="auto"/>
              <w:right w:val="single" w:sz="4" w:space="0" w:color="auto"/>
            </w:tcBorders>
          </w:tcPr>
          <w:p w14:paraId="1723E81D" w14:textId="77777777" w:rsidR="00460F3A" w:rsidRPr="00F904CD" w:rsidRDefault="00460F3A" w:rsidP="00C85FE2">
            <w:pPr>
              <w:spacing w:after="0"/>
            </w:pPr>
            <w:r w:rsidRPr="00F904CD">
              <w:t>неудовлетворительно -</w:t>
            </w:r>
            <w:r w:rsidRPr="00F904CD">
              <w:rPr>
                <w:b/>
              </w:rPr>
              <w:t>0 баллов;</w:t>
            </w:r>
          </w:p>
          <w:p w14:paraId="578C6BE9" w14:textId="77777777" w:rsidR="00460F3A" w:rsidRPr="00F904CD" w:rsidRDefault="00460F3A" w:rsidP="00C85FE2">
            <w:pPr>
              <w:spacing w:after="0"/>
              <w:rPr>
                <w:u w:val="single"/>
              </w:rPr>
            </w:pPr>
            <w:r w:rsidRPr="00F904CD">
              <w:t xml:space="preserve">удовлетворительно – </w:t>
            </w:r>
            <w:r w:rsidRPr="00F904CD">
              <w:rPr>
                <w:b/>
              </w:rPr>
              <w:t>0-1 балл</w:t>
            </w:r>
            <w:r w:rsidRPr="00F904CD">
              <w:rPr>
                <w:b/>
                <w:u w:val="single"/>
              </w:rPr>
              <w:t>;</w:t>
            </w:r>
          </w:p>
          <w:p w14:paraId="4114BF82" w14:textId="77777777" w:rsidR="00460F3A" w:rsidRPr="00F904CD" w:rsidRDefault="00460F3A" w:rsidP="00C85FE2">
            <w:pPr>
              <w:spacing w:after="0"/>
              <w:rPr>
                <w:b/>
              </w:rPr>
            </w:pPr>
            <w:r w:rsidRPr="00F904CD">
              <w:t xml:space="preserve">хорошо </w:t>
            </w:r>
            <w:r w:rsidRPr="00F904CD">
              <w:rPr>
                <w:b/>
              </w:rPr>
              <w:t>– 1-5 баллов.</w:t>
            </w:r>
          </w:p>
          <w:p w14:paraId="5403AD5A" w14:textId="77777777" w:rsidR="00460F3A" w:rsidRPr="00F904CD" w:rsidRDefault="00460F3A" w:rsidP="00C85FE2">
            <w:pPr>
              <w:spacing w:after="0"/>
              <w:rPr>
                <w:b/>
              </w:rPr>
            </w:pPr>
            <w:r w:rsidRPr="00F904CD">
              <w:t>Максимальное значение характеристики</w:t>
            </w:r>
            <w:r w:rsidRPr="00F904CD">
              <w:rPr>
                <w:b/>
              </w:rPr>
              <w:t xml:space="preserve"> - 5 баллов.</w:t>
            </w:r>
          </w:p>
        </w:tc>
      </w:tr>
      <w:tr w:rsidR="00460F3A" w:rsidRPr="00F904CD" w14:paraId="654B34EE" w14:textId="77777777" w:rsidTr="00C85FE2">
        <w:trPr>
          <w:cantSplit/>
          <w:trHeight w:val="660"/>
        </w:trPr>
        <w:tc>
          <w:tcPr>
            <w:tcW w:w="480" w:type="dxa"/>
            <w:vMerge/>
            <w:tcBorders>
              <w:top w:val="single" w:sz="4" w:space="0" w:color="auto"/>
              <w:left w:val="single" w:sz="4" w:space="0" w:color="auto"/>
              <w:right w:val="single" w:sz="4" w:space="0" w:color="auto"/>
            </w:tcBorders>
          </w:tcPr>
          <w:p w14:paraId="1BFE78DC" w14:textId="77777777" w:rsidR="00460F3A" w:rsidRPr="00F904CD" w:rsidRDefault="00460F3A" w:rsidP="00C85FE2">
            <w:pPr>
              <w:spacing w:after="0"/>
              <w:ind w:firstLine="360"/>
            </w:pPr>
          </w:p>
        </w:tc>
        <w:tc>
          <w:tcPr>
            <w:tcW w:w="1260" w:type="dxa"/>
            <w:vMerge/>
            <w:tcBorders>
              <w:top w:val="single" w:sz="4" w:space="0" w:color="auto"/>
              <w:left w:val="single" w:sz="4" w:space="0" w:color="auto"/>
              <w:right w:val="single" w:sz="4" w:space="0" w:color="auto"/>
            </w:tcBorders>
          </w:tcPr>
          <w:p w14:paraId="0C6F4EF1" w14:textId="77777777" w:rsidR="00460F3A" w:rsidRPr="00F904CD" w:rsidRDefault="00460F3A" w:rsidP="00C85FE2">
            <w:pPr>
              <w:spacing w:after="0"/>
              <w:ind w:firstLine="360"/>
            </w:pPr>
          </w:p>
        </w:tc>
        <w:tc>
          <w:tcPr>
            <w:tcW w:w="2040" w:type="dxa"/>
            <w:vMerge/>
            <w:tcBorders>
              <w:top w:val="single" w:sz="4" w:space="0" w:color="auto"/>
              <w:left w:val="single" w:sz="4" w:space="0" w:color="auto"/>
              <w:right w:val="single" w:sz="4" w:space="0" w:color="auto"/>
            </w:tcBorders>
          </w:tcPr>
          <w:p w14:paraId="25341DD0" w14:textId="77777777" w:rsidR="00460F3A" w:rsidRPr="00F904CD" w:rsidRDefault="00460F3A" w:rsidP="00C85FE2">
            <w:pPr>
              <w:spacing w:after="0"/>
              <w:ind w:firstLine="360"/>
              <w:jc w:val="left"/>
            </w:pPr>
          </w:p>
        </w:tc>
        <w:tc>
          <w:tcPr>
            <w:tcW w:w="2940" w:type="dxa"/>
            <w:tcBorders>
              <w:top w:val="single" w:sz="4" w:space="0" w:color="auto"/>
              <w:left w:val="single" w:sz="4" w:space="0" w:color="auto"/>
              <w:bottom w:val="single" w:sz="4" w:space="0" w:color="auto"/>
              <w:right w:val="single" w:sz="4" w:space="0" w:color="auto"/>
            </w:tcBorders>
          </w:tcPr>
          <w:p w14:paraId="5B68791F" w14:textId="77777777" w:rsidR="00460F3A" w:rsidRPr="00F904CD" w:rsidRDefault="00460F3A" w:rsidP="00C85FE2">
            <w:pPr>
              <w:pStyle w:val="34"/>
              <w:spacing w:after="0"/>
              <w:ind w:left="0" w:firstLine="192"/>
              <w:jc w:val="left"/>
              <w:rPr>
                <w:b/>
                <w:sz w:val="24"/>
                <w:szCs w:val="24"/>
              </w:rPr>
            </w:pPr>
            <w:r w:rsidRPr="00F904CD">
              <w:rPr>
                <w:b/>
                <w:sz w:val="24"/>
                <w:szCs w:val="24"/>
              </w:rPr>
              <w:t>2.3</w:t>
            </w:r>
            <w:r w:rsidRPr="00F904CD">
              <w:rPr>
                <w:sz w:val="24"/>
                <w:szCs w:val="24"/>
              </w:rPr>
              <w:t xml:space="preserve"> Соответствие предлагаемого в заявке решения современному научно техническому уровню</w:t>
            </w:r>
          </w:p>
        </w:tc>
        <w:tc>
          <w:tcPr>
            <w:tcW w:w="3000" w:type="dxa"/>
            <w:tcBorders>
              <w:top w:val="single" w:sz="4" w:space="0" w:color="auto"/>
              <w:left w:val="single" w:sz="4" w:space="0" w:color="auto"/>
              <w:bottom w:val="single" w:sz="4" w:space="0" w:color="auto"/>
              <w:right w:val="single" w:sz="4" w:space="0" w:color="auto"/>
            </w:tcBorders>
          </w:tcPr>
          <w:p w14:paraId="51FB7BD1" w14:textId="77777777" w:rsidR="00460F3A" w:rsidRPr="00F904CD" w:rsidRDefault="00460F3A" w:rsidP="00C85FE2">
            <w:pPr>
              <w:spacing w:after="0"/>
            </w:pPr>
            <w:r w:rsidRPr="00F904CD">
              <w:t xml:space="preserve">неудовлетворительно - </w:t>
            </w:r>
            <w:r w:rsidRPr="00F904CD">
              <w:rPr>
                <w:b/>
              </w:rPr>
              <w:t>0 баллов;</w:t>
            </w:r>
          </w:p>
          <w:p w14:paraId="37C9EDCC" w14:textId="77777777" w:rsidR="00460F3A" w:rsidRPr="00F904CD" w:rsidRDefault="00460F3A" w:rsidP="00C85FE2">
            <w:pPr>
              <w:spacing w:after="0"/>
            </w:pPr>
            <w:r w:rsidRPr="00F904CD">
              <w:t xml:space="preserve">удовлетворительно – </w:t>
            </w:r>
            <w:r w:rsidRPr="00F904CD">
              <w:rPr>
                <w:b/>
              </w:rPr>
              <w:t>0-10 баллов;</w:t>
            </w:r>
          </w:p>
          <w:p w14:paraId="58B48206" w14:textId="77777777" w:rsidR="00460F3A" w:rsidRPr="00F904CD" w:rsidRDefault="00460F3A" w:rsidP="00C85FE2">
            <w:pPr>
              <w:spacing w:after="0"/>
              <w:rPr>
                <w:b/>
              </w:rPr>
            </w:pPr>
            <w:r w:rsidRPr="00F904CD">
              <w:t xml:space="preserve">хорошо – </w:t>
            </w:r>
            <w:r w:rsidRPr="00F904CD">
              <w:rPr>
                <w:b/>
              </w:rPr>
              <w:t>10-50 баллов.</w:t>
            </w:r>
          </w:p>
          <w:p w14:paraId="1FED14FF" w14:textId="77777777" w:rsidR="00460F3A" w:rsidRPr="00F904CD" w:rsidRDefault="00460F3A" w:rsidP="00C85FE2">
            <w:pPr>
              <w:spacing w:after="0"/>
              <w:rPr>
                <w:b/>
              </w:rPr>
            </w:pPr>
            <w:r w:rsidRPr="00F904CD">
              <w:t>Максимальное значение характеристики</w:t>
            </w:r>
            <w:r w:rsidRPr="00F904CD">
              <w:rPr>
                <w:b/>
              </w:rPr>
              <w:t xml:space="preserve"> - 50 баллов.</w:t>
            </w:r>
          </w:p>
        </w:tc>
      </w:tr>
      <w:tr w:rsidR="00460F3A" w:rsidRPr="00F904CD" w14:paraId="575836A8" w14:textId="77777777" w:rsidTr="00C85FE2">
        <w:trPr>
          <w:cantSplit/>
          <w:trHeight w:val="660"/>
        </w:trPr>
        <w:tc>
          <w:tcPr>
            <w:tcW w:w="480" w:type="dxa"/>
            <w:vMerge/>
            <w:tcBorders>
              <w:left w:val="single" w:sz="4" w:space="0" w:color="auto"/>
              <w:right w:val="single" w:sz="4" w:space="0" w:color="auto"/>
            </w:tcBorders>
          </w:tcPr>
          <w:p w14:paraId="113A7471" w14:textId="77777777" w:rsidR="00460F3A" w:rsidRPr="00F904CD" w:rsidRDefault="00460F3A" w:rsidP="00C85FE2">
            <w:pPr>
              <w:spacing w:after="0"/>
              <w:ind w:firstLine="360"/>
            </w:pPr>
          </w:p>
        </w:tc>
        <w:tc>
          <w:tcPr>
            <w:tcW w:w="1260" w:type="dxa"/>
            <w:vMerge/>
            <w:tcBorders>
              <w:left w:val="single" w:sz="4" w:space="0" w:color="auto"/>
              <w:right w:val="single" w:sz="4" w:space="0" w:color="auto"/>
            </w:tcBorders>
          </w:tcPr>
          <w:p w14:paraId="0A91CEB3" w14:textId="77777777" w:rsidR="00460F3A" w:rsidRPr="00F904CD" w:rsidRDefault="00460F3A" w:rsidP="00C85FE2">
            <w:pPr>
              <w:spacing w:after="0"/>
              <w:ind w:firstLine="360"/>
            </w:pPr>
          </w:p>
        </w:tc>
        <w:tc>
          <w:tcPr>
            <w:tcW w:w="2040" w:type="dxa"/>
            <w:vMerge/>
            <w:tcBorders>
              <w:left w:val="single" w:sz="4" w:space="0" w:color="auto"/>
              <w:right w:val="single" w:sz="4" w:space="0" w:color="auto"/>
            </w:tcBorders>
          </w:tcPr>
          <w:p w14:paraId="16B34C9F" w14:textId="77777777" w:rsidR="00460F3A" w:rsidRPr="00F904CD" w:rsidRDefault="00460F3A" w:rsidP="00C85FE2">
            <w:pPr>
              <w:spacing w:after="0"/>
              <w:ind w:firstLine="360"/>
              <w:jc w:val="left"/>
            </w:pPr>
          </w:p>
        </w:tc>
        <w:tc>
          <w:tcPr>
            <w:tcW w:w="2940" w:type="dxa"/>
            <w:tcBorders>
              <w:top w:val="single" w:sz="4" w:space="0" w:color="auto"/>
              <w:left w:val="single" w:sz="4" w:space="0" w:color="auto"/>
              <w:bottom w:val="single" w:sz="4" w:space="0" w:color="auto"/>
              <w:right w:val="single" w:sz="4" w:space="0" w:color="auto"/>
            </w:tcBorders>
          </w:tcPr>
          <w:p w14:paraId="778F2DF3" w14:textId="77777777" w:rsidR="00460F3A" w:rsidRPr="00F904CD" w:rsidRDefault="00460F3A" w:rsidP="00C85FE2">
            <w:pPr>
              <w:pStyle w:val="34"/>
              <w:spacing w:after="0"/>
              <w:ind w:left="0" w:firstLine="192"/>
              <w:jc w:val="left"/>
              <w:rPr>
                <w:sz w:val="24"/>
                <w:szCs w:val="24"/>
              </w:rPr>
            </w:pPr>
            <w:r w:rsidRPr="00F904CD">
              <w:rPr>
                <w:b/>
                <w:sz w:val="24"/>
                <w:szCs w:val="24"/>
              </w:rPr>
              <w:t>3. Качество работ и квалификация участника конкурса</w:t>
            </w:r>
          </w:p>
        </w:tc>
        <w:tc>
          <w:tcPr>
            <w:tcW w:w="3000" w:type="dxa"/>
            <w:tcBorders>
              <w:top w:val="single" w:sz="4" w:space="0" w:color="auto"/>
              <w:left w:val="single" w:sz="4" w:space="0" w:color="auto"/>
              <w:bottom w:val="single" w:sz="4" w:space="0" w:color="auto"/>
              <w:right w:val="single" w:sz="4" w:space="0" w:color="auto"/>
            </w:tcBorders>
          </w:tcPr>
          <w:p w14:paraId="4AE2BA57" w14:textId="77777777" w:rsidR="00460F3A" w:rsidRPr="00F904CD" w:rsidRDefault="00460F3A" w:rsidP="00C85FE2">
            <w:pPr>
              <w:spacing w:after="0"/>
            </w:pPr>
            <w:r w:rsidRPr="00F904CD">
              <w:t xml:space="preserve">Для оценки заявок по критерию «качество работ, и квалификация участника конкурса» каждой заявке выставляется значение от </w:t>
            </w:r>
            <w:r w:rsidRPr="00F904CD">
              <w:rPr>
                <w:b/>
              </w:rPr>
              <w:t>0</w:t>
            </w:r>
            <w:r w:rsidRPr="00F904CD">
              <w:t xml:space="preserve"> до </w:t>
            </w:r>
            <w:r w:rsidRPr="00F904CD">
              <w:rPr>
                <w:b/>
              </w:rPr>
              <w:t>40</w:t>
            </w:r>
            <w:r w:rsidRPr="00F904CD">
              <w:t xml:space="preserve"> баллов.</w:t>
            </w:r>
          </w:p>
          <w:p w14:paraId="77136735" w14:textId="77777777" w:rsidR="00460F3A" w:rsidRPr="00F904CD" w:rsidRDefault="00460F3A" w:rsidP="00C85FE2">
            <w:pPr>
              <w:spacing w:after="0"/>
            </w:pPr>
            <w:r w:rsidRPr="00F904CD">
              <w:t xml:space="preserve">Сумма максимальных значений всех показателей указанного критерия должна составлять </w:t>
            </w:r>
            <w:r w:rsidRPr="00F904CD">
              <w:rPr>
                <w:b/>
              </w:rPr>
              <w:t>40</w:t>
            </w:r>
            <w:r w:rsidRPr="00F904CD">
              <w:t xml:space="preserve"> баллов.</w:t>
            </w:r>
          </w:p>
          <w:p w14:paraId="3E6B40A9" w14:textId="77777777" w:rsidR="00460F3A" w:rsidRPr="00F904CD" w:rsidRDefault="00460F3A" w:rsidP="00C85FE2">
            <w:pPr>
              <w:spacing w:after="0"/>
            </w:pPr>
            <w:r w:rsidRPr="00F904CD">
              <w:t xml:space="preserve">Для определения рейтинга заявки по указанному критерию в конкурсной документации устанавливаются: </w:t>
            </w:r>
          </w:p>
          <w:p w14:paraId="339C5628" w14:textId="77777777" w:rsidR="00460F3A" w:rsidRPr="00F904CD" w:rsidRDefault="00460F3A" w:rsidP="00C85FE2">
            <w:pPr>
              <w:autoSpaceDE w:val="0"/>
              <w:autoSpaceDN w:val="0"/>
              <w:adjustRightInd w:val="0"/>
              <w:spacing w:after="0"/>
            </w:pPr>
            <w:r w:rsidRPr="00F904CD">
              <w:t>а) предмет оценки и исчерпывающий перечень показателей по данному критерию;</w:t>
            </w:r>
          </w:p>
          <w:p w14:paraId="0FA2104E" w14:textId="77777777" w:rsidR="00460F3A" w:rsidRPr="00F904CD" w:rsidRDefault="00460F3A" w:rsidP="00C85FE2">
            <w:pPr>
              <w:spacing w:after="0"/>
            </w:pPr>
            <w:r w:rsidRPr="00F904CD">
              <w:t xml:space="preserve">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w:t>
            </w:r>
            <w:r w:rsidRPr="00F904CD">
              <w:rPr>
                <w:b/>
              </w:rPr>
              <w:t>40</w:t>
            </w:r>
            <w:r w:rsidRPr="00F904CD">
              <w:t xml:space="preserve"> баллов; </w:t>
            </w:r>
          </w:p>
        </w:tc>
      </w:tr>
      <w:tr w:rsidR="00460F3A" w:rsidRPr="00F904CD" w14:paraId="792DDE4D" w14:textId="77777777" w:rsidTr="00C85FE2">
        <w:trPr>
          <w:cantSplit/>
          <w:trHeight w:val="660"/>
        </w:trPr>
        <w:tc>
          <w:tcPr>
            <w:tcW w:w="480" w:type="dxa"/>
            <w:vMerge/>
            <w:tcBorders>
              <w:left w:val="single" w:sz="4" w:space="0" w:color="auto"/>
              <w:right w:val="single" w:sz="4" w:space="0" w:color="auto"/>
            </w:tcBorders>
          </w:tcPr>
          <w:p w14:paraId="6E35BF51" w14:textId="77777777" w:rsidR="00460F3A" w:rsidRPr="00F904CD" w:rsidRDefault="00460F3A" w:rsidP="00C85FE2">
            <w:pPr>
              <w:spacing w:after="0"/>
              <w:ind w:firstLine="360"/>
            </w:pPr>
          </w:p>
        </w:tc>
        <w:tc>
          <w:tcPr>
            <w:tcW w:w="1260" w:type="dxa"/>
            <w:vMerge/>
            <w:tcBorders>
              <w:left w:val="single" w:sz="4" w:space="0" w:color="auto"/>
              <w:right w:val="single" w:sz="4" w:space="0" w:color="auto"/>
            </w:tcBorders>
          </w:tcPr>
          <w:p w14:paraId="1EF98309" w14:textId="77777777" w:rsidR="00460F3A" w:rsidRPr="00F904CD" w:rsidRDefault="00460F3A" w:rsidP="00C85FE2">
            <w:pPr>
              <w:spacing w:after="0"/>
              <w:ind w:firstLine="360"/>
            </w:pPr>
          </w:p>
        </w:tc>
        <w:tc>
          <w:tcPr>
            <w:tcW w:w="2040" w:type="dxa"/>
            <w:vMerge/>
            <w:tcBorders>
              <w:left w:val="single" w:sz="4" w:space="0" w:color="auto"/>
              <w:right w:val="single" w:sz="4" w:space="0" w:color="auto"/>
            </w:tcBorders>
          </w:tcPr>
          <w:p w14:paraId="6524A671" w14:textId="77777777" w:rsidR="00460F3A" w:rsidRPr="00F904CD" w:rsidRDefault="00460F3A" w:rsidP="00C85FE2">
            <w:pPr>
              <w:spacing w:after="0"/>
              <w:ind w:firstLine="360"/>
              <w:jc w:val="left"/>
            </w:pPr>
          </w:p>
        </w:tc>
        <w:tc>
          <w:tcPr>
            <w:tcW w:w="2940" w:type="dxa"/>
            <w:tcBorders>
              <w:top w:val="single" w:sz="4" w:space="0" w:color="auto"/>
              <w:left w:val="single" w:sz="4" w:space="0" w:color="auto"/>
              <w:bottom w:val="single" w:sz="4" w:space="0" w:color="auto"/>
              <w:right w:val="single" w:sz="4" w:space="0" w:color="auto"/>
            </w:tcBorders>
          </w:tcPr>
          <w:p w14:paraId="4A122367" w14:textId="77777777" w:rsidR="00460F3A" w:rsidRPr="00F904CD" w:rsidRDefault="00460F3A" w:rsidP="00C85FE2">
            <w:pPr>
              <w:pStyle w:val="34"/>
              <w:spacing w:after="0"/>
              <w:ind w:left="0" w:firstLine="192"/>
              <w:jc w:val="left"/>
              <w:rPr>
                <w:sz w:val="24"/>
                <w:szCs w:val="24"/>
              </w:rPr>
            </w:pPr>
          </w:p>
        </w:tc>
        <w:tc>
          <w:tcPr>
            <w:tcW w:w="3000" w:type="dxa"/>
            <w:tcBorders>
              <w:top w:val="single" w:sz="4" w:space="0" w:color="auto"/>
              <w:left w:val="single" w:sz="4" w:space="0" w:color="auto"/>
              <w:bottom w:val="single" w:sz="4" w:space="0" w:color="auto"/>
              <w:right w:val="single" w:sz="4" w:space="0" w:color="auto"/>
            </w:tcBorders>
          </w:tcPr>
          <w:p w14:paraId="34E504E7" w14:textId="77777777" w:rsidR="00460F3A" w:rsidRPr="00F904CD" w:rsidRDefault="00460F3A" w:rsidP="00C85FE2">
            <w:pPr>
              <w:spacing w:after="0"/>
            </w:pPr>
            <w:r w:rsidRPr="00F904CD">
              <w:t>Рейтинг, присуждаемый i-й заявке по критерию «качество работ, и квалификация участника конкурса», определяется по формуле:</w:t>
            </w:r>
          </w:p>
          <w:p w14:paraId="50F9EDA1" w14:textId="77777777" w:rsidR="00460F3A" w:rsidRPr="00F904CD" w:rsidRDefault="00460F3A" w:rsidP="00C85FE2">
            <w:pPr>
              <w:spacing w:after="0"/>
              <w:rPr>
                <w:b/>
                <w:i/>
                <w:u w:val="single"/>
              </w:rPr>
            </w:pPr>
            <w:r w:rsidRPr="00F904CD">
              <w:rPr>
                <w:b/>
                <w:i/>
              </w:rPr>
              <w:t xml:space="preserve"> </w:t>
            </w:r>
            <w:proofErr w:type="spellStart"/>
            <w:r w:rsidRPr="00F904CD">
              <w:rPr>
                <w:b/>
                <w:i/>
                <w:lang w:val="en-US"/>
              </w:rPr>
              <w:t>Rc</w:t>
            </w:r>
            <w:r w:rsidRPr="00F904CD">
              <w:rPr>
                <w:vertAlign w:val="subscript"/>
                <w:lang w:val="en-US"/>
              </w:rPr>
              <w:t>i</w:t>
            </w:r>
            <w:proofErr w:type="spellEnd"/>
            <w:r w:rsidRPr="00F904CD">
              <w:rPr>
                <w:b/>
                <w:i/>
              </w:rPr>
              <w:t xml:space="preserve"> = </w:t>
            </w:r>
            <w:r w:rsidRPr="00F904CD">
              <w:rPr>
                <w:b/>
                <w:i/>
                <w:lang w:val="en-US"/>
              </w:rPr>
              <w:t>C</w:t>
            </w:r>
            <w:r w:rsidRPr="00F904CD">
              <w:rPr>
                <w:b/>
                <w:i/>
                <w:vertAlign w:val="superscript"/>
                <w:lang w:val="en-US"/>
              </w:rPr>
              <w:t>i</w:t>
            </w:r>
            <w:r w:rsidRPr="00F904CD">
              <w:rPr>
                <w:i/>
                <w:vertAlign w:val="subscript"/>
              </w:rPr>
              <w:t>1</w:t>
            </w:r>
            <w:r w:rsidRPr="00F904CD">
              <w:rPr>
                <w:b/>
                <w:i/>
              </w:rPr>
              <w:t xml:space="preserve"> </w:t>
            </w:r>
            <w:r w:rsidRPr="00F904CD">
              <w:rPr>
                <w:b/>
                <w:i/>
                <w:vertAlign w:val="superscript"/>
              </w:rPr>
              <w:t>+</w:t>
            </w:r>
            <w:r w:rsidRPr="00F904CD">
              <w:rPr>
                <w:b/>
                <w:i/>
              </w:rPr>
              <w:t xml:space="preserve"> </w:t>
            </w:r>
            <w:r w:rsidRPr="00F904CD">
              <w:rPr>
                <w:b/>
                <w:i/>
                <w:lang w:val="en-US"/>
              </w:rPr>
              <w:t>C</w:t>
            </w:r>
            <w:r w:rsidRPr="00F904CD">
              <w:rPr>
                <w:b/>
                <w:i/>
                <w:vertAlign w:val="superscript"/>
                <w:lang w:val="en-US"/>
              </w:rPr>
              <w:t>i</w:t>
            </w:r>
            <w:r w:rsidRPr="00F904CD">
              <w:rPr>
                <w:b/>
                <w:i/>
                <w:vertAlign w:val="subscript"/>
              </w:rPr>
              <w:t>2</w:t>
            </w:r>
            <w:r w:rsidRPr="00F904CD">
              <w:rPr>
                <w:b/>
                <w:i/>
              </w:rPr>
              <w:t>…..</w:t>
            </w:r>
            <w:r w:rsidRPr="00F904CD">
              <w:rPr>
                <w:b/>
                <w:i/>
                <w:vertAlign w:val="superscript"/>
              </w:rPr>
              <w:t>+</w:t>
            </w:r>
            <w:r w:rsidRPr="00F904CD">
              <w:rPr>
                <w:b/>
                <w:i/>
              </w:rPr>
              <w:t xml:space="preserve"> </w:t>
            </w:r>
            <w:proofErr w:type="spellStart"/>
            <w:r w:rsidRPr="00F904CD">
              <w:rPr>
                <w:b/>
                <w:lang w:val="en-US"/>
              </w:rPr>
              <w:t>C</w:t>
            </w:r>
            <w:r w:rsidRPr="00F904CD">
              <w:rPr>
                <w:vertAlign w:val="superscript"/>
                <w:lang w:val="en-US"/>
              </w:rPr>
              <w:t>i</w:t>
            </w:r>
            <w:r w:rsidRPr="00F904CD">
              <w:rPr>
                <w:b/>
                <w:vertAlign w:val="subscript"/>
                <w:lang w:val="en-US"/>
              </w:rPr>
              <w:t>k</w:t>
            </w:r>
            <w:proofErr w:type="spellEnd"/>
            <w:r w:rsidRPr="00F904CD">
              <w:rPr>
                <w:b/>
                <w:i/>
              </w:rPr>
              <w:t xml:space="preserve"> ,  </w:t>
            </w:r>
          </w:p>
          <w:p w14:paraId="1F1E1FEB" w14:textId="77777777" w:rsidR="00460F3A" w:rsidRPr="00F904CD" w:rsidRDefault="00460F3A" w:rsidP="00C85FE2">
            <w:pPr>
              <w:spacing w:after="0"/>
            </w:pPr>
            <w:r w:rsidRPr="00F904CD">
              <w:t>где</w:t>
            </w:r>
            <w:r w:rsidRPr="00F904CD">
              <w:rPr>
                <w:b/>
                <w:i/>
              </w:rPr>
              <w:t xml:space="preserve"> </w:t>
            </w:r>
            <w:proofErr w:type="spellStart"/>
            <w:r w:rsidRPr="00F904CD">
              <w:rPr>
                <w:b/>
                <w:i/>
                <w:lang w:val="en-US"/>
              </w:rPr>
              <w:t>Rc</w:t>
            </w:r>
            <w:r w:rsidRPr="00F904CD">
              <w:rPr>
                <w:vertAlign w:val="subscript"/>
                <w:lang w:val="en-US"/>
              </w:rPr>
              <w:t>i</w:t>
            </w:r>
            <w:proofErr w:type="spellEnd"/>
            <w:r w:rsidRPr="00F904CD">
              <w:t xml:space="preserve"> – рейтинг, присуждаемый i-й заявке по указанному критерию;</w:t>
            </w:r>
          </w:p>
          <w:p w14:paraId="61BB3976" w14:textId="77777777" w:rsidR="00460F3A" w:rsidRPr="00F904CD" w:rsidRDefault="00460F3A" w:rsidP="00C85FE2">
            <w:pPr>
              <w:spacing w:after="0"/>
            </w:pPr>
            <w:proofErr w:type="spellStart"/>
            <w:r w:rsidRPr="00F904CD">
              <w:rPr>
                <w:b/>
                <w:i/>
                <w:lang w:val="en-US"/>
              </w:rPr>
              <w:t>C</w:t>
            </w:r>
            <w:r w:rsidRPr="00F904CD">
              <w:rPr>
                <w:b/>
                <w:i/>
                <w:vertAlign w:val="superscript"/>
                <w:lang w:val="en-US"/>
              </w:rPr>
              <w:t>i</w:t>
            </w:r>
            <w:r w:rsidRPr="00F904CD">
              <w:rPr>
                <w:b/>
                <w:i/>
                <w:vertAlign w:val="subscript"/>
                <w:lang w:val="en-US"/>
              </w:rPr>
              <w:t>k</w:t>
            </w:r>
            <w:proofErr w:type="spellEnd"/>
            <w:r w:rsidRPr="00F904CD">
              <w:t xml:space="preserve"> - среднее арифметическое оценок в баллах всех членов конкурсной комиссии, присуждаемое комиссией i-й  заявке по k-</w:t>
            </w:r>
            <w:proofErr w:type="spellStart"/>
            <w:r w:rsidRPr="00F904CD">
              <w:t>му</w:t>
            </w:r>
            <w:proofErr w:type="spellEnd"/>
            <w:r w:rsidRPr="00F904CD">
              <w:t xml:space="preserve"> показателю;</w:t>
            </w:r>
          </w:p>
          <w:p w14:paraId="66983B75" w14:textId="77777777" w:rsidR="00460F3A" w:rsidRPr="00F904CD" w:rsidRDefault="00460F3A" w:rsidP="00C85FE2">
            <w:pPr>
              <w:spacing w:after="0"/>
              <w:jc w:val="left"/>
              <w:rPr>
                <w:b/>
              </w:rPr>
            </w:pPr>
            <w:r w:rsidRPr="00F904CD">
              <w:rPr>
                <w:b/>
              </w:rPr>
              <w:t xml:space="preserve">k </w:t>
            </w:r>
            <w:r w:rsidRPr="00F904CD">
              <w:t>– количество установленных показателей.</w:t>
            </w:r>
          </w:p>
        </w:tc>
      </w:tr>
      <w:tr w:rsidR="00460F3A" w:rsidRPr="00F904CD" w14:paraId="2B8BB82C" w14:textId="77777777" w:rsidTr="00C85FE2">
        <w:trPr>
          <w:cantSplit/>
          <w:trHeight w:val="660"/>
        </w:trPr>
        <w:tc>
          <w:tcPr>
            <w:tcW w:w="480" w:type="dxa"/>
            <w:vMerge/>
            <w:tcBorders>
              <w:left w:val="single" w:sz="4" w:space="0" w:color="auto"/>
              <w:bottom w:val="single" w:sz="4" w:space="0" w:color="auto"/>
              <w:right w:val="single" w:sz="4" w:space="0" w:color="auto"/>
            </w:tcBorders>
          </w:tcPr>
          <w:p w14:paraId="6FB63844" w14:textId="77777777" w:rsidR="00460F3A" w:rsidRPr="00F904CD" w:rsidRDefault="00460F3A" w:rsidP="00C85FE2">
            <w:pPr>
              <w:spacing w:after="0"/>
              <w:ind w:firstLine="360"/>
            </w:pPr>
          </w:p>
        </w:tc>
        <w:tc>
          <w:tcPr>
            <w:tcW w:w="1260" w:type="dxa"/>
            <w:vMerge/>
            <w:tcBorders>
              <w:left w:val="single" w:sz="4" w:space="0" w:color="auto"/>
              <w:bottom w:val="single" w:sz="4" w:space="0" w:color="auto"/>
              <w:right w:val="single" w:sz="4" w:space="0" w:color="auto"/>
            </w:tcBorders>
          </w:tcPr>
          <w:p w14:paraId="3C997221" w14:textId="77777777" w:rsidR="00460F3A" w:rsidRPr="00F904CD" w:rsidRDefault="00460F3A" w:rsidP="00C85FE2">
            <w:pPr>
              <w:spacing w:after="0"/>
              <w:ind w:firstLine="360"/>
            </w:pPr>
          </w:p>
        </w:tc>
        <w:tc>
          <w:tcPr>
            <w:tcW w:w="2040" w:type="dxa"/>
            <w:vMerge/>
            <w:tcBorders>
              <w:left w:val="single" w:sz="4" w:space="0" w:color="auto"/>
              <w:bottom w:val="single" w:sz="4" w:space="0" w:color="auto"/>
              <w:right w:val="single" w:sz="4" w:space="0" w:color="auto"/>
            </w:tcBorders>
          </w:tcPr>
          <w:p w14:paraId="65BC2557" w14:textId="77777777" w:rsidR="00460F3A" w:rsidRPr="00F904CD" w:rsidRDefault="00460F3A" w:rsidP="00C85FE2">
            <w:pPr>
              <w:spacing w:after="0"/>
              <w:ind w:firstLine="360"/>
              <w:jc w:val="left"/>
            </w:pPr>
          </w:p>
        </w:tc>
        <w:tc>
          <w:tcPr>
            <w:tcW w:w="2940" w:type="dxa"/>
            <w:tcBorders>
              <w:top w:val="single" w:sz="4" w:space="0" w:color="auto"/>
              <w:left w:val="single" w:sz="4" w:space="0" w:color="auto"/>
              <w:bottom w:val="single" w:sz="4" w:space="0" w:color="auto"/>
              <w:right w:val="single" w:sz="4" w:space="0" w:color="auto"/>
            </w:tcBorders>
          </w:tcPr>
          <w:p w14:paraId="7DF17423" w14:textId="77777777" w:rsidR="00460F3A" w:rsidRPr="00F904CD" w:rsidRDefault="00460F3A" w:rsidP="00C85FE2">
            <w:pPr>
              <w:pStyle w:val="34"/>
              <w:spacing w:after="0"/>
              <w:ind w:left="0" w:firstLine="192"/>
              <w:rPr>
                <w:sz w:val="24"/>
                <w:szCs w:val="24"/>
              </w:rPr>
            </w:pPr>
            <w:r w:rsidRPr="00F904CD">
              <w:rPr>
                <w:b/>
                <w:sz w:val="24"/>
                <w:szCs w:val="24"/>
              </w:rPr>
              <w:t>3.1</w:t>
            </w:r>
            <w:r w:rsidRPr="00F904CD">
              <w:rPr>
                <w:sz w:val="24"/>
                <w:szCs w:val="24"/>
              </w:rPr>
              <w:t xml:space="preserve"> Опыт участника конкурса в проведении работ аналогичных заявляемым по объекту конкурсного размещения (деловая репутация)</w:t>
            </w:r>
          </w:p>
        </w:tc>
        <w:tc>
          <w:tcPr>
            <w:tcW w:w="3000" w:type="dxa"/>
            <w:tcBorders>
              <w:top w:val="single" w:sz="4" w:space="0" w:color="auto"/>
              <w:left w:val="single" w:sz="4" w:space="0" w:color="auto"/>
              <w:bottom w:val="single" w:sz="4" w:space="0" w:color="auto"/>
              <w:right w:val="single" w:sz="4" w:space="0" w:color="auto"/>
            </w:tcBorders>
          </w:tcPr>
          <w:p w14:paraId="33015462" w14:textId="77777777" w:rsidR="00460F3A" w:rsidRPr="00F904CD" w:rsidRDefault="00460F3A" w:rsidP="00C85FE2">
            <w:pPr>
              <w:spacing w:after="0"/>
            </w:pPr>
            <w:r w:rsidRPr="00F904CD">
              <w:t xml:space="preserve">нет опыта работ аналогичного профилю - </w:t>
            </w:r>
            <w:r w:rsidRPr="00F904CD">
              <w:rPr>
                <w:b/>
              </w:rPr>
              <w:t>0 баллов;</w:t>
            </w:r>
          </w:p>
          <w:p w14:paraId="550EFC35" w14:textId="77777777" w:rsidR="00460F3A" w:rsidRPr="00F904CD" w:rsidRDefault="00460F3A" w:rsidP="00C85FE2">
            <w:pPr>
              <w:spacing w:after="0"/>
            </w:pPr>
            <w:r w:rsidRPr="00F904CD">
              <w:t xml:space="preserve">выполнена одна работа аналогичная  профилю – </w:t>
            </w:r>
            <w:r w:rsidRPr="00F904CD">
              <w:rPr>
                <w:b/>
              </w:rPr>
              <w:t>2балла</w:t>
            </w:r>
          </w:p>
          <w:p w14:paraId="3AEE5778" w14:textId="77777777" w:rsidR="00460F3A" w:rsidRPr="00F904CD" w:rsidRDefault="00460F3A" w:rsidP="00C85FE2">
            <w:pPr>
              <w:spacing w:after="0"/>
              <w:rPr>
                <w:b/>
              </w:rPr>
            </w:pPr>
            <w:r w:rsidRPr="00F904CD">
              <w:t xml:space="preserve">выполнены две и более работы аналогичные профилю – </w:t>
            </w:r>
            <w:r w:rsidRPr="00F904CD">
              <w:rPr>
                <w:b/>
              </w:rPr>
              <w:t>5 баллов.</w:t>
            </w:r>
          </w:p>
          <w:p w14:paraId="649E64BE" w14:textId="77777777" w:rsidR="00460F3A" w:rsidRPr="00F904CD" w:rsidRDefault="00460F3A" w:rsidP="00C85FE2">
            <w:pPr>
              <w:spacing w:after="0"/>
              <w:jc w:val="left"/>
            </w:pPr>
            <w:r w:rsidRPr="00F904CD">
              <w:t>Максимальное значение показателя</w:t>
            </w:r>
            <w:r w:rsidRPr="00F904CD">
              <w:rPr>
                <w:b/>
              </w:rPr>
              <w:t xml:space="preserve"> - 5 баллов.</w:t>
            </w:r>
          </w:p>
        </w:tc>
      </w:tr>
      <w:tr w:rsidR="00460F3A" w:rsidRPr="00F904CD" w14:paraId="2EDAB166" w14:textId="77777777" w:rsidTr="00C85FE2">
        <w:trPr>
          <w:cantSplit/>
          <w:trHeight w:val="2175"/>
        </w:trPr>
        <w:tc>
          <w:tcPr>
            <w:tcW w:w="480" w:type="dxa"/>
            <w:vMerge/>
            <w:tcBorders>
              <w:top w:val="single" w:sz="4" w:space="0" w:color="auto"/>
              <w:left w:val="single" w:sz="4" w:space="0" w:color="auto"/>
              <w:bottom w:val="single" w:sz="4" w:space="0" w:color="auto"/>
              <w:right w:val="single" w:sz="4" w:space="0" w:color="auto"/>
            </w:tcBorders>
          </w:tcPr>
          <w:p w14:paraId="2A254016" w14:textId="77777777" w:rsidR="00460F3A" w:rsidRPr="00F904CD" w:rsidRDefault="00460F3A" w:rsidP="00C85FE2">
            <w:pPr>
              <w:spacing w:after="0"/>
              <w:ind w:firstLine="360"/>
            </w:pPr>
          </w:p>
        </w:tc>
        <w:tc>
          <w:tcPr>
            <w:tcW w:w="1260" w:type="dxa"/>
            <w:vMerge/>
            <w:tcBorders>
              <w:top w:val="single" w:sz="4" w:space="0" w:color="auto"/>
              <w:left w:val="single" w:sz="4" w:space="0" w:color="auto"/>
              <w:bottom w:val="single" w:sz="4" w:space="0" w:color="auto"/>
              <w:right w:val="single" w:sz="4" w:space="0" w:color="auto"/>
            </w:tcBorders>
          </w:tcPr>
          <w:p w14:paraId="72184622" w14:textId="77777777" w:rsidR="00460F3A" w:rsidRPr="00F904CD" w:rsidRDefault="00460F3A" w:rsidP="00C85FE2">
            <w:pPr>
              <w:spacing w:after="0"/>
              <w:ind w:firstLine="360"/>
            </w:pPr>
          </w:p>
        </w:tc>
        <w:tc>
          <w:tcPr>
            <w:tcW w:w="2040" w:type="dxa"/>
            <w:vMerge/>
            <w:tcBorders>
              <w:top w:val="single" w:sz="4" w:space="0" w:color="auto"/>
              <w:left w:val="single" w:sz="4" w:space="0" w:color="auto"/>
              <w:bottom w:val="single" w:sz="4" w:space="0" w:color="auto"/>
              <w:right w:val="single" w:sz="4" w:space="0" w:color="auto"/>
            </w:tcBorders>
          </w:tcPr>
          <w:p w14:paraId="284784C2" w14:textId="77777777" w:rsidR="00460F3A" w:rsidRPr="00F904CD" w:rsidRDefault="00460F3A" w:rsidP="00C85FE2">
            <w:pPr>
              <w:spacing w:after="0"/>
              <w:ind w:firstLine="360"/>
              <w:jc w:val="left"/>
            </w:pPr>
          </w:p>
        </w:tc>
        <w:tc>
          <w:tcPr>
            <w:tcW w:w="2940" w:type="dxa"/>
            <w:tcBorders>
              <w:top w:val="single" w:sz="4" w:space="0" w:color="auto"/>
              <w:left w:val="single" w:sz="4" w:space="0" w:color="auto"/>
              <w:bottom w:val="single" w:sz="4" w:space="0" w:color="auto"/>
              <w:right w:val="single" w:sz="4" w:space="0" w:color="auto"/>
            </w:tcBorders>
          </w:tcPr>
          <w:p w14:paraId="5ABCCA6F" w14:textId="77777777" w:rsidR="00460F3A" w:rsidRPr="00F904CD" w:rsidRDefault="00460F3A" w:rsidP="00C85FE2">
            <w:pPr>
              <w:spacing w:after="0"/>
              <w:ind w:firstLine="192"/>
            </w:pPr>
            <w:r w:rsidRPr="00F904CD">
              <w:rPr>
                <w:b/>
              </w:rPr>
              <w:t>3.2</w:t>
            </w:r>
            <w:r w:rsidRPr="00F904CD">
              <w:t xml:space="preserve"> Квалификация конкретных исполнителей (трудовых ресурсов)</w:t>
            </w:r>
          </w:p>
        </w:tc>
        <w:tc>
          <w:tcPr>
            <w:tcW w:w="3000" w:type="dxa"/>
            <w:tcBorders>
              <w:top w:val="single" w:sz="4" w:space="0" w:color="auto"/>
              <w:left w:val="single" w:sz="4" w:space="0" w:color="auto"/>
              <w:bottom w:val="single" w:sz="4" w:space="0" w:color="auto"/>
              <w:right w:val="single" w:sz="4" w:space="0" w:color="auto"/>
            </w:tcBorders>
          </w:tcPr>
          <w:p w14:paraId="17AEFADD" w14:textId="77777777" w:rsidR="00460F3A" w:rsidRPr="00F904CD" w:rsidRDefault="00460F3A" w:rsidP="00C85FE2">
            <w:pPr>
              <w:spacing w:after="0"/>
              <w:jc w:val="left"/>
            </w:pPr>
            <w:r w:rsidRPr="00F904CD">
              <w:rPr>
                <w:b/>
              </w:rPr>
              <w:t>Баллы</w:t>
            </w:r>
            <w:r w:rsidRPr="00F904CD">
              <w:t xml:space="preserve"> </w:t>
            </w:r>
            <w:r w:rsidRPr="00F904CD">
              <w:rPr>
                <w:b/>
              </w:rPr>
              <w:t>0-5</w:t>
            </w:r>
            <w:r w:rsidRPr="00F904CD">
              <w:t xml:space="preserve"> </w:t>
            </w:r>
            <w:r w:rsidRPr="00F904CD">
              <w:br/>
              <w:t>Оценка осуществляется в сравнении с заявками, поданными всеми Участниками конкурса. Заявке на участие в конкурсе, содержащей лучшие условия, присваивается максимальный балл.</w:t>
            </w:r>
          </w:p>
        </w:tc>
      </w:tr>
      <w:tr w:rsidR="00460F3A" w:rsidRPr="00F904CD" w14:paraId="35CCF73B" w14:textId="77777777" w:rsidTr="00C85FE2">
        <w:trPr>
          <w:cantSplit/>
          <w:trHeight w:val="4500"/>
        </w:trPr>
        <w:tc>
          <w:tcPr>
            <w:tcW w:w="480" w:type="dxa"/>
            <w:vMerge/>
            <w:tcBorders>
              <w:top w:val="single" w:sz="4" w:space="0" w:color="auto"/>
              <w:left w:val="single" w:sz="4" w:space="0" w:color="auto"/>
              <w:right w:val="single" w:sz="4" w:space="0" w:color="auto"/>
            </w:tcBorders>
          </w:tcPr>
          <w:p w14:paraId="16D469FA" w14:textId="77777777" w:rsidR="00460F3A" w:rsidRPr="00F904CD" w:rsidRDefault="00460F3A" w:rsidP="00C85FE2">
            <w:pPr>
              <w:spacing w:after="0"/>
              <w:ind w:firstLine="360"/>
            </w:pPr>
          </w:p>
        </w:tc>
        <w:tc>
          <w:tcPr>
            <w:tcW w:w="1260" w:type="dxa"/>
            <w:vMerge/>
            <w:tcBorders>
              <w:top w:val="single" w:sz="4" w:space="0" w:color="auto"/>
              <w:left w:val="single" w:sz="4" w:space="0" w:color="auto"/>
              <w:right w:val="single" w:sz="4" w:space="0" w:color="auto"/>
            </w:tcBorders>
          </w:tcPr>
          <w:p w14:paraId="6DF26014" w14:textId="77777777" w:rsidR="00460F3A" w:rsidRPr="00F904CD" w:rsidRDefault="00460F3A" w:rsidP="00C85FE2">
            <w:pPr>
              <w:spacing w:after="0"/>
              <w:ind w:firstLine="360"/>
            </w:pPr>
          </w:p>
        </w:tc>
        <w:tc>
          <w:tcPr>
            <w:tcW w:w="2040" w:type="dxa"/>
            <w:vMerge/>
            <w:tcBorders>
              <w:top w:val="single" w:sz="4" w:space="0" w:color="auto"/>
              <w:left w:val="single" w:sz="4" w:space="0" w:color="auto"/>
              <w:right w:val="single" w:sz="4" w:space="0" w:color="auto"/>
            </w:tcBorders>
          </w:tcPr>
          <w:p w14:paraId="065CCB51" w14:textId="77777777" w:rsidR="00460F3A" w:rsidRPr="00F904CD" w:rsidRDefault="00460F3A" w:rsidP="00C85FE2">
            <w:pPr>
              <w:spacing w:after="0"/>
              <w:ind w:firstLine="360"/>
              <w:jc w:val="left"/>
            </w:pPr>
          </w:p>
        </w:tc>
        <w:tc>
          <w:tcPr>
            <w:tcW w:w="2940" w:type="dxa"/>
            <w:tcBorders>
              <w:top w:val="single" w:sz="4" w:space="0" w:color="auto"/>
              <w:left w:val="single" w:sz="4" w:space="0" w:color="auto"/>
              <w:bottom w:val="single" w:sz="4" w:space="0" w:color="auto"/>
              <w:right w:val="single" w:sz="4" w:space="0" w:color="auto"/>
            </w:tcBorders>
          </w:tcPr>
          <w:p w14:paraId="30F09335" w14:textId="77777777" w:rsidR="00460F3A" w:rsidRPr="00F904CD" w:rsidRDefault="00460F3A" w:rsidP="00C85FE2">
            <w:pPr>
              <w:spacing w:after="0"/>
              <w:ind w:firstLine="192"/>
              <w:jc w:val="left"/>
            </w:pPr>
            <w:r w:rsidRPr="00F904CD">
              <w:rPr>
                <w:b/>
              </w:rPr>
              <w:t>3.3</w:t>
            </w:r>
            <w:r w:rsidRPr="00F904CD">
              <w:t xml:space="preserve"> Наличие у участника конкурса или его субподрядчика производственных мощностей и технологического оборудования</w:t>
            </w:r>
          </w:p>
        </w:tc>
        <w:tc>
          <w:tcPr>
            <w:tcW w:w="3000" w:type="dxa"/>
            <w:tcBorders>
              <w:top w:val="single" w:sz="4" w:space="0" w:color="auto"/>
              <w:left w:val="single" w:sz="4" w:space="0" w:color="auto"/>
              <w:bottom w:val="single" w:sz="4" w:space="0" w:color="auto"/>
              <w:right w:val="single" w:sz="4" w:space="0" w:color="auto"/>
            </w:tcBorders>
          </w:tcPr>
          <w:p w14:paraId="184C1540" w14:textId="77777777" w:rsidR="00460F3A" w:rsidRPr="00F904CD" w:rsidRDefault="00460F3A" w:rsidP="00C85FE2">
            <w:pPr>
              <w:spacing w:after="0"/>
              <w:jc w:val="left"/>
              <w:rPr>
                <w:b/>
              </w:rPr>
            </w:pPr>
            <w:r w:rsidRPr="00F904CD">
              <w:t xml:space="preserve">Отсутствие производственных мощностей и технологического оборудования - </w:t>
            </w:r>
            <w:r w:rsidRPr="00F904CD">
              <w:rPr>
                <w:b/>
              </w:rPr>
              <w:t>0 баллов</w:t>
            </w:r>
          </w:p>
          <w:p w14:paraId="39D7E62F" w14:textId="77777777" w:rsidR="00460F3A" w:rsidRPr="00F904CD" w:rsidRDefault="00460F3A" w:rsidP="00C85FE2">
            <w:pPr>
              <w:spacing w:after="0"/>
              <w:jc w:val="left"/>
            </w:pPr>
            <w:r w:rsidRPr="00F904CD">
              <w:t xml:space="preserve">Недостаточная обеспеченность производственными мощностями и технологическим оборудованием - </w:t>
            </w:r>
            <w:r w:rsidRPr="00F904CD">
              <w:br/>
            </w:r>
            <w:r w:rsidRPr="00F904CD">
              <w:rPr>
                <w:b/>
              </w:rPr>
              <w:t>10</w:t>
            </w:r>
            <w:r w:rsidRPr="00F904CD">
              <w:t xml:space="preserve"> </w:t>
            </w:r>
            <w:r w:rsidRPr="00F904CD">
              <w:rPr>
                <w:b/>
              </w:rPr>
              <w:t>баллов;</w:t>
            </w:r>
          </w:p>
          <w:p w14:paraId="2AA659D0" w14:textId="77777777" w:rsidR="00460F3A" w:rsidRPr="00F904CD" w:rsidRDefault="00460F3A" w:rsidP="00C85FE2">
            <w:pPr>
              <w:spacing w:after="0"/>
              <w:jc w:val="left"/>
              <w:rPr>
                <w:b/>
              </w:rPr>
            </w:pPr>
            <w:r w:rsidRPr="00F904CD">
              <w:t xml:space="preserve">Полная обеспеченность производственными мощностями и технологическим оборудованием балла – </w:t>
            </w:r>
            <w:r w:rsidRPr="00F904CD">
              <w:rPr>
                <w:b/>
              </w:rPr>
              <w:t>30 баллов.</w:t>
            </w:r>
          </w:p>
          <w:p w14:paraId="4AD05801" w14:textId="77777777" w:rsidR="00460F3A" w:rsidRPr="00F904CD" w:rsidRDefault="00460F3A" w:rsidP="00C85FE2">
            <w:pPr>
              <w:spacing w:after="0"/>
              <w:ind w:firstLine="192"/>
              <w:rPr>
                <w:b/>
              </w:rPr>
            </w:pPr>
            <w:r w:rsidRPr="00F904CD">
              <w:t>Максимальное значение показателя</w:t>
            </w:r>
            <w:r w:rsidRPr="00F904CD">
              <w:rPr>
                <w:b/>
              </w:rPr>
              <w:t xml:space="preserve"> - 30 баллов.</w:t>
            </w:r>
          </w:p>
        </w:tc>
      </w:tr>
      <w:tr w:rsidR="00460F3A" w:rsidRPr="00F904CD" w14:paraId="57451D1F" w14:textId="77777777" w:rsidTr="00C85FE2">
        <w:trPr>
          <w:cantSplit/>
          <w:trHeight w:val="4329"/>
        </w:trPr>
        <w:tc>
          <w:tcPr>
            <w:tcW w:w="480" w:type="dxa"/>
            <w:vMerge/>
            <w:tcBorders>
              <w:left w:val="single" w:sz="4" w:space="0" w:color="auto"/>
              <w:right w:val="single" w:sz="4" w:space="0" w:color="auto"/>
            </w:tcBorders>
          </w:tcPr>
          <w:p w14:paraId="1335563F" w14:textId="77777777" w:rsidR="00460F3A" w:rsidRPr="00F904CD" w:rsidRDefault="00460F3A" w:rsidP="00C85FE2">
            <w:pPr>
              <w:spacing w:after="0"/>
              <w:ind w:firstLine="360"/>
            </w:pPr>
          </w:p>
        </w:tc>
        <w:tc>
          <w:tcPr>
            <w:tcW w:w="1260" w:type="dxa"/>
            <w:vMerge/>
            <w:tcBorders>
              <w:left w:val="single" w:sz="4" w:space="0" w:color="auto"/>
              <w:right w:val="single" w:sz="4" w:space="0" w:color="auto"/>
            </w:tcBorders>
          </w:tcPr>
          <w:p w14:paraId="003A7121" w14:textId="77777777" w:rsidR="00460F3A" w:rsidRPr="00F904CD" w:rsidRDefault="00460F3A" w:rsidP="00C85FE2">
            <w:pPr>
              <w:spacing w:after="0"/>
              <w:ind w:firstLine="360"/>
            </w:pPr>
          </w:p>
        </w:tc>
        <w:tc>
          <w:tcPr>
            <w:tcW w:w="2040" w:type="dxa"/>
            <w:vMerge/>
            <w:tcBorders>
              <w:left w:val="single" w:sz="4" w:space="0" w:color="auto"/>
              <w:right w:val="single" w:sz="4" w:space="0" w:color="auto"/>
            </w:tcBorders>
          </w:tcPr>
          <w:p w14:paraId="5D12A1FA" w14:textId="77777777" w:rsidR="00460F3A" w:rsidRPr="00F904CD" w:rsidRDefault="00460F3A" w:rsidP="00C85FE2">
            <w:pPr>
              <w:spacing w:after="0"/>
              <w:ind w:firstLine="360"/>
              <w:jc w:val="left"/>
            </w:pPr>
          </w:p>
        </w:tc>
        <w:tc>
          <w:tcPr>
            <w:tcW w:w="5940" w:type="dxa"/>
            <w:gridSpan w:val="2"/>
            <w:tcBorders>
              <w:top w:val="single" w:sz="4" w:space="0" w:color="auto"/>
              <w:left w:val="single" w:sz="4" w:space="0" w:color="auto"/>
              <w:right w:val="single" w:sz="4" w:space="0" w:color="auto"/>
            </w:tcBorders>
          </w:tcPr>
          <w:p w14:paraId="2EDCED5B" w14:textId="77777777" w:rsidR="00460F3A" w:rsidRPr="00F904CD" w:rsidRDefault="00460F3A" w:rsidP="00C85FE2">
            <w:pPr>
              <w:spacing w:after="0"/>
            </w:pPr>
            <w:r w:rsidRPr="00F904CD">
              <w:t>Итоговый рейтинг будет рассчитываться с учетом установленной значимости критериев в соответствии со следующей формулой:</w:t>
            </w:r>
          </w:p>
          <w:p w14:paraId="6C8A95BF" w14:textId="77777777" w:rsidR="00460F3A" w:rsidRPr="00F904CD" w:rsidRDefault="00460F3A" w:rsidP="00C85FE2">
            <w:pPr>
              <w:keepNext/>
              <w:spacing w:after="0"/>
              <w:rPr>
                <w:lang w:val="en-US"/>
              </w:rPr>
            </w:pPr>
            <w:r w:rsidRPr="00F904CD">
              <w:rPr>
                <w:b/>
                <w:i/>
                <w:lang w:val="en-US"/>
              </w:rPr>
              <w:t>R</w:t>
            </w:r>
            <w:r w:rsidRPr="00F904CD">
              <w:rPr>
                <w:b/>
                <w:i/>
                <w:vertAlign w:val="subscript"/>
                <w:lang w:val="sv-SE"/>
              </w:rPr>
              <w:t>S</w:t>
            </w:r>
            <w:r w:rsidRPr="00F904CD">
              <w:rPr>
                <w:lang w:val="sv-SE"/>
              </w:rPr>
              <w:t xml:space="preserve">= </w:t>
            </w:r>
            <w:r w:rsidRPr="00F904CD">
              <w:rPr>
                <w:b/>
                <w:lang w:val="en-US"/>
              </w:rPr>
              <w:t>X</w:t>
            </w:r>
            <w:r w:rsidRPr="00F904CD">
              <w:rPr>
                <w:b/>
                <w:i/>
                <w:lang w:val="en-US"/>
              </w:rPr>
              <w:t xml:space="preserve"> </w:t>
            </w:r>
            <w:proofErr w:type="spellStart"/>
            <w:r w:rsidRPr="00F904CD">
              <w:rPr>
                <w:b/>
                <w:i/>
                <w:lang w:val="en-US"/>
              </w:rPr>
              <w:t>Ra</w:t>
            </w:r>
            <w:r w:rsidRPr="00F904CD">
              <w:rPr>
                <w:vertAlign w:val="subscript"/>
                <w:lang w:val="en-US"/>
              </w:rPr>
              <w:t>i</w:t>
            </w:r>
            <w:proofErr w:type="spellEnd"/>
            <w:r w:rsidRPr="00F904CD">
              <w:rPr>
                <w:i/>
                <w:lang w:val="en-US"/>
              </w:rPr>
              <w:t xml:space="preserve"> </w:t>
            </w:r>
            <w:r w:rsidRPr="00F904CD">
              <w:rPr>
                <w:lang w:val="sv-SE"/>
              </w:rPr>
              <w:t xml:space="preserve">+ </w:t>
            </w:r>
            <w:r w:rsidRPr="00F904CD">
              <w:rPr>
                <w:b/>
                <w:lang w:val="sv-SE"/>
              </w:rPr>
              <w:t>Y</w:t>
            </w:r>
            <w:r w:rsidRPr="00F904CD">
              <w:rPr>
                <w:b/>
                <w:i/>
                <w:lang w:val="en-US"/>
              </w:rPr>
              <w:t xml:space="preserve"> (</w:t>
            </w:r>
            <w:proofErr w:type="spellStart"/>
            <w:r w:rsidRPr="00F904CD">
              <w:rPr>
                <w:b/>
                <w:i/>
                <w:lang w:val="en-US"/>
              </w:rPr>
              <w:t>Rb</w:t>
            </w:r>
            <w:r w:rsidRPr="00F904CD">
              <w:rPr>
                <w:vertAlign w:val="subscript"/>
                <w:lang w:val="en-US"/>
              </w:rPr>
              <w:t>i</w:t>
            </w:r>
            <w:proofErr w:type="spellEnd"/>
            <w:r w:rsidRPr="00F904CD">
              <w:rPr>
                <w:b/>
                <w:i/>
                <w:lang w:val="en-US"/>
              </w:rPr>
              <w:t xml:space="preserve"> + </w:t>
            </w:r>
            <w:proofErr w:type="spellStart"/>
            <w:r w:rsidRPr="00F904CD">
              <w:rPr>
                <w:b/>
                <w:i/>
                <w:lang w:val="en-US"/>
              </w:rPr>
              <w:t>Rc</w:t>
            </w:r>
            <w:r w:rsidRPr="00F904CD">
              <w:rPr>
                <w:vertAlign w:val="subscript"/>
                <w:lang w:val="en-US"/>
              </w:rPr>
              <w:t>i</w:t>
            </w:r>
            <w:proofErr w:type="spellEnd"/>
            <w:r w:rsidRPr="00F904CD">
              <w:rPr>
                <w:b/>
                <w:i/>
                <w:lang w:val="en-US"/>
              </w:rPr>
              <w:t xml:space="preserve">), </w:t>
            </w:r>
            <w:r w:rsidRPr="00F904CD">
              <w:t>где</w:t>
            </w:r>
          </w:p>
          <w:p w14:paraId="1B9FAA7D" w14:textId="77777777" w:rsidR="00460F3A" w:rsidRPr="00F904CD" w:rsidRDefault="00460F3A" w:rsidP="00C85FE2">
            <w:pPr>
              <w:spacing w:after="0"/>
              <w:rPr>
                <w:b/>
                <w:i/>
              </w:rPr>
            </w:pPr>
            <w:r w:rsidRPr="00F904CD">
              <w:rPr>
                <w:b/>
                <w:i/>
                <w:lang w:val="en-US"/>
              </w:rPr>
              <w:t>X</w:t>
            </w:r>
            <w:r w:rsidRPr="00F904CD">
              <w:t xml:space="preserve"> –значимость критерия цены, равная </w:t>
            </w:r>
            <w:r w:rsidRPr="00F904CD">
              <w:rPr>
                <w:b/>
              </w:rPr>
              <w:t>0.8</w:t>
            </w:r>
            <w:r w:rsidRPr="00F904CD">
              <w:rPr>
                <w:b/>
                <w:i/>
              </w:rPr>
              <w:t xml:space="preserve"> </w:t>
            </w:r>
          </w:p>
          <w:p w14:paraId="575C38AD" w14:textId="77777777" w:rsidR="00460F3A" w:rsidRPr="00F904CD" w:rsidRDefault="00460F3A" w:rsidP="00C85FE2">
            <w:pPr>
              <w:spacing w:after="0"/>
              <w:rPr>
                <w:b/>
              </w:rPr>
            </w:pPr>
            <w:r w:rsidRPr="00F904CD">
              <w:rPr>
                <w:b/>
                <w:i/>
                <w:lang w:val="en-US"/>
              </w:rPr>
              <w:t>Y</w:t>
            </w:r>
            <w:r w:rsidRPr="00F904CD">
              <w:rPr>
                <w:b/>
                <w:i/>
              </w:rPr>
              <w:t xml:space="preserve"> </w:t>
            </w:r>
            <w:r w:rsidRPr="00F904CD">
              <w:t xml:space="preserve">– значимость критериев </w:t>
            </w:r>
            <w:r w:rsidRPr="00F904CD">
              <w:rPr>
                <w:b/>
              </w:rPr>
              <w:t>2</w:t>
            </w:r>
            <w:r w:rsidRPr="00F904CD">
              <w:t xml:space="preserve"> и </w:t>
            </w:r>
            <w:r w:rsidRPr="00F904CD">
              <w:rPr>
                <w:b/>
              </w:rPr>
              <w:t>3</w:t>
            </w:r>
            <w:r w:rsidRPr="00F904CD">
              <w:t xml:space="preserve">, равная </w:t>
            </w:r>
            <w:r w:rsidRPr="00F904CD">
              <w:rPr>
                <w:b/>
              </w:rPr>
              <w:t>0.2;</w:t>
            </w:r>
          </w:p>
          <w:p w14:paraId="07F738B1" w14:textId="77777777" w:rsidR="00460F3A" w:rsidRPr="00F904CD" w:rsidRDefault="00460F3A" w:rsidP="00C85FE2">
            <w:pPr>
              <w:spacing w:after="0"/>
            </w:pPr>
            <w:r w:rsidRPr="00F904CD">
              <w:t>X + Y = 1, что в процентах соответствует 100%.</w:t>
            </w:r>
          </w:p>
          <w:p w14:paraId="32468ABC" w14:textId="77777777" w:rsidR="00460F3A" w:rsidRPr="00F904CD" w:rsidRDefault="00460F3A" w:rsidP="00C85FE2">
            <w:pPr>
              <w:spacing w:after="0"/>
              <w:ind w:firstLine="192"/>
            </w:pPr>
            <w:r w:rsidRPr="00F904CD">
              <w:t>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r w:rsidRPr="00F904CD">
              <w:br w:type="page"/>
            </w:r>
          </w:p>
        </w:tc>
      </w:tr>
      <w:tr w:rsidR="00460F3A" w:rsidRPr="00F904CD" w14:paraId="5E39963B" w14:textId="77777777" w:rsidTr="00C85FE2">
        <w:trPr>
          <w:cantSplit/>
          <w:trHeight w:val="3599"/>
        </w:trPr>
        <w:tc>
          <w:tcPr>
            <w:tcW w:w="480" w:type="dxa"/>
            <w:tcBorders>
              <w:top w:val="single" w:sz="4" w:space="0" w:color="auto"/>
              <w:left w:val="single" w:sz="4" w:space="0" w:color="auto"/>
              <w:bottom w:val="single" w:sz="4" w:space="0" w:color="auto"/>
              <w:right w:val="single" w:sz="4" w:space="0" w:color="auto"/>
            </w:tcBorders>
          </w:tcPr>
          <w:p w14:paraId="117B0B67" w14:textId="77777777" w:rsidR="00460F3A" w:rsidRPr="00F904CD" w:rsidRDefault="00460F3A" w:rsidP="00C85FE2">
            <w:pPr>
              <w:spacing w:after="0"/>
            </w:pPr>
            <w:r w:rsidRPr="00F904CD">
              <w:t>17</w:t>
            </w:r>
          </w:p>
        </w:tc>
        <w:tc>
          <w:tcPr>
            <w:tcW w:w="1260" w:type="dxa"/>
            <w:tcBorders>
              <w:top w:val="single" w:sz="4" w:space="0" w:color="auto"/>
              <w:left w:val="single" w:sz="4" w:space="0" w:color="auto"/>
              <w:bottom w:val="single" w:sz="4" w:space="0" w:color="auto"/>
              <w:right w:val="single" w:sz="4" w:space="0" w:color="auto"/>
            </w:tcBorders>
          </w:tcPr>
          <w:p w14:paraId="3871196D" w14:textId="77777777" w:rsidR="00460F3A" w:rsidRPr="00F904CD" w:rsidRDefault="00460F3A" w:rsidP="00C85FE2">
            <w:pPr>
              <w:spacing w:after="0"/>
            </w:pPr>
            <w:r w:rsidRPr="00F904CD">
              <w:t>Пункт 7.1.1.</w:t>
            </w:r>
          </w:p>
        </w:tc>
        <w:tc>
          <w:tcPr>
            <w:tcW w:w="2040" w:type="dxa"/>
            <w:tcBorders>
              <w:top w:val="single" w:sz="4" w:space="0" w:color="auto"/>
              <w:left w:val="single" w:sz="4" w:space="0" w:color="auto"/>
              <w:bottom w:val="single" w:sz="4" w:space="0" w:color="auto"/>
              <w:right w:val="single" w:sz="4" w:space="0" w:color="auto"/>
            </w:tcBorders>
          </w:tcPr>
          <w:p w14:paraId="65E94E7A" w14:textId="77777777" w:rsidR="00460F3A" w:rsidRPr="00F904CD" w:rsidRDefault="00460F3A" w:rsidP="00C85FE2">
            <w:pPr>
              <w:spacing w:after="0"/>
              <w:jc w:val="left"/>
            </w:pPr>
            <w:r w:rsidRPr="00F904CD">
              <w:t>Срок подписания контракта победителем конкурса (единственным участником)</w:t>
            </w:r>
          </w:p>
        </w:tc>
        <w:tc>
          <w:tcPr>
            <w:tcW w:w="5940" w:type="dxa"/>
            <w:gridSpan w:val="2"/>
            <w:tcBorders>
              <w:top w:val="single" w:sz="4" w:space="0" w:color="auto"/>
              <w:left w:val="single" w:sz="4" w:space="0" w:color="auto"/>
              <w:bottom w:val="single" w:sz="4" w:space="0" w:color="auto"/>
              <w:right w:val="single" w:sz="4" w:space="0" w:color="auto"/>
            </w:tcBorders>
          </w:tcPr>
          <w:p w14:paraId="42747D08" w14:textId="77777777" w:rsidR="00460F3A" w:rsidRPr="00F904CD" w:rsidRDefault="00460F3A" w:rsidP="00C85FE2">
            <w:pPr>
              <w:pStyle w:val="20"/>
              <w:tabs>
                <w:tab w:val="num" w:pos="12"/>
              </w:tabs>
              <w:spacing w:after="0"/>
              <w:ind w:left="0" w:firstLine="120"/>
              <w:rPr>
                <w:szCs w:val="24"/>
              </w:rPr>
            </w:pPr>
            <w:r w:rsidRPr="00F904CD">
              <w:rPr>
                <w:szCs w:val="24"/>
              </w:rPr>
              <w:t>Государственный контракт должен быть подписан:</w:t>
            </w:r>
          </w:p>
          <w:p w14:paraId="09ED662A" w14:textId="77777777" w:rsidR="00460F3A" w:rsidRPr="00F904CD" w:rsidRDefault="00460F3A" w:rsidP="00C85FE2">
            <w:pPr>
              <w:pStyle w:val="20"/>
              <w:tabs>
                <w:tab w:val="num" w:pos="12"/>
              </w:tabs>
              <w:spacing w:after="0"/>
              <w:ind w:left="0" w:firstLine="120"/>
              <w:rPr>
                <w:szCs w:val="24"/>
              </w:rPr>
            </w:pPr>
            <w:r w:rsidRPr="00F904CD">
              <w:rPr>
                <w:szCs w:val="24"/>
              </w:rPr>
              <w:t>- победителем конкурса не ранее 10 дней со дня размещения протокола оценки и сопоставления заявок на участие в конкурсе на официальном сайте,</w:t>
            </w:r>
          </w:p>
          <w:p w14:paraId="73750CF5" w14:textId="77777777" w:rsidR="00460F3A" w:rsidRPr="00F904CD" w:rsidRDefault="00460F3A" w:rsidP="00C85FE2">
            <w:pPr>
              <w:pStyle w:val="20"/>
              <w:tabs>
                <w:tab w:val="num" w:pos="12"/>
              </w:tabs>
              <w:spacing w:after="0"/>
              <w:ind w:left="0" w:firstLine="120"/>
              <w:rPr>
                <w:szCs w:val="24"/>
              </w:rPr>
            </w:pPr>
            <w:r w:rsidRPr="00F904CD">
              <w:rPr>
                <w:szCs w:val="24"/>
              </w:rPr>
              <w:t>- участником конкурса, заявке на участие в конкурсе которого присвоено второе место (в случае уклонения победителя конкурса от заключения государственного контракта) – в течение 10 дней со дня передачи такому участнику проекта государственного контракта;</w:t>
            </w:r>
          </w:p>
          <w:p w14:paraId="6C7EF994" w14:textId="77777777" w:rsidR="00460F3A" w:rsidRPr="00F904CD" w:rsidRDefault="00460F3A" w:rsidP="00C85FE2">
            <w:pPr>
              <w:spacing w:after="0"/>
              <w:ind w:firstLine="192"/>
            </w:pPr>
            <w:r w:rsidRPr="00F904CD">
              <w:t>- единственным участником конкурса (в случае если конкурс признан несостоявшимся) – не ранее 10 дней со дня подписания итогового протокола.</w:t>
            </w:r>
          </w:p>
        </w:tc>
      </w:tr>
      <w:tr w:rsidR="00460F3A" w:rsidRPr="00F904CD" w14:paraId="1BAE5DE0" w14:textId="77777777" w:rsidTr="00C85FE2">
        <w:trPr>
          <w:cantSplit/>
          <w:trHeight w:val="1307"/>
        </w:trPr>
        <w:tc>
          <w:tcPr>
            <w:tcW w:w="480" w:type="dxa"/>
            <w:tcBorders>
              <w:top w:val="single" w:sz="4" w:space="0" w:color="auto"/>
              <w:left w:val="single" w:sz="4" w:space="0" w:color="auto"/>
              <w:bottom w:val="single" w:sz="4" w:space="0" w:color="auto"/>
              <w:right w:val="single" w:sz="4" w:space="0" w:color="auto"/>
            </w:tcBorders>
          </w:tcPr>
          <w:p w14:paraId="62452BD3" w14:textId="77777777" w:rsidR="00460F3A" w:rsidRPr="00F904CD" w:rsidRDefault="00460F3A" w:rsidP="00C85FE2">
            <w:pPr>
              <w:spacing w:after="0"/>
            </w:pPr>
            <w:r w:rsidRPr="00F904CD">
              <w:lastRenderedPageBreak/>
              <w:t>18</w:t>
            </w:r>
          </w:p>
        </w:tc>
        <w:tc>
          <w:tcPr>
            <w:tcW w:w="1260" w:type="dxa"/>
            <w:tcBorders>
              <w:top w:val="single" w:sz="4" w:space="0" w:color="auto"/>
              <w:left w:val="single" w:sz="4" w:space="0" w:color="auto"/>
              <w:bottom w:val="single" w:sz="4" w:space="0" w:color="auto"/>
              <w:right w:val="single" w:sz="4" w:space="0" w:color="auto"/>
            </w:tcBorders>
          </w:tcPr>
          <w:p w14:paraId="12AF280E" w14:textId="77777777" w:rsidR="00460F3A" w:rsidRPr="00F904CD" w:rsidRDefault="00460F3A" w:rsidP="00C85FE2">
            <w:pPr>
              <w:spacing w:after="0"/>
            </w:pPr>
            <w:r w:rsidRPr="00F904CD">
              <w:t>Пункт 7.2.2.</w:t>
            </w:r>
          </w:p>
        </w:tc>
        <w:tc>
          <w:tcPr>
            <w:tcW w:w="2040" w:type="dxa"/>
            <w:tcBorders>
              <w:top w:val="single" w:sz="4" w:space="0" w:color="auto"/>
              <w:left w:val="single" w:sz="4" w:space="0" w:color="auto"/>
              <w:bottom w:val="single" w:sz="4" w:space="0" w:color="auto"/>
              <w:right w:val="single" w:sz="4" w:space="0" w:color="auto"/>
            </w:tcBorders>
          </w:tcPr>
          <w:p w14:paraId="64A051DD" w14:textId="77777777" w:rsidR="00460F3A" w:rsidRPr="00F904CD" w:rsidRDefault="00460F3A" w:rsidP="00C85FE2">
            <w:pPr>
              <w:spacing w:after="0"/>
              <w:jc w:val="left"/>
            </w:pPr>
            <w:r w:rsidRPr="00F904CD">
              <w:t>Условие снижения цены контракта</w:t>
            </w:r>
          </w:p>
        </w:tc>
        <w:tc>
          <w:tcPr>
            <w:tcW w:w="5940" w:type="dxa"/>
            <w:gridSpan w:val="2"/>
            <w:tcBorders>
              <w:top w:val="single" w:sz="4" w:space="0" w:color="auto"/>
              <w:left w:val="single" w:sz="4" w:space="0" w:color="auto"/>
              <w:bottom w:val="single" w:sz="4" w:space="0" w:color="auto"/>
              <w:right w:val="single" w:sz="4" w:space="0" w:color="auto"/>
            </w:tcBorders>
          </w:tcPr>
          <w:p w14:paraId="75716EA3" w14:textId="77777777" w:rsidR="00460F3A" w:rsidRPr="00F904CD" w:rsidRDefault="00460F3A" w:rsidP="00C85FE2">
            <w:pPr>
              <w:pStyle w:val="20"/>
              <w:tabs>
                <w:tab w:val="clear" w:pos="2167"/>
                <w:tab w:val="num" w:pos="12"/>
              </w:tabs>
              <w:spacing w:after="0"/>
              <w:ind w:left="0" w:firstLine="120"/>
              <w:rPr>
                <w:szCs w:val="24"/>
              </w:rPr>
            </w:pPr>
            <w:r w:rsidRPr="00F904CD">
              <w:rPr>
                <w:szCs w:val="24"/>
              </w:rPr>
              <w:t>Цена государственного контракта может быть снижена по соглашению сторон без изменения предусмотренного контрактом объема работ, услуг и иных условий исполнения государственного контракта.</w:t>
            </w:r>
          </w:p>
        </w:tc>
      </w:tr>
      <w:tr w:rsidR="00460F3A" w:rsidRPr="00F904CD" w14:paraId="36E1D4F7" w14:textId="77777777" w:rsidTr="00C85FE2">
        <w:trPr>
          <w:cantSplit/>
          <w:trHeight w:val="2604"/>
        </w:trPr>
        <w:tc>
          <w:tcPr>
            <w:tcW w:w="480" w:type="dxa"/>
            <w:tcBorders>
              <w:top w:val="single" w:sz="4" w:space="0" w:color="auto"/>
              <w:left w:val="single" w:sz="4" w:space="0" w:color="auto"/>
              <w:bottom w:val="single" w:sz="4" w:space="0" w:color="auto"/>
              <w:right w:val="single" w:sz="4" w:space="0" w:color="auto"/>
            </w:tcBorders>
          </w:tcPr>
          <w:p w14:paraId="0B541B31" w14:textId="77777777" w:rsidR="00460F3A" w:rsidRPr="00F904CD" w:rsidRDefault="00460F3A" w:rsidP="00C85FE2">
            <w:pPr>
              <w:spacing w:after="0"/>
            </w:pPr>
            <w:r w:rsidRPr="00F904CD">
              <w:t>19</w:t>
            </w:r>
          </w:p>
        </w:tc>
        <w:tc>
          <w:tcPr>
            <w:tcW w:w="1260" w:type="dxa"/>
            <w:tcBorders>
              <w:top w:val="single" w:sz="4" w:space="0" w:color="auto"/>
              <w:left w:val="single" w:sz="4" w:space="0" w:color="auto"/>
              <w:bottom w:val="single" w:sz="4" w:space="0" w:color="auto"/>
              <w:right w:val="single" w:sz="4" w:space="0" w:color="auto"/>
            </w:tcBorders>
          </w:tcPr>
          <w:p w14:paraId="34A3DED9" w14:textId="77777777" w:rsidR="00460F3A" w:rsidRPr="00F904CD" w:rsidRDefault="00460F3A" w:rsidP="00C85FE2">
            <w:pPr>
              <w:spacing w:after="0"/>
            </w:pPr>
            <w:r w:rsidRPr="00F904CD">
              <w:t xml:space="preserve">Пункт </w:t>
            </w:r>
          </w:p>
          <w:p w14:paraId="0DA8FF94" w14:textId="77777777" w:rsidR="00460F3A" w:rsidRPr="00F904CD" w:rsidRDefault="00460F3A" w:rsidP="00C85FE2">
            <w:pPr>
              <w:spacing w:after="0"/>
            </w:pPr>
            <w:r w:rsidRPr="00F904CD">
              <w:t>7.3.1</w:t>
            </w:r>
          </w:p>
        </w:tc>
        <w:tc>
          <w:tcPr>
            <w:tcW w:w="2040" w:type="dxa"/>
            <w:tcBorders>
              <w:top w:val="single" w:sz="4" w:space="0" w:color="auto"/>
              <w:left w:val="single" w:sz="4" w:space="0" w:color="auto"/>
              <w:bottom w:val="single" w:sz="4" w:space="0" w:color="auto"/>
              <w:right w:val="single" w:sz="4" w:space="0" w:color="auto"/>
            </w:tcBorders>
          </w:tcPr>
          <w:p w14:paraId="276194F4" w14:textId="77777777" w:rsidR="00460F3A" w:rsidRPr="00F904CD" w:rsidRDefault="00460F3A" w:rsidP="00C85FE2">
            <w:pPr>
              <w:spacing w:after="0"/>
              <w:jc w:val="left"/>
            </w:pPr>
            <w:r w:rsidRPr="00F904CD">
              <w:t>Обеспечение исполнений обязательств по государственному контракту</w:t>
            </w:r>
          </w:p>
        </w:tc>
        <w:tc>
          <w:tcPr>
            <w:tcW w:w="5940" w:type="dxa"/>
            <w:gridSpan w:val="2"/>
            <w:tcBorders>
              <w:top w:val="single" w:sz="4" w:space="0" w:color="auto"/>
              <w:left w:val="single" w:sz="4" w:space="0" w:color="auto"/>
              <w:bottom w:val="single" w:sz="4" w:space="0" w:color="auto"/>
              <w:right w:val="single" w:sz="4" w:space="0" w:color="auto"/>
            </w:tcBorders>
          </w:tcPr>
          <w:p w14:paraId="659C135B" w14:textId="77777777" w:rsidR="00460F3A" w:rsidRPr="00F904CD" w:rsidRDefault="00460F3A" w:rsidP="00C85FE2">
            <w:pPr>
              <w:spacing w:after="0"/>
              <w:ind w:firstLine="120"/>
            </w:pPr>
            <w:r w:rsidRPr="00F904CD">
              <w:t xml:space="preserve">Размер обеспечения исполнений обязательств по государственному контракту устанавливается в размере десяти процентов начальной (максимальной) цены контракта. </w:t>
            </w:r>
          </w:p>
          <w:p w14:paraId="2F9F652C" w14:textId="77777777" w:rsidR="00460F3A" w:rsidRPr="00F904CD" w:rsidRDefault="00460F3A" w:rsidP="00C85FE2">
            <w:pPr>
              <w:spacing w:after="0"/>
            </w:pPr>
            <w:r w:rsidRPr="00F904CD">
              <w:t>Обеспечение исполнений обязательств по государственному контракту:</w:t>
            </w:r>
          </w:p>
          <w:p w14:paraId="10F91E08" w14:textId="77777777" w:rsidR="00460F3A" w:rsidRPr="00F904CD" w:rsidRDefault="00460F3A" w:rsidP="00C85FE2">
            <w:pPr>
              <w:spacing w:after="0"/>
            </w:pPr>
          </w:p>
          <w:p w14:paraId="4001D29A" w14:textId="77777777" w:rsidR="008241C6" w:rsidRPr="00F904CD" w:rsidRDefault="008241C6" w:rsidP="008241C6">
            <w:pPr>
              <w:rPr>
                <w:b/>
                <w:sz w:val="22"/>
                <w:szCs w:val="22"/>
              </w:rPr>
            </w:pPr>
            <w:r w:rsidRPr="00F904CD">
              <w:rPr>
                <w:b/>
                <w:sz w:val="22"/>
                <w:szCs w:val="22"/>
              </w:rPr>
              <w:t xml:space="preserve">№ 1-08/14 - </w:t>
            </w:r>
            <w:r w:rsidRPr="00F904CD">
              <w:rPr>
                <w:sz w:val="22"/>
                <w:szCs w:val="22"/>
              </w:rPr>
              <w:t>обеспечение устанавливается на сумму 50 000 000 (Пятьдесят миллионов) рублей, что составляет 10% от начальной (максимальной) цены контракта.</w:t>
            </w:r>
          </w:p>
          <w:p w14:paraId="20F9328B" w14:textId="77777777" w:rsidR="008241C6" w:rsidRPr="00F904CD" w:rsidRDefault="008241C6" w:rsidP="008241C6">
            <w:pPr>
              <w:rPr>
                <w:b/>
                <w:sz w:val="22"/>
                <w:szCs w:val="22"/>
              </w:rPr>
            </w:pPr>
            <w:r w:rsidRPr="00F904CD">
              <w:rPr>
                <w:b/>
                <w:sz w:val="22"/>
                <w:szCs w:val="22"/>
              </w:rPr>
              <w:t xml:space="preserve">№ 1-09/14  - </w:t>
            </w:r>
            <w:r w:rsidRPr="00F904CD">
              <w:rPr>
                <w:sz w:val="22"/>
                <w:szCs w:val="22"/>
              </w:rPr>
              <w:t>обеспечение устанавливается на сумму 5 200 000 (Пять  миллионов двести тысяч) рублей, что составляет 10% от начальной (максимальной) цены контракта.</w:t>
            </w:r>
          </w:p>
          <w:p w14:paraId="1314B4BF" w14:textId="77777777" w:rsidR="00460F3A" w:rsidRPr="00F904CD" w:rsidRDefault="008241C6" w:rsidP="008241C6">
            <w:pPr>
              <w:rPr>
                <w:b/>
                <w:spacing w:val="-2"/>
                <w:sz w:val="22"/>
                <w:szCs w:val="22"/>
              </w:rPr>
            </w:pPr>
            <w:r w:rsidRPr="00F904CD">
              <w:rPr>
                <w:b/>
                <w:spacing w:val="-2"/>
                <w:sz w:val="22"/>
                <w:szCs w:val="22"/>
              </w:rPr>
              <w:t xml:space="preserve">№ 1-10/14 - </w:t>
            </w:r>
            <w:r w:rsidRPr="00F904CD">
              <w:rPr>
                <w:sz w:val="22"/>
                <w:szCs w:val="22"/>
              </w:rPr>
              <w:t>обеспечение устанавливается на сумму 35 700 000 рублей (Тридцать пять миллионов семьсот тысяч) рублей, что составляет 10% от начальной (максимальной) цены контракта.</w:t>
            </w:r>
          </w:p>
          <w:p w14:paraId="1C66CA59" w14:textId="77777777" w:rsidR="00460F3A" w:rsidRPr="00F904CD" w:rsidRDefault="00460F3A" w:rsidP="00C85FE2">
            <w:pPr>
              <w:spacing w:after="0"/>
            </w:pPr>
          </w:p>
          <w:p w14:paraId="2E6D6C55" w14:textId="77777777" w:rsidR="00460F3A" w:rsidRPr="00F904CD" w:rsidRDefault="00460F3A" w:rsidP="00C85FE2">
            <w:pPr>
              <w:pStyle w:val="20"/>
              <w:tabs>
                <w:tab w:val="clear" w:pos="2167"/>
                <w:tab w:val="num" w:pos="12"/>
              </w:tabs>
              <w:spacing w:after="0"/>
              <w:ind w:left="0" w:firstLine="120"/>
              <w:rPr>
                <w:szCs w:val="24"/>
              </w:rPr>
            </w:pPr>
            <w:r w:rsidRPr="00F904CD">
              <w:rPr>
                <w:szCs w:val="24"/>
              </w:rPr>
              <w:t xml:space="preserve">Срок и порядок его предоставления определен в Проекте Государственного контракта (Часть </w:t>
            </w:r>
            <w:r w:rsidRPr="00F904CD">
              <w:rPr>
                <w:szCs w:val="24"/>
                <w:lang w:val="en-US"/>
              </w:rPr>
              <w:t>II</w:t>
            </w:r>
            <w:r w:rsidRPr="00F904CD">
              <w:rPr>
                <w:szCs w:val="24"/>
              </w:rPr>
              <w:t xml:space="preserve">  Конкурсной документации).</w:t>
            </w:r>
          </w:p>
        </w:tc>
      </w:tr>
    </w:tbl>
    <w:p w14:paraId="10B3EAA4" w14:textId="77777777" w:rsidR="00DB7BE3" w:rsidRPr="00F904CD" w:rsidRDefault="00DB7BE3" w:rsidP="00C22CAE">
      <w:pPr>
        <w:spacing w:after="0"/>
      </w:pPr>
    </w:p>
    <w:p w14:paraId="613D4010" w14:textId="77777777" w:rsidR="00E92C3D" w:rsidRPr="00F904CD" w:rsidRDefault="00E92C3D" w:rsidP="00C22CAE">
      <w:pPr>
        <w:spacing w:after="0"/>
      </w:pPr>
    </w:p>
    <w:p w14:paraId="05CF7F48" w14:textId="77777777" w:rsidR="00C834FD" w:rsidRPr="00F904CD" w:rsidRDefault="00C834FD" w:rsidP="00C22CAE">
      <w:pPr>
        <w:pStyle w:val="26"/>
        <w:suppressAutoHyphens/>
        <w:spacing w:after="0" w:line="240" w:lineRule="auto"/>
        <w:ind w:left="0"/>
        <w:jc w:val="center"/>
        <w:rPr>
          <w:szCs w:val="24"/>
        </w:rPr>
      </w:pPr>
    </w:p>
    <w:p w14:paraId="04529BFE" w14:textId="77777777" w:rsidR="00C26F38" w:rsidRPr="00F904CD" w:rsidRDefault="00C26F38" w:rsidP="00C22CAE">
      <w:pPr>
        <w:pStyle w:val="26"/>
        <w:suppressAutoHyphens/>
        <w:spacing w:after="0" w:line="240" w:lineRule="auto"/>
        <w:ind w:left="0"/>
        <w:jc w:val="center"/>
        <w:rPr>
          <w:szCs w:val="24"/>
        </w:rPr>
        <w:sectPr w:rsidR="00C26F38" w:rsidRPr="00F904CD" w:rsidSect="00C26F38">
          <w:pgSz w:w="11906" w:h="16838"/>
          <w:pgMar w:top="851" w:right="851" w:bottom="851" w:left="1418" w:header="709" w:footer="709" w:gutter="0"/>
          <w:cols w:space="708"/>
          <w:docGrid w:linePitch="360"/>
        </w:sectPr>
      </w:pPr>
    </w:p>
    <w:p w14:paraId="7037008A" w14:textId="77777777" w:rsidR="00170546" w:rsidRPr="00F904CD" w:rsidRDefault="00170546" w:rsidP="00170546">
      <w:pPr>
        <w:jc w:val="right"/>
      </w:pPr>
      <w:r w:rsidRPr="00F904CD">
        <w:lastRenderedPageBreak/>
        <w:t>Приложение к информационной карте</w:t>
      </w:r>
    </w:p>
    <w:p w14:paraId="091CA0DA" w14:textId="77777777" w:rsidR="00DB7F0F" w:rsidRPr="00F904CD" w:rsidRDefault="00DB7F0F" w:rsidP="008B319F">
      <w:pPr>
        <w:jc w:val="center"/>
      </w:pPr>
      <w:bookmarkStart w:id="156" w:name="_Toc122404101"/>
      <w:r w:rsidRPr="00F904CD">
        <w:t xml:space="preserve">Объект № </w:t>
      </w:r>
      <w:r w:rsidR="008B319F" w:rsidRPr="00F904CD">
        <w:rPr>
          <w:b/>
          <w:sz w:val="22"/>
          <w:szCs w:val="22"/>
        </w:rPr>
        <w:t>1-08/14</w:t>
      </w:r>
    </w:p>
    <w:p w14:paraId="2A538245" w14:textId="77777777" w:rsidR="008B319F" w:rsidRPr="00F904CD" w:rsidRDefault="008B319F" w:rsidP="008B319F">
      <w:pPr>
        <w:jc w:val="center"/>
        <w:rPr>
          <w:i/>
        </w:rPr>
      </w:pPr>
      <w:r w:rsidRPr="00F904CD">
        <w:rPr>
          <w:b/>
        </w:rPr>
        <w:t>Укрупненный сметно-финансовый расчет</w:t>
      </w:r>
    </w:p>
    <w:p w14:paraId="60B957F2" w14:textId="77777777" w:rsidR="008B319F" w:rsidRPr="00F904CD" w:rsidRDefault="008B319F" w:rsidP="008B319F">
      <w:pPr>
        <w:jc w:val="center"/>
        <w:rPr>
          <w:b/>
        </w:rPr>
      </w:pPr>
      <w:r w:rsidRPr="00F904CD">
        <w:rPr>
          <w:b/>
        </w:rPr>
        <w:t>начальной (максимальной) цены государственного контракта</w:t>
      </w:r>
    </w:p>
    <w:p w14:paraId="416FD8AC" w14:textId="77777777" w:rsidR="008B319F" w:rsidRPr="00F904CD" w:rsidRDefault="008B319F" w:rsidP="008B319F">
      <w:pPr>
        <w:pStyle w:val="26"/>
        <w:suppressAutoHyphens/>
        <w:spacing w:line="240" w:lineRule="auto"/>
        <w:jc w:val="center"/>
        <w:rPr>
          <w:b/>
        </w:rPr>
      </w:pPr>
      <w:r w:rsidRPr="00F904CD">
        <w:rPr>
          <w:b/>
          <w:bCs/>
        </w:rPr>
        <w:t>«</w:t>
      </w:r>
      <w:r w:rsidRPr="00F904CD">
        <w:rPr>
          <w:b/>
        </w:rPr>
        <w:t>Поисково-разведочные (оценочные) работы на площади</w:t>
      </w:r>
    </w:p>
    <w:p w14:paraId="7AD81EB0" w14:textId="77777777" w:rsidR="008B319F" w:rsidRPr="00F904CD" w:rsidRDefault="008B319F" w:rsidP="008B319F">
      <w:pPr>
        <w:pStyle w:val="26"/>
        <w:suppressAutoHyphens/>
        <w:spacing w:line="240" w:lineRule="auto"/>
        <w:jc w:val="center"/>
        <w:rPr>
          <w:b/>
        </w:rPr>
      </w:pPr>
      <w:r w:rsidRPr="00F904CD">
        <w:rPr>
          <w:b/>
        </w:rPr>
        <w:t>Российского разведочного района в Тихом океане с целью локализации</w:t>
      </w:r>
    </w:p>
    <w:p w14:paraId="501E4ED5" w14:textId="77777777" w:rsidR="008B319F" w:rsidRPr="00F904CD" w:rsidRDefault="008B319F" w:rsidP="008B319F">
      <w:pPr>
        <w:jc w:val="center"/>
        <w:rPr>
          <w:b/>
        </w:rPr>
      </w:pPr>
      <w:r w:rsidRPr="00F904CD">
        <w:rPr>
          <w:b/>
        </w:rPr>
        <w:t>ресурсов железомарганцевых конкреций к востоку от 132°00’ западной долготы</w:t>
      </w:r>
      <w:r w:rsidRPr="00F904CD">
        <w:rPr>
          <w:b/>
          <w:bCs/>
        </w:rPr>
        <w:t>»</w:t>
      </w:r>
    </w:p>
    <w:p w14:paraId="35C315D3" w14:textId="77777777" w:rsidR="008B319F" w:rsidRPr="00F904CD" w:rsidRDefault="008B319F" w:rsidP="008B319F"/>
    <w:p w14:paraId="18290E54" w14:textId="77777777" w:rsidR="008B319F" w:rsidRPr="00F904CD" w:rsidRDefault="008B319F" w:rsidP="008B319F"/>
    <w:tbl>
      <w:tblPr>
        <w:tblW w:w="9356" w:type="dxa"/>
        <w:tblInd w:w="392" w:type="dxa"/>
        <w:tblLayout w:type="fixed"/>
        <w:tblLook w:val="0000" w:firstRow="0" w:lastRow="0" w:firstColumn="0" w:lastColumn="0" w:noHBand="0" w:noVBand="0"/>
      </w:tblPr>
      <w:tblGrid>
        <w:gridCol w:w="699"/>
        <w:gridCol w:w="5113"/>
        <w:gridCol w:w="1843"/>
        <w:gridCol w:w="1701"/>
      </w:tblGrid>
      <w:tr w:rsidR="008B319F" w:rsidRPr="00F904CD" w14:paraId="18430578" w14:textId="77777777" w:rsidTr="008B319F">
        <w:trPr>
          <w:trHeight w:val="1556"/>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7A177BB6" w14:textId="77777777" w:rsidR="008B319F" w:rsidRPr="00F904CD" w:rsidRDefault="008B319F" w:rsidP="008B319F">
            <w:pPr>
              <w:jc w:val="center"/>
              <w:rPr>
                <w:b/>
                <w:bCs/>
              </w:rPr>
            </w:pPr>
            <w:r w:rsidRPr="00F904CD">
              <w:rPr>
                <w:b/>
                <w:bCs/>
              </w:rPr>
              <w:t>№№ ПП</w:t>
            </w:r>
          </w:p>
        </w:tc>
        <w:tc>
          <w:tcPr>
            <w:tcW w:w="5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1F518" w14:textId="77777777" w:rsidR="008B319F" w:rsidRPr="00F904CD" w:rsidRDefault="008B319F" w:rsidP="008B319F">
            <w:pPr>
              <w:jc w:val="center"/>
              <w:rPr>
                <w:b/>
                <w:bCs/>
              </w:rPr>
            </w:pPr>
            <w:r w:rsidRPr="00F904CD">
              <w:rPr>
                <w:b/>
                <w:bCs/>
              </w:rPr>
              <w:t>Наименование работ и затрат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A547CD9" w14:textId="77777777" w:rsidR="008B319F" w:rsidRPr="00F904CD" w:rsidRDefault="008B319F" w:rsidP="008B319F">
            <w:pPr>
              <w:jc w:val="center"/>
              <w:rPr>
                <w:b/>
                <w:bCs/>
              </w:rPr>
            </w:pPr>
            <w:r w:rsidRPr="00F904CD">
              <w:rPr>
                <w:b/>
                <w:bCs/>
              </w:rPr>
              <w:t>Сметная стоимость, руб.</w:t>
            </w:r>
          </w:p>
        </w:tc>
        <w:tc>
          <w:tcPr>
            <w:tcW w:w="1701" w:type="dxa"/>
            <w:tcBorders>
              <w:top w:val="single" w:sz="4" w:space="0" w:color="auto"/>
              <w:left w:val="nil"/>
              <w:bottom w:val="single" w:sz="4" w:space="0" w:color="auto"/>
              <w:right w:val="single" w:sz="4" w:space="0" w:color="auto"/>
            </w:tcBorders>
            <w:shd w:val="clear" w:color="auto" w:fill="auto"/>
            <w:vAlign w:val="center"/>
          </w:tcPr>
          <w:p w14:paraId="464676A9" w14:textId="77777777" w:rsidR="008B319F" w:rsidRPr="00F904CD" w:rsidRDefault="008B319F" w:rsidP="008B319F">
            <w:pPr>
              <w:jc w:val="center"/>
              <w:rPr>
                <w:b/>
                <w:bCs/>
              </w:rPr>
            </w:pPr>
            <w:r w:rsidRPr="00F904CD">
              <w:rPr>
                <w:b/>
                <w:bCs/>
              </w:rPr>
              <w:t>в том числе на 2014 год, руб.</w:t>
            </w:r>
          </w:p>
        </w:tc>
      </w:tr>
      <w:tr w:rsidR="008B319F" w:rsidRPr="00F904CD" w14:paraId="27B34BC2" w14:textId="77777777" w:rsidTr="008B319F">
        <w:trPr>
          <w:trHeight w:val="315"/>
        </w:trPr>
        <w:tc>
          <w:tcPr>
            <w:tcW w:w="699" w:type="dxa"/>
            <w:tcBorders>
              <w:top w:val="nil"/>
              <w:left w:val="single" w:sz="4" w:space="0" w:color="auto"/>
              <w:bottom w:val="single" w:sz="4" w:space="0" w:color="auto"/>
              <w:right w:val="single" w:sz="4" w:space="0" w:color="auto"/>
            </w:tcBorders>
            <w:shd w:val="clear" w:color="auto" w:fill="auto"/>
            <w:vAlign w:val="center"/>
          </w:tcPr>
          <w:p w14:paraId="5E35786D" w14:textId="77777777" w:rsidR="008B319F" w:rsidRPr="00F904CD" w:rsidRDefault="008B319F" w:rsidP="008B319F">
            <w:pPr>
              <w:jc w:val="center"/>
              <w:rPr>
                <w:bCs/>
              </w:rPr>
            </w:pPr>
            <w:r w:rsidRPr="00F904CD">
              <w:rPr>
                <w:bCs/>
              </w:rPr>
              <w:t>1</w:t>
            </w:r>
          </w:p>
        </w:tc>
        <w:tc>
          <w:tcPr>
            <w:tcW w:w="5113" w:type="dxa"/>
            <w:tcBorders>
              <w:top w:val="nil"/>
              <w:left w:val="nil"/>
              <w:bottom w:val="single" w:sz="4" w:space="0" w:color="auto"/>
              <w:right w:val="single" w:sz="4" w:space="0" w:color="auto"/>
            </w:tcBorders>
            <w:shd w:val="clear" w:color="auto" w:fill="auto"/>
            <w:noWrap/>
            <w:vAlign w:val="center"/>
          </w:tcPr>
          <w:p w14:paraId="4459D167" w14:textId="77777777" w:rsidR="008B319F" w:rsidRPr="00F904CD" w:rsidRDefault="008B319F" w:rsidP="008B319F">
            <w:pPr>
              <w:jc w:val="center"/>
              <w:rPr>
                <w:bCs/>
              </w:rPr>
            </w:pPr>
            <w:r w:rsidRPr="00F904CD">
              <w:rPr>
                <w:bCs/>
              </w:rPr>
              <w:t>2</w:t>
            </w:r>
          </w:p>
        </w:tc>
        <w:tc>
          <w:tcPr>
            <w:tcW w:w="1843" w:type="dxa"/>
            <w:tcBorders>
              <w:top w:val="nil"/>
              <w:left w:val="nil"/>
              <w:bottom w:val="single" w:sz="4" w:space="0" w:color="auto"/>
              <w:right w:val="single" w:sz="4" w:space="0" w:color="auto"/>
            </w:tcBorders>
            <w:shd w:val="clear" w:color="auto" w:fill="auto"/>
            <w:vAlign w:val="center"/>
          </w:tcPr>
          <w:p w14:paraId="44C33429" w14:textId="77777777" w:rsidR="008B319F" w:rsidRPr="00F904CD" w:rsidRDefault="008B319F" w:rsidP="008B319F">
            <w:pPr>
              <w:jc w:val="center"/>
              <w:rPr>
                <w:bCs/>
              </w:rPr>
            </w:pPr>
            <w:r w:rsidRPr="00F904CD">
              <w:rPr>
                <w:bCs/>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FB4D746" w14:textId="77777777" w:rsidR="008B319F" w:rsidRPr="00F904CD" w:rsidRDefault="008B319F" w:rsidP="008B319F">
            <w:pPr>
              <w:jc w:val="center"/>
              <w:rPr>
                <w:bCs/>
              </w:rPr>
            </w:pPr>
            <w:r w:rsidRPr="00F904CD">
              <w:rPr>
                <w:bCs/>
              </w:rPr>
              <w:t>4</w:t>
            </w:r>
          </w:p>
        </w:tc>
      </w:tr>
      <w:tr w:rsidR="008B319F" w:rsidRPr="00F904CD" w14:paraId="38FB14F9" w14:textId="77777777" w:rsidTr="008B319F">
        <w:trPr>
          <w:trHeight w:val="315"/>
        </w:trPr>
        <w:tc>
          <w:tcPr>
            <w:tcW w:w="699" w:type="dxa"/>
            <w:tcBorders>
              <w:top w:val="nil"/>
              <w:left w:val="single" w:sz="4" w:space="0" w:color="auto"/>
              <w:bottom w:val="single" w:sz="4" w:space="0" w:color="auto"/>
              <w:right w:val="single" w:sz="4" w:space="0" w:color="auto"/>
            </w:tcBorders>
            <w:shd w:val="clear" w:color="auto" w:fill="auto"/>
            <w:noWrap/>
            <w:vAlign w:val="bottom"/>
          </w:tcPr>
          <w:p w14:paraId="246E1537" w14:textId="77777777" w:rsidR="008B319F" w:rsidRPr="00F904CD" w:rsidRDefault="008B319F" w:rsidP="008B319F">
            <w:pPr>
              <w:jc w:val="center"/>
              <w:rPr>
                <w:b/>
                <w:bCs/>
              </w:rPr>
            </w:pPr>
            <w:r w:rsidRPr="00F904CD">
              <w:rPr>
                <w:b/>
                <w:bCs/>
              </w:rPr>
              <w:t>I.</w:t>
            </w:r>
          </w:p>
        </w:tc>
        <w:tc>
          <w:tcPr>
            <w:tcW w:w="5113" w:type="dxa"/>
            <w:tcBorders>
              <w:top w:val="nil"/>
              <w:left w:val="nil"/>
              <w:bottom w:val="single" w:sz="4" w:space="0" w:color="auto"/>
              <w:right w:val="single" w:sz="4" w:space="0" w:color="auto"/>
            </w:tcBorders>
            <w:shd w:val="clear" w:color="auto" w:fill="auto"/>
            <w:vAlign w:val="bottom"/>
          </w:tcPr>
          <w:p w14:paraId="2E309A40" w14:textId="77777777" w:rsidR="008B319F" w:rsidRPr="00F904CD" w:rsidRDefault="008B319F" w:rsidP="008B319F">
            <w:pPr>
              <w:rPr>
                <w:b/>
                <w:bCs/>
              </w:rPr>
            </w:pPr>
            <w:r w:rsidRPr="00F904CD">
              <w:rPr>
                <w:b/>
                <w:bCs/>
              </w:rPr>
              <w:t>Основные расходы</w:t>
            </w:r>
          </w:p>
        </w:tc>
        <w:tc>
          <w:tcPr>
            <w:tcW w:w="1843" w:type="dxa"/>
            <w:tcBorders>
              <w:top w:val="nil"/>
              <w:left w:val="nil"/>
              <w:bottom w:val="single" w:sz="4" w:space="0" w:color="auto"/>
              <w:right w:val="single" w:sz="4" w:space="0" w:color="auto"/>
            </w:tcBorders>
            <w:shd w:val="clear" w:color="auto" w:fill="auto"/>
            <w:noWrap/>
            <w:vAlign w:val="bottom"/>
          </w:tcPr>
          <w:p w14:paraId="199A56BB" w14:textId="77777777" w:rsidR="008B319F" w:rsidRPr="00F904CD" w:rsidRDefault="008B319F" w:rsidP="008B319F">
            <w:pPr>
              <w:jc w:val="center"/>
              <w:rPr>
                <w:b/>
                <w:bCs/>
              </w:rPr>
            </w:pPr>
            <w:r w:rsidRPr="00F904CD">
              <w:rPr>
                <w:b/>
                <w:bCs/>
              </w:rPr>
              <w:t>280 441 055</w:t>
            </w:r>
          </w:p>
        </w:tc>
        <w:tc>
          <w:tcPr>
            <w:tcW w:w="1701" w:type="dxa"/>
            <w:tcBorders>
              <w:top w:val="nil"/>
              <w:left w:val="nil"/>
              <w:bottom w:val="single" w:sz="4" w:space="0" w:color="auto"/>
              <w:right w:val="single" w:sz="4" w:space="0" w:color="auto"/>
            </w:tcBorders>
            <w:shd w:val="clear" w:color="auto" w:fill="auto"/>
            <w:noWrap/>
            <w:vAlign w:val="bottom"/>
          </w:tcPr>
          <w:p w14:paraId="50FDF05E" w14:textId="77777777" w:rsidR="008B319F" w:rsidRPr="00F904CD" w:rsidRDefault="008B319F" w:rsidP="008B319F">
            <w:pPr>
              <w:jc w:val="center"/>
              <w:rPr>
                <w:b/>
                <w:bCs/>
              </w:rPr>
            </w:pPr>
            <w:r w:rsidRPr="00F904CD">
              <w:rPr>
                <w:b/>
                <w:bCs/>
              </w:rPr>
              <w:t>9 992 206</w:t>
            </w:r>
          </w:p>
        </w:tc>
      </w:tr>
      <w:tr w:rsidR="008B319F" w:rsidRPr="00F904CD" w14:paraId="7196D2EC" w14:textId="77777777" w:rsidTr="008B319F">
        <w:trPr>
          <w:trHeight w:val="315"/>
        </w:trPr>
        <w:tc>
          <w:tcPr>
            <w:tcW w:w="699" w:type="dxa"/>
            <w:tcBorders>
              <w:top w:val="nil"/>
              <w:left w:val="single" w:sz="4" w:space="0" w:color="auto"/>
              <w:bottom w:val="single" w:sz="4" w:space="0" w:color="auto"/>
              <w:right w:val="single" w:sz="4" w:space="0" w:color="auto"/>
            </w:tcBorders>
            <w:shd w:val="clear" w:color="auto" w:fill="auto"/>
            <w:noWrap/>
            <w:vAlign w:val="bottom"/>
          </w:tcPr>
          <w:p w14:paraId="13607199" w14:textId="77777777" w:rsidR="008B319F" w:rsidRPr="00F904CD" w:rsidRDefault="008B319F" w:rsidP="008B319F">
            <w:pPr>
              <w:jc w:val="center"/>
              <w:rPr>
                <w:b/>
                <w:bCs/>
              </w:rPr>
            </w:pPr>
            <w:r w:rsidRPr="00F904CD">
              <w:rPr>
                <w:b/>
                <w:bCs/>
              </w:rPr>
              <w:t>А.</w:t>
            </w:r>
          </w:p>
        </w:tc>
        <w:tc>
          <w:tcPr>
            <w:tcW w:w="5113" w:type="dxa"/>
            <w:tcBorders>
              <w:top w:val="nil"/>
              <w:left w:val="nil"/>
              <w:bottom w:val="single" w:sz="4" w:space="0" w:color="auto"/>
              <w:right w:val="single" w:sz="4" w:space="0" w:color="auto"/>
            </w:tcBorders>
            <w:shd w:val="clear" w:color="auto" w:fill="auto"/>
            <w:vAlign w:val="bottom"/>
          </w:tcPr>
          <w:p w14:paraId="75F2A597" w14:textId="77777777" w:rsidR="008B319F" w:rsidRPr="00F904CD" w:rsidRDefault="008B319F" w:rsidP="008B319F">
            <w:pPr>
              <w:rPr>
                <w:b/>
                <w:bCs/>
              </w:rPr>
            </w:pPr>
            <w:r w:rsidRPr="00F904CD">
              <w:rPr>
                <w:b/>
                <w:bCs/>
              </w:rPr>
              <w:t xml:space="preserve">Собственно </w:t>
            </w:r>
            <w:proofErr w:type="spellStart"/>
            <w:r w:rsidRPr="00F904CD">
              <w:rPr>
                <w:b/>
                <w:bCs/>
              </w:rPr>
              <w:t>геологоpазведочные</w:t>
            </w:r>
            <w:proofErr w:type="spellEnd"/>
            <w:r w:rsidRPr="00F904CD">
              <w:rPr>
                <w:b/>
                <w:bCs/>
              </w:rPr>
              <w:t xml:space="preserve"> </w:t>
            </w:r>
            <w:proofErr w:type="spellStart"/>
            <w:r w:rsidRPr="00F904CD">
              <w:rPr>
                <w:b/>
                <w:bCs/>
              </w:rPr>
              <w:t>pаботы</w:t>
            </w:r>
            <w:proofErr w:type="spellEnd"/>
          </w:p>
        </w:tc>
        <w:tc>
          <w:tcPr>
            <w:tcW w:w="1843" w:type="dxa"/>
            <w:tcBorders>
              <w:top w:val="nil"/>
              <w:left w:val="nil"/>
              <w:bottom w:val="single" w:sz="4" w:space="0" w:color="auto"/>
              <w:right w:val="single" w:sz="4" w:space="0" w:color="auto"/>
            </w:tcBorders>
            <w:shd w:val="clear" w:color="auto" w:fill="auto"/>
            <w:noWrap/>
            <w:vAlign w:val="bottom"/>
          </w:tcPr>
          <w:p w14:paraId="78C775BB" w14:textId="77777777" w:rsidR="008B319F" w:rsidRPr="00F904CD" w:rsidRDefault="008B319F" w:rsidP="008B319F">
            <w:pPr>
              <w:jc w:val="center"/>
              <w:rPr>
                <w:b/>
                <w:bCs/>
              </w:rPr>
            </w:pPr>
            <w:r w:rsidRPr="00F904CD">
              <w:rPr>
                <w:b/>
                <w:bCs/>
              </w:rPr>
              <w:t>122 290 793</w:t>
            </w:r>
          </w:p>
        </w:tc>
        <w:tc>
          <w:tcPr>
            <w:tcW w:w="1701" w:type="dxa"/>
            <w:tcBorders>
              <w:top w:val="nil"/>
              <w:left w:val="nil"/>
              <w:bottom w:val="single" w:sz="4" w:space="0" w:color="auto"/>
              <w:right w:val="single" w:sz="4" w:space="0" w:color="auto"/>
            </w:tcBorders>
            <w:shd w:val="clear" w:color="auto" w:fill="auto"/>
            <w:noWrap/>
            <w:vAlign w:val="bottom"/>
          </w:tcPr>
          <w:p w14:paraId="16FC8C16" w14:textId="77777777" w:rsidR="008B319F" w:rsidRPr="00F904CD" w:rsidRDefault="008B319F" w:rsidP="008B319F">
            <w:pPr>
              <w:jc w:val="center"/>
              <w:rPr>
                <w:b/>
                <w:bCs/>
              </w:rPr>
            </w:pPr>
            <w:r w:rsidRPr="00F904CD">
              <w:rPr>
                <w:b/>
                <w:bCs/>
              </w:rPr>
              <w:t>5 979 879</w:t>
            </w:r>
          </w:p>
        </w:tc>
      </w:tr>
      <w:tr w:rsidR="008B319F" w:rsidRPr="00F904CD" w14:paraId="353777D7" w14:textId="77777777" w:rsidTr="008B319F">
        <w:trPr>
          <w:trHeight w:val="315"/>
        </w:trPr>
        <w:tc>
          <w:tcPr>
            <w:tcW w:w="699" w:type="dxa"/>
            <w:tcBorders>
              <w:top w:val="nil"/>
              <w:left w:val="single" w:sz="4" w:space="0" w:color="auto"/>
              <w:bottom w:val="single" w:sz="4" w:space="0" w:color="auto"/>
              <w:right w:val="single" w:sz="4" w:space="0" w:color="auto"/>
            </w:tcBorders>
            <w:shd w:val="clear" w:color="auto" w:fill="auto"/>
            <w:noWrap/>
            <w:vAlign w:val="bottom"/>
          </w:tcPr>
          <w:p w14:paraId="4226AB02" w14:textId="77777777" w:rsidR="008B319F" w:rsidRPr="00F904CD" w:rsidRDefault="008B319F" w:rsidP="008B319F">
            <w:pPr>
              <w:jc w:val="center"/>
              <w:rPr>
                <w:b/>
                <w:bCs/>
              </w:rPr>
            </w:pPr>
            <w:r w:rsidRPr="00F904CD">
              <w:rPr>
                <w:b/>
                <w:bCs/>
              </w:rPr>
              <w:t>1.</w:t>
            </w:r>
          </w:p>
        </w:tc>
        <w:tc>
          <w:tcPr>
            <w:tcW w:w="5113" w:type="dxa"/>
            <w:tcBorders>
              <w:top w:val="nil"/>
              <w:left w:val="nil"/>
              <w:bottom w:val="single" w:sz="4" w:space="0" w:color="auto"/>
              <w:right w:val="single" w:sz="4" w:space="0" w:color="auto"/>
            </w:tcBorders>
            <w:shd w:val="clear" w:color="auto" w:fill="auto"/>
            <w:vAlign w:val="bottom"/>
          </w:tcPr>
          <w:p w14:paraId="607B4E8E" w14:textId="77777777" w:rsidR="008B319F" w:rsidRPr="00F904CD" w:rsidRDefault="008B319F" w:rsidP="008B319F">
            <w:pPr>
              <w:rPr>
                <w:b/>
                <w:bCs/>
              </w:rPr>
            </w:pPr>
            <w:r w:rsidRPr="00F904CD">
              <w:rPr>
                <w:b/>
                <w:bCs/>
              </w:rPr>
              <w:t>Проектирование</w:t>
            </w:r>
          </w:p>
        </w:tc>
        <w:tc>
          <w:tcPr>
            <w:tcW w:w="1843" w:type="dxa"/>
            <w:tcBorders>
              <w:top w:val="nil"/>
              <w:left w:val="nil"/>
              <w:bottom w:val="single" w:sz="4" w:space="0" w:color="auto"/>
              <w:right w:val="single" w:sz="4" w:space="0" w:color="auto"/>
            </w:tcBorders>
            <w:shd w:val="clear" w:color="auto" w:fill="auto"/>
            <w:noWrap/>
            <w:vAlign w:val="bottom"/>
          </w:tcPr>
          <w:p w14:paraId="75818DD3" w14:textId="77777777" w:rsidR="008B319F" w:rsidRPr="00F904CD" w:rsidRDefault="008B319F" w:rsidP="008B319F">
            <w:pPr>
              <w:jc w:val="center"/>
            </w:pPr>
            <w:r w:rsidRPr="00F904CD">
              <w:t>460 891</w:t>
            </w:r>
          </w:p>
        </w:tc>
        <w:tc>
          <w:tcPr>
            <w:tcW w:w="1701" w:type="dxa"/>
            <w:tcBorders>
              <w:top w:val="nil"/>
              <w:left w:val="nil"/>
              <w:bottom w:val="single" w:sz="4" w:space="0" w:color="auto"/>
              <w:right w:val="single" w:sz="4" w:space="0" w:color="auto"/>
            </w:tcBorders>
            <w:shd w:val="clear" w:color="auto" w:fill="auto"/>
            <w:noWrap/>
            <w:vAlign w:val="bottom"/>
          </w:tcPr>
          <w:p w14:paraId="062ADB9B" w14:textId="77777777" w:rsidR="008B319F" w:rsidRPr="00F904CD" w:rsidRDefault="008B319F" w:rsidP="008B319F">
            <w:pPr>
              <w:jc w:val="center"/>
            </w:pPr>
            <w:r w:rsidRPr="00F904CD">
              <w:t>460 891</w:t>
            </w:r>
          </w:p>
        </w:tc>
      </w:tr>
      <w:tr w:rsidR="008B319F" w:rsidRPr="00F904CD" w14:paraId="109ED744" w14:textId="77777777" w:rsidTr="008B319F">
        <w:trPr>
          <w:trHeight w:val="315"/>
        </w:trPr>
        <w:tc>
          <w:tcPr>
            <w:tcW w:w="699" w:type="dxa"/>
            <w:tcBorders>
              <w:top w:val="nil"/>
              <w:left w:val="single" w:sz="4" w:space="0" w:color="auto"/>
              <w:bottom w:val="single" w:sz="4" w:space="0" w:color="auto"/>
              <w:right w:val="single" w:sz="4" w:space="0" w:color="auto"/>
            </w:tcBorders>
            <w:shd w:val="clear" w:color="auto" w:fill="auto"/>
            <w:noWrap/>
            <w:vAlign w:val="bottom"/>
          </w:tcPr>
          <w:p w14:paraId="2BFD453A" w14:textId="77777777" w:rsidR="008B319F" w:rsidRPr="00F904CD" w:rsidRDefault="008B319F" w:rsidP="008B319F">
            <w:pPr>
              <w:jc w:val="center"/>
              <w:rPr>
                <w:b/>
                <w:bCs/>
              </w:rPr>
            </w:pPr>
            <w:r w:rsidRPr="00F904CD">
              <w:rPr>
                <w:b/>
                <w:bCs/>
              </w:rPr>
              <w:t>2.</w:t>
            </w:r>
          </w:p>
        </w:tc>
        <w:tc>
          <w:tcPr>
            <w:tcW w:w="5113" w:type="dxa"/>
            <w:tcBorders>
              <w:top w:val="nil"/>
              <w:left w:val="nil"/>
              <w:bottom w:val="single" w:sz="4" w:space="0" w:color="auto"/>
              <w:right w:val="single" w:sz="4" w:space="0" w:color="auto"/>
            </w:tcBorders>
            <w:shd w:val="clear" w:color="auto" w:fill="auto"/>
            <w:vAlign w:val="bottom"/>
          </w:tcPr>
          <w:p w14:paraId="2E559EE8" w14:textId="77777777" w:rsidR="008B319F" w:rsidRPr="00F904CD" w:rsidRDefault="008B319F" w:rsidP="008B319F">
            <w:pPr>
              <w:rPr>
                <w:b/>
                <w:bCs/>
              </w:rPr>
            </w:pPr>
            <w:r w:rsidRPr="00F904CD">
              <w:rPr>
                <w:b/>
                <w:bCs/>
              </w:rPr>
              <w:t xml:space="preserve">Морские работы – всего, в </w:t>
            </w:r>
            <w:proofErr w:type="spellStart"/>
            <w:r w:rsidRPr="00F904CD">
              <w:rPr>
                <w:b/>
                <w:bCs/>
              </w:rPr>
              <w:t>т.ч</w:t>
            </w:r>
            <w:proofErr w:type="spellEnd"/>
            <w:r w:rsidRPr="00F904CD">
              <w:rPr>
                <w:b/>
                <w:bCs/>
              </w:rPr>
              <w:t>.</w:t>
            </w:r>
          </w:p>
        </w:tc>
        <w:tc>
          <w:tcPr>
            <w:tcW w:w="1843" w:type="dxa"/>
            <w:tcBorders>
              <w:top w:val="nil"/>
              <w:left w:val="nil"/>
              <w:bottom w:val="single" w:sz="4" w:space="0" w:color="auto"/>
              <w:right w:val="single" w:sz="4" w:space="0" w:color="auto"/>
            </w:tcBorders>
            <w:shd w:val="clear" w:color="auto" w:fill="auto"/>
            <w:noWrap/>
            <w:vAlign w:val="bottom"/>
          </w:tcPr>
          <w:p w14:paraId="25BE0625" w14:textId="77777777" w:rsidR="008B319F" w:rsidRPr="00F904CD" w:rsidRDefault="008B319F" w:rsidP="008B319F">
            <w:pPr>
              <w:jc w:val="center"/>
              <w:rPr>
                <w:b/>
                <w:bCs/>
              </w:rPr>
            </w:pPr>
            <w:r w:rsidRPr="00F904CD">
              <w:rPr>
                <w:b/>
                <w:bCs/>
              </w:rPr>
              <w:t>29 324 169</w:t>
            </w:r>
          </w:p>
        </w:tc>
        <w:tc>
          <w:tcPr>
            <w:tcW w:w="1701" w:type="dxa"/>
            <w:tcBorders>
              <w:top w:val="nil"/>
              <w:left w:val="nil"/>
              <w:bottom w:val="single" w:sz="4" w:space="0" w:color="auto"/>
              <w:right w:val="single" w:sz="4" w:space="0" w:color="auto"/>
            </w:tcBorders>
            <w:shd w:val="clear" w:color="auto" w:fill="auto"/>
            <w:noWrap/>
            <w:vAlign w:val="bottom"/>
          </w:tcPr>
          <w:p w14:paraId="05FE8772" w14:textId="77777777" w:rsidR="008B319F" w:rsidRPr="00F904CD" w:rsidRDefault="008B319F" w:rsidP="008B319F">
            <w:pPr>
              <w:jc w:val="center"/>
              <w:rPr>
                <w:b/>
                <w:bCs/>
              </w:rPr>
            </w:pPr>
            <w:r w:rsidRPr="00F904CD">
              <w:rPr>
                <w:b/>
                <w:bCs/>
              </w:rPr>
              <w:t>-</w:t>
            </w:r>
          </w:p>
        </w:tc>
      </w:tr>
      <w:tr w:rsidR="008B319F" w:rsidRPr="00F904CD" w14:paraId="06F351E0" w14:textId="77777777" w:rsidTr="008B319F">
        <w:trPr>
          <w:trHeight w:val="315"/>
        </w:trPr>
        <w:tc>
          <w:tcPr>
            <w:tcW w:w="699" w:type="dxa"/>
            <w:tcBorders>
              <w:top w:val="nil"/>
              <w:left w:val="single" w:sz="4" w:space="0" w:color="auto"/>
              <w:bottom w:val="single" w:sz="4" w:space="0" w:color="auto"/>
              <w:right w:val="single" w:sz="4" w:space="0" w:color="auto"/>
            </w:tcBorders>
            <w:shd w:val="clear" w:color="auto" w:fill="auto"/>
            <w:noWrap/>
            <w:vAlign w:val="bottom"/>
          </w:tcPr>
          <w:p w14:paraId="38B4FDAE" w14:textId="77777777" w:rsidR="008B319F" w:rsidRPr="00F904CD" w:rsidRDefault="008B319F" w:rsidP="008B319F">
            <w:pPr>
              <w:jc w:val="center"/>
              <w:rPr>
                <w:bCs/>
              </w:rPr>
            </w:pPr>
            <w:r w:rsidRPr="00F904CD">
              <w:rPr>
                <w:bCs/>
              </w:rPr>
              <w:t>2.1.</w:t>
            </w:r>
          </w:p>
        </w:tc>
        <w:tc>
          <w:tcPr>
            <w:tcW w:w="5113" w:type="dxa"/>
            <w:tcBorders>
              <w:top w:val="nil"/>
              <w:left w:val="nil"/>
              <w:bottom w:val="single" w:sz="4" w:space="0" w:color="auto"/>
              <w:right w:val="single" w:sz="4" w:space="0" w:color="auto"/>
            </w:tcBorders>
            <w:shd w:val="clear" w:color="auto" w:fill="auto"/>
            <w:vAlign w:val="bottom"/>
          </w:tcPr>
          <w:p w14:paraId="1274DBF9" w14:textId="77777777" w:rsidR="008B319F" w:rsidRPr="00F904CD" w:rsidRDefault="008B319F" w:rsidP="008B319F">
            <w:pPr>
              <w:rPr>
                <w:bCs/>
              </w:rPr>
            </w:pPr>
            <w:proofErr w:type="spellStart"/>
            <w:r w:rsidRPr="00F904CD">
              <w:rPr>
                <w:bCs/>
              </w:rPr>
              <w:t>Фототелепрофилирование</w:t>
            </w:r>
            <w:proofErr w:type="spellEnd"/>
          </w:p>
        </w:tc>
        <w:tc>
          <w:tcPr>
            <w:tcW w:w="1843" w:type="dxa"/>
            <w:tcBorders>
              <w:top w:val="nil"/>
              <w:left w:val="nil"/>
              <w:bottom w:val="single" w:sz="4" w:space="0" w:color="auto"/>
              <w:right w:val="single" w:sz="4" w:space="0" w:color="auto"/>
            </w:tcBorders>
            <w:shd w:val="clear" w:color="auto" w:fill="auto"/>
            <w:noWrap/>
            <w:vAlign w:val="bottom"/>
          </w:tcPr>
          <w:p w14:paraId="2827982E" w14:textId="77777777" w:rsidR="008B319F" w:rsidRPr="00F904CD" w:rsidRDefault="008B319F" w:rsidP="008B319F">
            <w:pPr>
              <w:jc w:val="center"/>
            </w:pPr>
            <w:r w:rsidRPr="00F904CD">
              <w:t>11 058 776</w:t>
            </w:r>
          </w:p>
        </w:tc>
        <w:tc>
          <w:tcPr>
            <w:tcW w:w="1701" w:type="dxa"/>
            <w:tcBorders>
              <w:top w:val="nil"/>
              <w:left w:val="nil"/>
              <w:bottom w:val="single" w:sz="4" w:space="0" w:color="auto"/>
              <w:right w:val="single" w:sz="4" w:space="0" w:color="auto"/>
            </w:tcBorders>
            <w:shd w:val="clear" w:color="auto" w:fill="auto"/>
            <w:noWrap/>
            <w:vAlign w:val="bottom"/>
          </w:tcPr>
          <w:p w14:paraId="1205E372" w14:textId="77777777" w:rsidR="008B319F" w:rsidRPr="00F904CD" w:rsidRDefault="008B319F" w:rsidP="008B319F">
            <w:pPr>
              <w:jc w:val="center"/>
            </w:pPr>
            <w:r w:rsidRPr="00F904CD">
              <w:t>- </w:t>
            </w:r>
          </w:p>
        </w:tc>
      </w:tr>
      <w:tr w:rsidR="008B319F" w:rsidRPr="00F904CD" w14:paraId="205044B5" w14:textId="77777777" w:rsidTr="008B319F">
        <w:trPr>
          <w:trHeight w:val="315"/>
        </w:trPr>
        <w:tc>
          <w:tcPr>
            <w:tcW w:w="699" w:type="dxa"/>
            <w:tcBorders>
              <w:top w:val="nil"/>
              <w:left w:val="single" w:sz="4" w:space="0" w:color="auto"/>
              <w:bottom w:val="single" w:sz="4" w:space="0" w:color="auto"/>
              <w:right w:val="single" w:sz="4" w:space="0" w:color="auto"/>
            </w:tcBorders>
            <w:shd w:val="clear" w:color="auto" w:fill="auto"/>
            <w:noWrap/>
            <w:vAlign w:val="bottom"/>
          </w:tcPr>
          <w:p w14:paraId="3F98C076" w14:textId="77777777" w:rsidR="008B319F" w:rsidRPr="00F904CD" w:rsidRDefault="008B319F" w:rsidP="008B319F">
            <w:pPr>
              <w:jc w:val="center"/>
              <w:rPr>
                <w:bCs/>
              </w:rPr>
            </w:pPr>
            <w:r w:rsidRPr="00F904CD">
              <w:rPr>
                <w:bCs/>
              </w:rPr>
              <w:t>2.2.</w:t>
            </w:r>
          </w:p>
        </w:tc>
        <w:tc>
          <w:tcPr>
            <w:tcW w:w="5113" w:type="dxa"/>
            <w:tcBorders>
              <w:top w:val="nil"/>
              <w:left w:val="nil"/>
              <w:bottom w:val="single" w:sz="4" w:space="0" w:color="auto"/>
              <w:right w:val="single" w:sz="4" w:space="0" w:color="auto"/>
            </w:tcBorders>
            <w:shd w:val="clear" w:color="auto" w:fill="auto"/>
            <w:vAlign w:val="bottom"/>
          </w:tcPr>
          <w:p w14:paraId="621C50A6" w14:textId="77777777" w:rsidR="008B319F" w:rsidRPr="00F904CD" w:rsidRDefault="008B319F" w:rsidP="008B319F">
            <w:pPr>
              <w:rPr>
                <w:bCs/>
              </w:rPr>
            </w:pPr>
            <w:r w:rsidRPr="00F904CD">
              <w:rPr>
                <w:bCs/>
              </w:rPr>
              <w:t>Геоакустическое профилирование</w:t>
            </w:r>
          </w:p>
        </w:tc>
        <w:tc>
          <w:tcPr>
            <w:tcW w:w="1843" w:type="dxa"/>
            <w:tcBorders>
              <w:top w:val="nil"/>
              <w:left w:val="nil"/>
              <w:bottom w:val="single" w:sz="4" w:space="0" w:color="auto"/>
              <w:right w:val="single" w:sz="4" w:space="0" w:color="auto"/>
            </w:tcBorders>
            <w:shd w:val="clear" w:color="auto" w:fill="auto"/>
            <w:noWrap/>
            <w:vAlign w:val="bottom"/>
          </w:tcPr>
          <w:p w14:paraId="734ECBB7" w14:textId="77777777" w:rsidR="008B319F" w:rsidRPr="00F904CD" w:rsidRDefault="008B319F" w:rsidP="008B319F">
            <w:pPr>
              <w:jc w:val="center"/>
            </w:pPr>
            <w:r w:rsidRPr="00F904CD">
              <w:t>10 190 740</w:t>
            </w:r>
          </w:p>
        </w:tc>
        <w:tc>
          <w:tcPr>
            <w:tcW w:w="1701" w:type="dxa"/>
            <w:tcBorders>
              <w:top w:val="nil"/>
              <w:left w:val="nil"/>
              <w:bottom w:val="single" w:sz="4" w:space="0" w:color="auto"/>
              <w:right w:val="single" w:sz="4" w:space="0" w:color="auto"/>
            </w:tcBorders>
            <w:shd w:val="clear" w:color="auto" w:fill="auto"/>
            <w:noWrap/>
            <w:vAlign w:val="bottom"/>
          </w:tcPr>
          <w:p w14:paraId="30EA1C66" w14:textId="77777777" w:rsidR="008B319F" w:rsidRPr="00F904CD" w:rsidRDefault="008B319F" w:rsidP="008B319F">
            <w:pPr>
              <w:jc w:val="center"/>
            </w:pPr>
            <w:r w:rsidRPr="00F904CD">
              <w:t>-</w:t>
            </w:r>
          </w:p>
        </w:tc>
      </w:tr>
      <w:tr w:rsidR="008B319F" w:rsidRPr="00F904CD" w14:paraId="0FF79FBC" w14:textId="77777777" w:rsidTr="008B319F">
        <w:trPr>
          <w:trHeight w:val="148"/>
        </w:trPr>
        <w:tc>
          <w:tcPr>
            <w:tcW w:w="699" w:type="dxa"/>
            <w:tcBorders>
              <w:top w:val="nil"/>
              <w:left w:val="single" w:sz="4" w:space="0" w:color="auto"/>
              <w:bottom w:val="single" w:sz="4" w:space="0" w:color="auto"/>
              <w:right w:val="single" w:sz="4" w:space="0" w:color="auto"/>
            </w:tcBorders>
            <w:shd w:val="clear" w:color="auto" w:fill="auto"/>
            <w:noWrap/>
            <w:vAlign w:val="bottom"/>
          </w:tcPr>
          <w:p w14:paraId="42688A74" w14:textId="77777777" w:rsidR="008B319F" w:rsidRPr="00F904CD" w:rsidRDefault="008B319F" w:rsidP="008B319F">
            <w:pPr>
              <w:jc w:val="center"/>
              <w:rPr>
                <w:bCs/>
              </w:rPr>
            </w:pPr>
            <w:r w:rsidRPr="00F904CD">
              <w:rPr>
                <w:bCs/>
              </w:rPr>
              <w:t>2.3.</w:t>
            </w:r>
          </w:p>
        </w:tc>
        <w:tc>
          <w:tcPr>
            <w:tcW w:w="5113" w:type="dxa"/>
            <w:tcBorders>
              <w:top w:val="nil"/>
              <w:left w:val="nil"/>
              <w:bottom w:val="single" w:sz="4" w:space="0" w:color="auto"/>
              <w:right w:val="single" w:sz="4" w:space="0" w:color="auto"/>
            </w:tcBorders>
            <w:shd w:val="clear" w:color="auto" w:fill="auto"/>
            <w:vAlign w:val="bottom"/>
          </w:tcPr>
          <w:p w14:paraId="3F944E8B" w14:textId="77777777" w:rsidR="008B319F" w:rsidRPr="00F904CD" w:rsidRDefault="008B319F" w:rsidP="008B319F">
            <w:pPr>
              <w:rPr>
                <w:bCs/>
              </w:rPr>
            </w:pPr>
            <w:r w:rsidRPr="00F904CD">
              <w:rPr>
                <w:bCs/>
              </w:rPr>
              <w:t xml:space="preserve">Донный </w:t>
            </w:r>
            <w:proofErr w:type="spellStart"/>
            <w:r w:rsidRPr="00F904CD">
              <w:rPr>
                <w:bCs/>
              </w:rPr>
              <w:t>пробоотбор</w:t>
            </w:r>
            <w:proofErr w:type="spellEnd"/>
          </w:p>
        </w:tc>
        <w:tc>
          <w:tcPr>
            <w:tcW w:w="1843" w:type="dxa"/>
            <w:tcBorders>
              <w:top w:val="nil"/>
              <w:left w:val="nil"/>
              <w:bottom w:val="single" w:sz="4" w:space="0" w:color="auto"/>
              <w:right w:val="single" w:sz="4" w:space="0" w:color="auto"/>
            </w:tcBorders>
            <w:shd w:val="clear" w:color="auto" w:fill="auto"/>
            <w:noWrap/>
            <w:vAlign w:val="bottom"/>
          </w:tcPr>
          <w:p w14:paraId="3796127F" w14:textId="77777777" w:rsidR="008B319F" w:rsidRPr="00F904CD" w:rsidRDefault="008B319F" w:rsidP="008B319F">
            <w:pPr>
              <w:jc w:val="center"/>
            </w:pPr>
            <w:r w:rsidRPr="00F904CD">
              <w:t>5 092 631</w:t>
            </w:r>
          </w:p>
        </w:tc>
        <w:tc>
          <w:tcPr>
            <w:tcW w:w="1701" w:type="dxa"/>
            <w:tcBorders>
              <w:top w:val="nil"/>
              <w:left w:val="nil"/>
              <w:bottom w:val="single" w:sz="4" w:space="0" w:color="auto"/>
              <w:right w:val="single" w:sz="4" w:space="0" w:color="auto"/>
            </w:tcBorders>
            <w:shd w:val="clear" w:color="auto" w:fill="auto"/>
            <w:noWrap/>
            <w:vAlign w:val="bottom"/>
          </w:tcPr>
          <w:p w14:paraId="13507079" w14:textId="77777777" w:rsidR="008B319F" w:rsidRPr="00F904CD" w:rsidRDefault="008B319F" w:rsidP="008B319F">
            <w:pPr>
              <w:jc w:val="center"/>
            </w:pPr>
            <w:r w:rsidRPr="00F904CD">
              <w:t>-</w:t>
            </w:r>
          </w:p>
        </w:tc>
      </w:tr>
      <w:tr w:rsidR="008B319F" w:rsidRPr="00F904CD" w14:paraId="1027BCEE" w14:textId="77777777" w:rsidTr="008B319F">
        <w:trPr>
          <w:trHeight w:val="174"/>
        </w:trPr>
        <w:tc>
          <w:tcPr>
            <w:tcW w:w="699" w:type="dxa"/>
            <w:tcBorders>
              <w:top w:val="nil"/>
              <w:left w:val="single" w:sz="4" w:space="0" w:color="auto"/>
              <w:bottom w:val="single" w:sz="4" w:space="0" w:color="auto"/>
              <w:right w:val="single" w:sz="4" w:space="0" w:color="auto"/>
            </w:tcBorders>
            <w:shd w:val="clear" w:color="auto" w:fill="auto"/>
            <w:noWrap/>
            <w:vAlign w:val="bottom"/>
          </w:tcPr>
          <w:p w14:paraId="29B7B79B" w14:textId="77777777" w:rsidR="008B319F" w:rsidRPr="00F904CD" w:rsidRDefault="008B319F" w:rsidP="008B319F">
            <w:pPr>
              <w:jc w:val="center"/>
              <w:rPr>
                <w:bCs/>
              </w:rPr>
            </w:pPr>
            <w:r w:rsidRPr="00F904CD">
              <w:rPr>
                <w:bCs/>
              </w:rPr>
              <w:t>2.4.</w:t>
            </w:r>
          </w:p>
        </w:tc>
        <w:tc>
          <w:tcPr>
            <w:tcW w:w="5113" w:type="dxa"/>
            <w:tcBorders>
              <w:top w:val="nil"/>
              <w:left w:val="nil"/>
              <w:bottom w:val="single" w:sz="4" w:space="0" w:color="auto"/>
              <w:right w:val="single" w:sz="4" w:space="0" w:color="auto"/>
            </w:tcBorders>
            <w:shd w:val="clear" w:color="auto" w:fill="auto"/>
            <w:vAlign w:val="bottom"/>
          </w:tcPr>
          <w:p w14:paraId="080B73A7" w14:textId="77777777" w:rsidR="008B319F" w:rsidRPr="00F904CD" w:rsidRDefault="008B319F" w:rsidP="008B319F">
            <w:pPr>
              <w:rPr>
                <w:bCs/>
              </w:rPr>
            </w:pPr>
            <w:r w:rsidRPr="00F904CD">
              <w:rPr>
                <w:bCs/>
              </w:rPr>
              <w:t>Навигационное обеспечение</w:t>
            </w:r>
          </w:p>
        </w:tc>
        <w:tc>
          <w:tcPr>
            <w:tcW w:w="1843" w:type="dxa"/>
            <w:tcBorders>
              <w:top w:val="nil"/>
              <w:left w:val="nil"/>
              <w:bottom w:val="single" w:sz="4" w:space="0" w:color="auto"/>
              <w:right w:val="single" w:sz="4" w:space="0" w:color="auto"/>
            </w:tcBorders>
            <w:shd w:val="clear" w:color="auto" w:fill="auto"/>
            <w:noWrap/>
            <w:vAlign w:val="bottom"/>
          </w:tcPr>
          <w:p w14:paraId="3A6085F1" w14:textId="77777777" w:rsidR="008B319F" w:rsidRPr="00F904CD" w:rsidRDefault="008B319F" w:rsidP="008B319F">
            <w:pPr>
              <w:jc w:val="center"/>
            </w:pPr>
            <w:r w:rsidRPr="00F904CD">
              <w:t>2 982 022</w:t>
            </w:r>
          </w:p>
        </w:tc>
        <w:tc>
          <w:tcPr>
            <w:tcW w:w="1701" w:type="dxa"/>
            <w:tcBorders>
              <w:top w:val="nil"/>
              <w:left w:val="nil"/>
              <w:bottom w:val="single" w:sz="4" w:space="0" w:color="auto"/>
              <w:right w:val="single" w:sz="4" w:space="0" w:color="auto"/>
            </w:tcBorders>
            <w:shd w:val="clear" w:color="auto" w:fill="auto"/>
            <w:noWrap/>
            <w:vAlign w:val="bottom"/>
          </w:tcPr>
          <w:p w14:paraId="23FF31D7" w14:textId="77777777" w:rsidR="008B319F" w:rsidRPr="00F904CD" w:rsidRDefault="008B319F" w:rsidP="008B319F">
            <w:pPr>
              <w:jc w:val="center"/>
            </w:pPr>
            <w:r w:rsidRPr="00F904CD">
              <w:t>-</w:t>
            </w:r>
          </w:p>
        </w:tc>
      </w:tr>
      <w:tr w:rsidR="008B319F" w:rsidRPr="00F904CD" w14:paraId="2F262B43" w14:textId="77777777" w:rsidTr="008B319F">
        <w:trPr>
          <w:trHeight w:val="315"/>
        </w:trPr>
        <w:tc>
          <w:tcPr>
            <w:tcW w:w="699" w:type="dxa"/>
            <w:tcBorders>
              <w:top w:val="nil"/>
              <w:left w:val="single" w:sz="4" w:space="0" w:color="auto"/>
              <w:bottom w:val="single" w:sz="4" w:space="0" w:color="auto"/>
              <w:right w:val="single" w:sz="4" w:space="0" w:color="auto"/>
            </w:tcBorders>
            <w:shd w:val="clear" w:color="auto" w:fill="auto"/>
            <w:noWrap/>
            <w:vAlign w:val="bottom"/>
          </w:tcPr>
          <w:p w14:paraId="5F87B64C" w14:textId="77777777" w:rsidR="008B319F" w:rsidRPr="00F904CD" w:rsidRDefault="008B319F" w:rsidP="008B319F">
            <w:pPr>
              <w:jc w:val="center"/>
              <w:rPr>
                <w:b/>
                <w:bCs/>
              </w:rPr>
            </w:pPr>
            <w:r w:rsidRPr="00F904CD">
              <w:rPr>
                <w:b/>
                <w:bCs/>
              </w:rPr>
              <w:t>3.</w:t>
            </w:r>
          </w:p>
        </w:tc>
        <w:tc>
          <w:tcPr>
            <w:tcW w:w="5113" w:type="dxa"/>
            <w:tcBorders>
              <w:top w:val="nil"/>
              <w:left w:val="nil"/>
              <w:bottom w:val="single" w:sz="4" w:space="0" w:color="auto"/>
              <w:right w:val="single" w:sz="4" w:space="0" w:color="auto"/>
            </w:tcBorders>
            <w:shd w:val="clear" w:color="auto" w:fill="auto"/>
            <w:vAlign w:val="bottom"/>
          </w:tcPr>
          <w:p w14:paraId="74697885" w14:textId="77777777" w:rsidR="008B319F" w:rsidRPr="00F904CD" w:rsidRDefault="008B319F" w:rsidP="008B319F">
            <w:pPr>
              <w:rPr>
                <w:b/>
                <w:bCs/>
              </w:rPr>
            </w:pPr>
            <w:r w:rsidRPr="00F904CD">
              <w:rPr>
                <w:b/>
                <w:bCs/>
              </w:rPr>
              <w:t xml:space="preserve">Морской производственный транспорт </w:t>
            </w:r>
          </w:p>
        </w:tc>
        <w:tc>
          <w:tcPr>
            <w:tcW w:w="1843" w:type="dxa"/>
            <w:tcBorders>
              <w:top w:val="nil"/>
              <w:left w:val="nil"/>
              <w:bottom w:val="single" w:sz="4" w:space="0" w:color="auto"/>
              <w:right w:val="single" w:sz="4" w:space="0" w:color="auto"/>
            </w:tcBorders>
            <w:shd w:val="clear" w:color="auto" w:fill="auto"/>
            <w:noWrap/>
            <w:vAlign w:val="bottom"/>
          </w:tcPr>
          <w:p w14:paraId="0D416A46" w14:textId="77777777" w:rsidR="008B319F" w:rsidRPr="00F904CD" w:rsidRDefault="008B319F" w:rsidP="008B319F">
            <w:pPr>
              <w:jc w:val="center"/>
              <w:rPr>
                <w:b/>
                <w:bCs/>
              </w:rPr>
            </w:pPr>
            <w:r w:rsidRPr="00F904CD">
              <w:rPr>
                <w:b/>
                <w:bCs/>
              </w:rPr>
              <w:t>63 714 222</w:t>
            </w:r>
          </w:p>
        </w:tc>
        <w:tc>
          <w:tcPr>
            <w:tcW w:w="1701" w:type="dxa"/>
            <w:tcBorders>
              <w:top w:val="nil"/>
              <w:left w:val="nil"/>
              <w:bottom w:val="single" w:sz="4" w:space="0" w:color="auto"/>
              <w:right w:val="single" w:sz="4" w:space="0" w:color="auto"/>
            </w:tcBorders>
            <w:shd w:val="clear" w:color="auto" w:fill="auto"/>
            <w:noWrap/>
            <w:vAlign w:val="bottom"/>
          </w:tcPr>
          <w:p w14:paraId="2196BEE5" w14:textId="77777777" w:rsidR="008B319F" w:rsidRPr="00F904CD" w:rsidRDefault="008B319F" w:rsidP="008B319F">
            <w:pPr>
              <w:jc w:val="center"/>
              <w:rPr>
                <w:b/>
                <w:bCs/>
              </w:rPr>
            </w:pPr>
            <w:r w:rsidRPr="00F904CD">
              <w:rPr>
                <w:b/>
                <w:bCs/>
              </w:rPr>
              <w:t>1 054 457</w:t>
            </w:r>
          </w:p>
        </w:tc>
      </w:tr>
      <w:tr w:rsidR="008B319F" w:rsidRPr="00F904CD" w14:paraId="2467199E" w14:textId="77777777" w:rsidTr="008B319F">
        <w:trPr>
          <w:trHeight w:val="315"/>
        </w:trPr>
        <w:tc>
          <w:tcPr>
            <w:tcW w:w="699" w:type="dxa"/>
            <w:tcBorders>
              <w:top w:val="nil"/>
              <w:left w:val="single" w:sz="4" w:space="0" w:color="auto"/>
              <w:bottom w:val="single" w:sz="4" w:space="0" w:color="auto"/>
              <w:right w:val="single" w:sz="4" w:space="0" w:color="auto"/>
            </w:tcBorders>
            <w:shd w:val="clear" w:color="auto" w:fill="auto"/>
            <w:noWrap/>
            <w:vAlign w:val="bottom"/>
          </w:tcPr>
          <w:p w14:paraId="66567B89" w14:textId="77777777" w:rsidR="008B319F" w:rsidRPr="00F904CD" w:rsidRDefault="008B319F" w:rsidP="008B319F">
            <w:pPr>
              <w:jc w:val="center"/>
              <w:rPr>
                <w:b/>
                <w:bCs/>
              </w:rPr>
            </w:pPr>
            <w:r w:rsidRPr="00F904CD">
              <w:rPr>
                <w:b/>
                <w:bCs/>
              </w:rPr>
              <w:t>4.</w:t>
            </w:r>
          </w:p>
        </w:tc>
        <w:tc>
          <w:tcPr>
            <w:tcW w:w="5113" w:type="dxa"/>
            <w:tcBorders>
              <w:top w:val="nil"/>
              <w:left w:val="nil"/>
              <w:bottom w:val="single" w:sz="4" w:space="0" w:color="auto"/>
              <w:right w:val="single" w:sz="4" w:space="0" w:color="auto"/>
            </w:tcBorders>
            <w:shd w:val="clear" w:color="auto" w:fill="auto"/>
            <w:vAlign w:val="bottom"/>
          </w:tcPr>
          <w:p w14:paraId="1ECE1A94" w14:textId="77777777" w:rsidR="008B319F" w:rsidRPr="00F904CD" w:rsidRDefault="008B319F" w:rsidP="008B319F">
            <w:pPr>
              <w:rPr>
                <w:b/>
                <w:bCs/>
              </w:rPr>
            </w:pPr>
            <w:r w:rsidRPr="00F904CD">
              <w:rPr>
                <w:b/>
                <w:bCs/>
              </w:rPr>
              <w:t xml:space="preserve"> Организация работ</w:t>
            </w:r>
          </w:p>
        </w:tc>
        <w:tc>
          <w:tcPr>
            <w:tcW w:w="1843" w:type="dxa"/>
            <w:tcBorders>
              <w:top w:val="nil"/>
              <w:left w:val="nil"/>
              <w:bottom w:val="single" w:sz="4" w:space="0" w:color="auto"/>
              <w:right w:val="single" w:sz="4" w:space="0" w:color="auto"/>
            </w:tcBorders>
            <w:shd w:val="clear" w:color="auto" w:fill="auto"/>
            <w:noWrap/>
            <w:vAlign w:val="bottom"/>
          </w:tcPr>
          <w:p w14:paraId="63DE5124" w14:textId="77777777" w:rsidR="008B319F" w:rsidRPr="00F904CD" w:rsidRDefault="008B319F" w:rsidP="008B319F">
            <w:pPr>
              <w:jc w:val="center"/>
              <w:rPr>
                <w:b/>
                <w:bCs/>
              </w:rPr>
            </w:pPr>
            <w:r w:rsidRPr="00F904CD">
              <w:rPr>
                <w:b/>
                <w:bCs/>
              </w:rPr>
              <w:t>4 894 503</w:t>
            </w:r>
          </w:p>
        </w:tc>
        <w:tc>
          <w:tcPr>
            <w:tcW w:w="1701" w:type="dxa"/>
            <w:tcBorders>
              <w:top w:val="nil"/>
              <w:left w:val="nil"/>
              <w:bottom w:val="single" w:sz="4" w:space="0" w:color="auto"/>
              <w:right w:val="single" w:sz="4" w:space="0" w:color="auto"/>
            </w:tcBorders>
            <w:shd w:val="clear" w:color="auto" w:fill="auto"/>
            <w:noWrap/>
            <w:vAlign w:val="bottom"/>
          </w:tcPr>
          <w:p w14:paraId="62DBC6D1" w14:textId="77777777" w:rsidR="008B319F" w:rsidRPr="00F904CD" w:rsidRDefault="008B319F" w:rsidP="008B319F">
            <w:pPr>
              <w:jc w:val="center"/>
              <w:rPr>
                <w:b/>
                <w:bCs/>
              </w:rPr>
            </w:pPr>
            <w:r w:rsidRPr="00F904CD">
              <w:rPr>
                <w:b/>
                <w:bCs/>
              </w:rPr>
              <w:t>4 894 503</w:t>
            </w:r>
          </w:p>
        </w:tc>
      </w:tr>
      <w:tr w:rsidR="008B319F" w:rsidRPr="00F904CD" w14:paraId="7E2639B7" w14:textId="77777777" w:rsidTr="008B319F">
        <w:trPr>
          <w:trHeight w:val="315"/>
        </w:trPr>
        <w:tc>
          <w:tcPr>
            <w:tcW w:w="699" w:type="dxa"/>
            <w:tcBorders>
              <w:top w:val="nil"/>
              <w:left w:val="single" w:sz="4" w:space="0" w:color="auto"/>
              <w:bottom w:val="single" w:sz="4" w:space="0" w:color="auto"/>
              <w:right w:val="single" w:sz="4" w:space="0" w:color="auto"/>
            </w:tcBorders>
            <w:shd w:val="clear" w:color="auto" w:fill="auto"/>
            <w:noWrap/>
            <w:vAlign w:val="bottom"/>
          </w:tcPr>
          <w:p w14:paraId="224E8623" w14:textId="77777777" w:rsidR="008B319F" w:rsidRPr="00F904CD" w:rsidRDefault="008B319F" w:rsidP="008B319F">
            <w:pPr>
              <w:jc w:val="center"/>
              <w:rPr>
                <w:b/>
                <w:bCs/>
              </w:rPr>
            </w:pPr>
            <w:r w:rsidRPr="00F904CD">
              <w:rPr>
                <w:b/>
                <w:bCs/>
              </w:rPr>
              <w:t>5.</w:t>
            </w:r>
          </w:p>
        </w:tc>
        <w:tc>
          <w:tcPr>
            <w:tcW w:w="5113" w:type="dxa"/>
            <w:tcBorders>
              <w:top w:val="nil"/>
              <w:left w:val="nil"/>
              <w:bottom w:val="single" w:sz="4" w:space="0" w:color="auto"/>
              <w:right w:val="single" w:sz="4" w:space="0" w:color="auto"/>
            </w:tcBorders>
            <w:shd w:val="clear" w:color="auto" w:fill="auto"/>
            <w:vAlign w:val="bottom"/>
          </w:tcPr>
          <w:p w14:paraId="397CA7FC" w14:textId="77777777" w:rsidR="008B319F" w:rsidRPr="00F904CD" w:rsidRDefault="008B319F" w:rsidP="008B319F">
            <w:pPr>
              <w:rPr>
                <w:b/>
                <w:bCs/>
              </w:rPr>
            </w:pPr>
            <w:r w:rsidRPr="00F904CD">
              <w:rPr>
                <w:b/>
                <w:bCs/>
              </w:rPr>
              <w:t>Ликвидация работ</w:t>
            </w:r>
          </w:p>
        </w:tc>
        <w:tc>
          <w:tcPr>
            <w:tcW w:w="1843" w:type="dxa"/>
            <w:tcBorders>
              <w:top w:val="nil"/>
              <w:left w:val="nil"/>
              <w:bottom w:val="single" w:sz="4" w:space="0" w:color="auto"/>
              <w:right w:val="single" w:sz="4" w:space="0" w:color="auto"/>
            </w:tcBorders>
            <w:shd w:val="clear" w:color="auto" w:fill="auto"/>
            <w:noWrap/>
            <w:vAlign w:val="bottom"/>
          </w:tcPr>
          <w:p w14:paraId="7E453C05" w14:textId="77777777" w:rsidR="008B319F" w:rsidRPr="00F904CD" w:rsidRDefault="008B319F" w:rsidP="008B319F">
            <w:pPr>
              <w:jc w:val="center"/>
              <w:rPr>
                <w:b/>
                <w:bCs/>
              </w:rPr>
            </w:pPr>
            <w:r w:rsidRPr="00F904CD">
              <w:rPr>
                <w:b/>
                <w:bCs/>
              </w:rPr>
              <w:t>3 323 247</w:t>
            </w:r>
          </w:p>
        </w:tc>
        <w:tc>
          <w:tcPr>
            <w:tcW w:w="1701" w:type="dxa"/>
            <w:tcBorders>
              <w:top w:val="nil"/>
              <w:left w:val="nil"/>
              <w:bottom w:val="single" w:sz="4" w:space="0" w:color="auto"/>
              <w:right w:val="single" w:sz="4" w:space="0" w:color="auto"/>
            </w:tcBorders>
            <w:shd w:val="clear" w:color="auto" w:fill="auto"/>
            <w:noWrap/>
            <w:vAlign w:val="bottom"/>
          </w:tcPr>
          <w:p w14:paraId="411C84FA" w14:textId="77777777" w:rsidR="008B319F" w:rsidRPr="00F904CD" w:rsidRDefault="008B319F" w:rsidP="008B319F">
            <w:pPr>
              <w:jc w:val="center"/>
              <w:rPr>
                <w:b/>
                <w:bCs/>
              </w:rPr>
            </w:pPr>
            <w:r w:rsidRPr="00F904CD">
              <w:rPr>
                <w:b/>
                <w:bCs/>
              </w:rPr>
              <w:t>- </w:t>
            </w:r>
          </w:p>
        </w:tc>
      </w:tr>
      <w:tr w:rsidR="008B319F" w:rsidRPr="00F904CD" w14:paraId="0AC17920" w14:textId="77777777" w:rsidTr="008B319F">
        <w:trPr>
          <w:trHeight w:val="315"/>
        </w:trPr>
        <w:tc>
          <w:tcPr>
            <w:tcW w:w="699" w:type="dxa"/>
            <w:tcBorders>
              <w:top w:val="nil"/>
              <w:left w:val="single" w:sz="4" w:space="0" w:color="auto"/>
              <w:bottom w:val="single" w:sz="4" w:space="0" w:color="auto"/>
              <w:right w:val="single" w:sz="4" w:space="0" w:color="auto"/>
            </w:tcBorders>
            <w:shd w:val="clear" w:color="auto" w:fill="auto"/>
            <w:noWrap/>
            <w:vAlign w:val="bottom"/>
          </w:tcPr>
          <w:p w14:paraId="1B812BF3" w14:textId="77777777" w:rsidR="008B319F" w:rsidRPr="00F904CD" w:rsidRDefault="008B319F" w:rsidP="008B319F">
            <w:pPr>
              <w:jc w:val="center"/>
              <w:rPr>
                <w:b/>
                <w:bCs/>
              </w:rPr>
            </w:pPr>
            <w:r w:rsidRPr="00F904CD">
              <w:rPr>
                <w:b/>
                <w:bCs/>
              </w:rPr>
              <w:t>6.</w:t>
            </w:r>
          </w:p>
        </w:tc>
        <w:tc>
          <w:tcPr>
            <w:tcW w:w="5113" w:type="dxa"/>
            <w:tcBorders>
              <w:top w:val="nil"/>
              <w:left w:val="nil"/>
              <w:bottom w:val="single" w:sz="4" w:space="0" w:color="auto"/>
              <w:right w:val="single" w:sz="4" w:space="0" w:color="auto"/>
            </w:tcBorders>
            <w:shd w:val="clear" w:color="auto" w:fill="auto"/>
            <w:vAlign w:val="bottom"/>
          </w:tcPr>
          <w:p w14:paraId="457FD687" w14:textId="77777777" w:rsidR="008B319F" w:rsidRPr="00F904CD" w:rsidRDefault="008B319F" w:rsidP="008B319F">
            <w:pPr>
              <w:rPr>
                <w:b/>
                <w:bCs/>
              </w:rPr>
            </w:pPr>
            <w:r w:rsidRPr="00F904CD">
              <w:rPr>
                <w:b/>
                <w:bCs/>
              </w:rPr>
              <w:t>Камеральные работы</w:t>
            </w:r>
          </w:p>
        </w:tc>
        <w:tc>
          <w:tcPr>
            <w:tcW w:w="1843" w:type="dxa"/>
            <w:tcBorders>
              <w:top w:val="nil"/>
              <w:left w:val="nil"/>
              <w:bottom w:val="single" w:sz="4" w:space="0" w:color="auto"/>
              <w:right w:val="single" w:sz="4" w:space="0" w:color="auto"/>
            </w:tcBorders>
            <w:shd w:val="clear" w:color="auto" w:fill="auto"/>
            <w:noWrap/>
            <w:vAlign w:val="bottom"/>
          </w:tcPr>
          <w:p w14:paraId="5455DD4C" w14:textId="77777777" w:rsidR="008B319F" w:rsidRPr="00F904CD" w:rsidRDefault="008B319F" w:rsidP="008B319F">
            <w:pPr>
              <w:jc w:val="center"/>
              <w:rPr>
                <w:b/>
                <w:bCs/>
              </w:rPr>
            </w:pPr>
            <w:r w:rsidRPr="00F904CD">
              <w:rPr>
                <w:b/>
                <w:bCs/>
              </w:rPr>
              <w:t>20 573 761</w:t>
            </w:r>
          </w:p>
        </w:tc>
        <w:tc>
          <w:tcPr>
            <w:tcW w:w="1701" w:type="dxa"/>
            <w:tcBorders>
              <w:top w:val="nil"/>
              <w:left w:val="nil"/>
              <w:bottom w:val="single" w:sz="4" w:space="0" w:color="auto"/>
              <w:right w:val="single" w:sz="4" w:space="0" w:color="auto"/>
            </w:tcBorders>
            <w:shd w:val="clear" w:color="auto" w:fill="auto"/>
            <w:noWrap/>
            <w:vAlign w:val="bottom"/>
          </w:tcPr>
          <w:p w14:paraId="7D1787CB" w14:textId="77777777" w:rsidR="008B319F" w:rsidRPr="00F904CD" w:rsidRDefault="008B319F" w:rsidP="008B319F">
            <w:pPr>
              <w:jc w:val="center"/>
              <w:rPr>
                <w:b/>
                <w:bCs/>
              </w:rPr>
            </w:pPr>
            <w:r w:rsidRPr="00F904CD">
              <w:rPr>
                <w:b/>
                <w:bCs/>
              </w:rPr>
              <w:t>624 485</w:t>
            </w:r>
          </w:p>
        </w:tc>
      </w:tr>
      <w:tr w:rsidR="008B319F" w:rsidRPr="00F904CD" w14:paraId="25911C42" w14:textId="77777777" w:rsidTr="008B319F">
        <w:trPr>
          <w:trHeight w:val="315"/>
        </w:trPr>
        <w:tc>
          <w:tcPr>
            <w:tcW w:w="699" w:type="dxa"/>
            <w:tcBorders>
              <w:top w:val="nil"/>
              <w:left w:val="single" w:sz="4" w:space="0" w:color="auto"/>
              <w:bottom w:val="single" w:sz="4" w:space="0" w:color="auto"/>
              <w:right w:val="single" w:sz="4" w:space="0" w:color="auto"/>
            </w:tcBorders>
            <w:shd w:val="clear" w:color="auto" w:fill="auto"/>
            <w:noWrap/>
            <w:vAlign w:val="bottom"/>
          </w:tcPr>
          <w:p w14:paraId="3B507633" w14:textId="77777777" w:rsidR="008B319F" w:rsidRPr="00F904CD" w:rsidRDefault="008B319F" w:rsidP="008B319F">
            <w:pPr>
              <w:jc w:val="center"/>
              <w:rPr>
                <w:b/>
                <w:bCs/>
              </w:rPr>
            </w:pPr>
            <w:r w:rsidRPr="00F904CD">
              <w:rPr>
                <w:b/>
                <w:bCs/>
              </w:rPr>
              <w:t xml:space="preserve">Б. </w:t>
            </w:r>
          </w:p>
        </w:tc>
        <w:tc>
          <w:tcPr>
            <w:tcW w:w="5113" w:type="dxa"/>
            <w:tcBorders>
              <w:top w:val="nil"/>
              <w:left w:val="nil"/>
              <w:bottom w:val="single" w:sz="4" w:space="0" w:color="auto"/>
              <w:right w:val="single" w:sz="4" w:space="0" w:color="auto"/>
            </w:tcBorders>
            <w:shd w:val="clear" w:color="auto" w:fill="auto"/>
            <w:vAlign w:val="bottom"/>
          </w:tcPr>
          <w:p w14:paraId="18D35780" w14:textId="77777777" w:rsidR="008B319F" w:rsidRPr="00F904CD" w:rsidRDefault="008B319F" w:rsidP="008B319F">
            <w:pPr>
              <w:rPr>
                <w:b/>
                <w:bCs/>
              </w:rPr>
            </w:pPr>
            <w:r w:rsidRPr="00F904CD">
              <w:rPr>
                <w:b/>
                <w:bCs/>
              </w:rPr>
              <w:t>Сопутствующие работы и затраты</w:t>
            </w:r>
          </w:p>
        </w:tc>
        <w:tc>
          <w:tcPr>
            <w:tcW w:w="1843" w:type="dxa"/>
            <w:tcBorders>
              <w:top w:val="nil"/>
              <w:left w:val="nil"/>
              <w:bottom w:val="single" w:sz="4" w:space="0" w:color="auto"/>
              <w:right w:val="single" w:sz="4" w:space="0" w:color="auto"/>
            </w:tcBorders>
            <w:shd w:val="clear" w:color="auto" w:fill="auto"/>
            <w:noWrap/>
            <w:vAlign w:val="bottom"/>
          </w:tcPr>
          <w:p w14:paraId="7ED07C39" w14:textId="77777777" w:rsidR="008B319F" w:rsidRPr="00F904CD" w:rsidRDefault="008B319F" w:rsidP="008B319F">
            <w:pPr>
              <w:jc w:val="center"/>
              <w:rPr>
                <w:b/>
                <w:bCs/>
              </w:rPr>
            </w:pPr>
            <w:r w:rsidRPr="00F904CD">
              <w:rPr>
                <w:b/>
                <w:bCs/>
              </w:rPr>
              <w:t>158 150 261</w:t>
            </w:r>
          </w:p>
        </w:tc>
        <w:tc>
          <w:tcPr>
            <w:tcW w:w="1701" w:type="dxa"/>
            <w:tcBorders>
              <w:top w:val="nil"/>
              <w:left w:val="nil"/>
              <w:bottom w:val="single" w:sz="4" w:space="0" w:color="auto"/>
              <w:right w:val="single" w:sz="4" w:space="0" w:color="auto"/>
            </w:tcBorders>
            <w:shd w:val="clear" w:color="auto" w:fill="auto"/>
            <w:noWrap/>
            <w:vAlign w:val="bottom"/>
          </w:tcPr>
          <w:p w14:paraId="1F3A95CA" w14:textId="77777777" w:rsidR="008B319F" w:rsidRPr="00F904CD" w:rsidRDefault="008B319F" w:rsidP="008B319F">
            <w:pPr>
              <w:jc w:val="center"/>
              <w:rPr>
                <w:b/>
                <w:bCs/>
              </w:rPr>
            </w:pPr>
            <w:r w:rsidRPr="00F904CD">
              <w:rPr>
                <w:b/>
                <w:bCs/>
              </w:rPr>
              <w:t>4 012 327</w:t>
            </w:r>
          </w:p>
        </w:tc>
      </w:tr>
      <w:tr w:rsidR="008B319F" w:rsidRPr="00F904CD" w14:paraId="2FFED2C2" w14:textId="77777777" w:rsidTr="008B319F">
        <w:trPr>
          <w:trHeight w:val="315"/>
        </w:trPr>
        <w:tc>
          <w:tcPr>
            <w:tcW w:w="699" w:type="dxa"/>
            <w:tcBorders>
              <w:top w:val="nil"/>
              <w:left w:val="single" w:sz="4" w:space="0" w:color="auto"/>
              <w:bottom w:val="single" w:sz="4" w:space="0" w:color="auto"/>
              <w:right w:val="single" w:sz="4" w:space="0" w:color="auto"/>
            </w:tcBorders>
            <w:shd w:val="clear" w:color="auto" w:fill="auto"/>
            <w:noWrap/>
            <w:vAlign w:val="center"/>
          </w:tcPr>
          <w:p w14:paraId="4AF5DA74" w14:textId="77777777" w:rsidR="008B319F" w:rsidRPr="00F904CD" w:rsidRDefault="008B319F" w:rsidP="008B319F">
            <w:pPr>
              <w:jc w:val="center"/>
              <w:rPr>
                <w:b/>
                <w:bCs/>
              </w:rPr>
            </w:pPr>
            <w:r w:rsidRPr="00F904CD">
              <w:rPr>
                <w:b/>
                <w:bCs/>
              </w:rPr>
              <w:t>7.</w:t>
            </w:r>
          </w:p>
        </w:tc>
        <w:tc>
          <w:tcPr>
            <w:tcW w:w="5113" w:type="dxa"/>
            <w:tcBorders>
              <w:top w:val="nil"/>
              <w:left w:val="nil"/>
              <w:bottom w:val="single" w:sz="4" w:space="0" w:color="auto"/>
              <w:right w:val="single" w:sz="4" w:space="0" w:color="auto"/>
            </w:tcBorders>
            <w:shd w:val="clear" w:color="auto" w:fill="auto"/>
            <w:vAlign w:val="bottom"/>
          </w:tcPr>
          <w:p w14:paraId="54CA831C" w14:textId="77777777" w:rsidR="008B319F" w:rsidRPr="00F904CD" w:rsidRDefault="008B319F" w:rsidP="008B319F">
            <w:pPr>
              <w:rPr>
                <w:b/>
                <w:bCs/>
              </w:rPr>
            </w:pPr>
            <w:r w:rsidRPr="00F904CD">
              <w:rPr>
                <w:b/>
                <w:bCs/>
              </w:rPr>
              <w:t>Транспортировка собственным транспортом</w:t>
            </w:r>
          </w:p>
        </w:tc>
        <w:tc>
          <w:tcPr>
            <w:tcW w:w="1843" w:type="dxa"/>
            <w:tcBorders>
              <w:top w:val="nil"/>
              <w:left w:val="nil"/>
              <w:bottom w:val="single" w:sz="4" w:space="0" w:color="auto"/>
              <w:right w:val="single" w:sz="4" w:space="0" w:color="auto"/>
            </w:tcBorders>
            <w:shd w:val="clear" w:color="auto" w:fill="auto"/>
            <w:noWrap/>
            <w:vAlign w:val="center"/>
          </w:tcPr>
          <w:p w14:paraId="7814A362" w14:textId="77777777" w:rsidR="008B319F" w:rsidRPr="00F904CD" w:rsidRDefault="008B319F" w:rsidP="008B319F">
            <w:pPr>
              <w:jc w:val="center"/>
              <w:rPr>
                <w:b/>
                <w:bCs/>
              </w:rPr>
            </w:pPr>
            <w:r w:rsidRPr="00F904CD">
              <w:rPr>
                <w:b/>
                <w:bCs/>
              </w:rPr>
              <w:t>128 394 451</w:t>
            </w:r>
          </w:p>
        </w:tc>
        <w:tc>
          <w:tcPr>
            <w:tcW w:w="1701" w:type="dxa"/>
            <w:tcBorders>
              <w:top w:val="nil"/>
              <w:left w:val="nil"/>
              <w:bottom w:val="single" w:sz="4" w:space="0" w:color="auto"/>
              <w:right w:val="single" w:sz="4" w:space="0" w:color="auto"/>
            </w:tcBorders>
            <w:shd w:val="clear" w:color="auto" w:fill="auto"/>
            <w:noWrap/>
            <w:vAlign w:val="center"/>
          </w:tcPr>
          <w:p w14:paraId="4ACCDB1D" w14:textId="77777777" w:rsidR="008B319F" w:rsidRPr="00F904CD" w:rsidRDefault="008B319F" w:rsidP="008B319F">
            <w:pPr>
              <w:jc w:val="center"/>
              <w:rPr>
                <w:b/>
                <w:bCs/>
              </w:rPr>
            </w:pPr>
            <w:r w:rsidRPr="00F904CD">
              <w:rPr>
                <w:b/>
                <w:bCs/>
              </w:rPr>
              <w:t>4 012 327</w:t>
            </w:r>
          </w:p>
        </w:tc>
      </w:tr>
      <w:tr w:rsidR="008B319F" w:rsidRPr="00F904CD" w14:paraId="4E241D2C" w14:textId="77777777" w:rsidTr="008B319F">
        <w:trPr>
          <w:trHeight w:val="315"/>
        </w:trPr>
        <w:tc>
          <w:tcPr>
            <w:tcW w:w="699" w:type="dxa"/>
            <w:tcBorders>
              <w:top w:val="nil"/>
              <w:left w:val="single" w:sz="4" w:space="0" w:color="auto"/>
              <w:bottom w:val="single" w:sz="4" w:space="0" w:color="auto"/>
              <w:right w:val="single" w:sz="4" w:space="0" w:color="auto"/>
            </w:tcBorders>
            <w:shd w:val="clear" w:color="auto" w:fill="auto"/>
            <w:noWrap/>
            <w:vAlign w:val="bottom"/>
          </w:tcPr>
          <w:p w14:paraId="5DE8338B" w14:textId="77777777" w:rsidR="008B319F" w:rsidRPr="00F904CD" w:rsidRDefault="008B319F" w:rsidP="008B319F">
            <w:pPr>
              <w:jc w:val="center"/>
              <w:rPr>
                <w:b/>
                <w:bCs/>
              </w:rPr>
            </w:pPr>
            <w:r w:rsidRPr="00F904CD">
              <w:rPr>
                <w:b/>
                <w:bCs/>
              </w:rPr>
              <w:t>8.</w:t>
            </w:r>
          </w:p>
        </w:tc>
        <w:tc>
          <w:tcPr>
            <w:tcW w:w="5113" w:type="dxa"/>
            <w:tcBorders>
              <w:top w:val="nil"/>
              <w:left w:val="nil"/>
              <w:bottom w:val="single" w:sz="4" w:space="0" w:color="auto"/>
              <w:right w:val="single" w:sz="4" w:space="0" w:color="auto"/>
            </w:tcBorders>
            <w:shd w:val="clear" w:color="auto" w:fill="auto"/>
            <w:vAlign w:val="bottom"/>
          </w:tcPr>
          <w:p w14:paraId="300E37E2" w14:textId="77777777" w:rsidR="008B319F" w:rsidRPr="00F904CD" w:rsidRDefault="008B319F" w:rsidP="008B319F">
            <w:pPr>
              <w:rPr>
                <w:b/>
                <w:bCs/>
              </w:rPr>
            </w:pPr>
            <w:r w:rsidRPr="00F904CD">
              <w:rPr>
                <w:b/>
                <w:bCs/>
              </w:rPr>
              <w:t>Технологические перерывы</w:t>
            </w:r>
          </w:p>
        </w:tc>
        <w:tc>
          <w:tcPr>
            <w:tcW w:w="1843" w:type="dxa"/>
            <w:tcBorders>
              <w:top w:val="nil"/>
              <w:left w:val="nil"/>
              <w:bottom w:val="single" w:sz="4" w:space="0" w:color="auto"/>
              <w:right w:val="single" w:sz="4" w:space="0" w:color="auto"/>
            </w:tcBorders>
            <w:shd w:val="clear" w:color="auto" w:fill="auto"/>
            <w:noWrap/>
            <w:vAlign w:val="bottom"/>
          </w:tcPr>
          <w:p w14:paraId="2C82B185" w14:textId="77777777" w:rsidR="008B319F" w:rsidRPr="00F904CD" w:rsidRDefault="008B319F" w:rsidP="008B319F">
            <w:pPr>
              <w:jc w:val="center"/>
              <w:rPr>
                <w:b/>
                <w:bCs/>
              </w:rPr>
            </w:pPr>
            <w:r w:rsidRPr="00F904CD">
              <w:rPr>
                <w:b/>
                <w:bCs/>
              </w:rPr>
              <w:t>16 197 870</w:t>
            </w:r>
          </w:p>
        </w:tc>
        <w:tc>
          <w:tcPr>
            <w:tcW w:w="1701" w:type="dxa"/>
            <w:tcBorders>
              <w:top w:val="nil"/>
              <w:left w:val="nil"/>
              <w:bottom w:val="single" w:sz="4" w:space="0" w:color="auto"/>
              <w:right w:val="single" w:sz="4" w:space="0" w:color="auto"/>
            </w:tcBorders>
            <w:shd w:val="clear" w:color="auto" w:fill="auto"/>
            <w:noWrap/>
            <w:vAlign w:val="bottom"/>
          </w:tcPr>
          <w:p w14:paraId="2CE0FBAE" w14:textId="77777777" w:rsidR="008B319F" w:rsidRPr="00F904CD" w:rsidRDefault="008B319F" w:rsidP="008B319F">
            <w:pPr>
              <w:jc w:val="center"/>
              <w:rPr>
                <w:b/>
                <w:bCs/>
              </w:rPr>
            </w:pPr>
            <w:r w:rsidRPr="00F904CD">
              <w:rPr>
                <w:b/>
                <w:bCs/>
              </w:rPr>
              <w:t>- </w:t>
            </w:r>
          </w:p>
        </w:tc>
      </w:tr>
      <w:tr w:rsidR="008B319F" w:rsidRPr="00F904CD" w14:paraId="553A4495" w14:textId="77777777" w:rsidTr="008B319F">
        <w:trPr>
          <w:trHeight w:val="315"/>
        </w:trPr>
        <w:tc>
          <w:tcPr>
            <w:tcW w:w="699" w:type="dxa"/>
            <w:tcBorders>
              <w:top w:val="nil"/>
              <w:left w:val="single" w:sz="4" w:space="0" w:color="auto"/>
              <w:bottom w:val="single" w:sz="4" w:space="0" w:color="auto"/>
              <w:right w:val="single" w:sz="4" w:space="0" w:color="auto"/>
            </w:tcBorders>
            <w:shd w:val="clear" w:color="auto" w:fill="auto"/>
            <w:noWrap/>
            <w:vAlign w:val="bottom"/>
          </w:tcPr>
          <w:p w14:paraId="5A800E74" w14:textId="77777777" w:rsidR="008B319F" w:rsidRPr="00F904CD" w:rsidRDefault="008B319F" w:rsidP="008B319F">
            <w:pPr>
              <w:jc w:val="center"/>
              <w:rPr>
                <w:b/>
                <w:bCs/>
              </w:rPr>
            </w:pPr>
            <w:r w:rsidRPr="00F904CD">
              <w:rPr>
                <w:b/>
                <w:bCs/>
              </w:rPr>
              <w:t>9.</w:t>
            </w:r>
          </w:p>
        </w:tc>
        <w:tc>
          <w:tcPr>
            <w:tcW w:w="5113" w:type="dxa"/>
            <w:tcBorders>
              <w:top w:val="nil"/>
              <w:left w:val="nil"/>
              <w:bottom w:val="single" w:sz="4" w:space="0" w:color="auto"/>
              <w:right w:val="single" w:sz="4" w:space="0" w:color="auto"/>
            </w:tcBorders>
            <w:shd w:val="clear" w:color="auto" w:fill="auto"/>
            <w:vAlign w:val="bottom"/>
          </w:tcPr>
          <w:p w14:paraId="7DB76070" w14:textId="77777777" w:rsidR="008B319F" w:rsidRPr="00F904CD" w:rsidRDefault="008B319F" w:rsidP="008B319F">
            <w:pPr>
              <w:rPr>
                <w:b/>
                <w:bCs/>
              </w:rPr>
            </w:pPr>
            <w:r w:rsidRPr="00F904CD">
              <w:rPr>
                <w:b/>
                <w:bCs/>
              </w:rPr>
              <w:t>Стоянка в порту</w:t>
            </w:r>
          </w:p>
        </w:tc>
        <w:tc>
          <w:tcPr>
            <w:tcW w:w="1843" w:type="dxa"/>
            <w:tcBorders>
              <w:top w:val="nil"/>
              <w:left w:val="nil"/>
              <w:bottom w:val="single" w:sz="4" w:space="0" w:color="auto"/>
              <w:right w:val="single" w:sz="4" w:space="0" w:color="auto"/>
            </w:tcBorders>
            <w:shd w:val="clear" w:color="auto" w:fill="auto"/>
            <w:noWrap/>
            <w:vAlign w:val="bottom"/>
          </w:tcPr>
          <w:p w14:paraId="7EFBA2E4" w14:textId="77777777" w:rsidR="008B319F" w:rsidRPr="00F904CD" w:rsidRDefault="008B319F" w:rsidP="008B319F">
            <w:pPr>
              <w:jc w:val="center"/>
              <w:rPr>
                <w:b/>
                <w:bCs/>
              </w:rPr>
            </w:pPr>
            <w:r w:rsidRPr="00F904CD">
              <w:rPr>
                <w:b/>
                <w:bCs/>
              </w:rPr>
              <w:t>2 672 305</w:t>
            </w:r>
          </w:p>
        </w:tc>
        <w:tc>
          <w:tcPr>
            <w:tcW w:w="1701" w:type="dxa"/>
            <w:tcBorders>
              <w:top w:val="nil"/>
              <w:left w:val="nil"/>
              <w:bottom w:val="single" w:sz="4" w:space="0" w:color="auto"/>
              <w:right w:val="single" w:sz="4" w:space="0" w:color="auto"/>
            </w:tcBorders>
            <w:shd w:val="clear" w:color="auto" w:fill="auto"/>
            <w:noWrap/>
            <w:vAlign w:val="bottom"/>
          </w:tcPr>
          <w:p w14:paraId="16A50EEC" w14:textId="77777777" w:rsidR="008B319F" w:rsidRPr="00F904CD" w:rsidRDefault="008B319F" w:rsidP="008B319F">
            <w:pPr>
              <w:jc w:val="center"/>
              <w:rPr>
                <w:b/>
                <w:bCs/>
              </w:rPr>
            </w:pPr>
            <w:r w:rsidRPr="00F904CD">
              <w:rPr>
                <w:b/>
                <w:bCs/>
              </w:rPr>
              <w:t>- </w:t>
            </w:r>
          </w:p>
        </w:tc>
      </w:tr>
      <w:tr w:rsidR="008B319F" w:rsidRPr="00F904CD" w14:paraId="32485D53" w14:textId="77777777" w:rsidTr="008B319F">
        <w:trPr>
          <w:trHeight w:val="315"/>
        </w:trPr>
        <w:tc>
          <w:tcPr>
            <w:tcW w:w="699" w:type="dxa"/>
            <w:tcBorders>
              <w:top w:val="nil"/>
              <w:left w:val="single" w:sz="4" w:space="0" w:color="auto"/>
              <w:bottom w:val="single" w:sz="4" w:space="0" w:color="auto"/>
              <w:right w:val="single" w:sz="4" w:space="0" w:color="auto"/>
            </w:tcBorders>
            <w:shd w:val="clear" w:color="auto" w:fill="auto"/>
            <w:noWrap/>
            <w:vAlign w:val="bottom"/>
          </w:tcPr>
          <w:p w14:paraId="3765E198" w14:textId="77777777" w:rsidR="008B319F" w:rsidRPr="00F904CD" w:rsidRDefault="008B319F" w:rsidP="008B319F">
            <w:pPr>
              <w:jc w:val="center"/>
              <w:rPr>
                <w:b/>
                <w:bCs/>
              </w:rPr>
            </w:pPr>
            <w:r w:rsidRPr="00F904CD">
              <w:rPr>
                <w:b/>
                <w:bCs/>
              </w:rPr>
              <w:t>10.</w:t>
            </w:r>
          </w:p>
        </w:tc>
        <w:tc>
          <w:tcPr>
            <w:tcW w:w="5113" w:type="dxa"/>
            <w:tcBorders>
              <w:top w:val="nil"/>
              <w:left w:val="nil"/>
              <w:bottom w:val="single" w:sz="4" w:space="0" w:color="auto"/>
              <w:right w:val="single" w:sz="4" w:space="0" w:color="auto"/>
            </w:tcBorders>
            <w:shd w:val="clear" w:color="auto" w:fill="auto"/>
            <w:vAlign w:val="bottom"/>
          </w:tcPr>
          <w:p w14:paraId="5A8C5969" w14:textId="77777777" w:rsidR="008B319F" w:rsidRPr="00F904CD" w:rsidRDefault="008B319F" w:rsidP="008B319F">
            <w:pPr>
              <w:rPr>
                <w:b/>
                <w:bCs/>
              </w:rPr>
            </w:pPr>
            <w:r w:rsidRPr="00F904CD">
              <w:rPr>
                <w:b/>
                <w:bCs/>
              </w:rPr>
              <w:t>Валюта взамен суточных</w:t>
            </w:r>
          </w:p>
        </w:tc>
        <w:tc>
          <w:tcPr>
            <w:tcW w:w="1843" w:type="dxa"/>
            <w:tcBorders>
              <w:top w:val="nil"/>
              <w:left w:val="nil"/>
              <w:bottom w:val="single" w:sz="4" w:space="0" w:color="auto"/>
              <w:right w:val="single" w:sz="4" w:space="0" w:color="auto"/>
            </w:tcBorders>
            <w:shd w:val="clear" w:color="auto" w:fill="auto"/>
            <w:noWrap/>
            <w:vAlign w:val="bottom"/>
          </w:tcPr>
          <w:p w14:paraId="554EFF23" w14:textId="77777777" w:rsidR="008B319F" w:rsidRPr="00F904CD" w:rsidRDefault="008B319F" w:rsidP="008B319F">
            <w:pPr>
              <w:jc w:val="center"/>
              <w:rPr>
                <w:b/>
                <w:bCs/>
              </w:rPr>
            </w:pPr>
            <w:r w:rsidRPr="00F904CD">
              <w:rPr>
                <w:b/>
                <w:bCs/>
              </w:rPr>
              <w:t>10 885 635</w:t>
            </w:r>
          </w:p>
        </w:tc>
        <w:tc>
          <w:tcPr>
            <w:tcW w:w="1701" w:type="dxa"/>
            <w:tcBorders>
              <w:top w:val="nil"/>
              <w:left w:val="nil"/>
              <w:bottom w:val="single" w:sz="4" w:space="0" w:color="auto"/>
              <w:right w:val="single" w:sz="4" w:space="0" w:color="auto"/>
            </w:tcBorders>
            <w:shd w:val="clear" w:color="auto" w:fill="auto"/>
            <w:noWrap/>
            <w:vAlign w:val="bottom"/>
          </w:tcPr>
          <w:p w14:paraId="529ED46E" w14:textId="77777777" w:rsidR="008B319F" w:rsidRPr="00F904CD" w:rsidRDefault="008B319F" w:rsidP="008B319F">
            <w:pPr>
              <w:jc w:val="center"/>
              <w:rPr>
                <w:b/>
                <w:bCs/>
              </w:rPr>
            </w:pPr>
            <w:r w:rsidRPr="00F904CD">
              <w:rPr>
                <w:b/>
                <w:bCs/>
              </w:rPr>
              <w:t>- </w:t>
            </w:r>
          </w:p>
        </w:tc>
      </w:tr>
      <w:tr w:rsidR="008B319F" w:rsidRPr="00F904CD" w14:paraId="6D68CC43" w14:textId="77777777" w:rsidTr="008B319F">
        <w:trPr>
          <w:trHeight w:val="315"/>
        </w:trPr>
        <w:tc>
          <w:tcPr>
            <w:tcW w:w="699" w:type="dxa"/>
            <w:tcBorders>
              <w:top w:val="nil"/>
              <w:left w:val="single" w:sz="4" w:space="0" w:color="auto"/>
              <w:bottom w:val="single" w:sz="4" w:space="0" w:color="auto"/>
              <w:right w:val="single" w:sz="4" w:space="0" w:color="auto"/>
            </w:tcBorders>
            <w:shd w:val="clear" w:color="auto" w:fill="auto"/>
            <w:noWrap/>
            <w:vAlign w:val="bottom"/>
          </w:tcPr>
          <w:p w14:paraId="1D30F912" w14:textId="77777777" w:rsidR="008B319F" w:rsidRPr="00F904CD" w:rsidRDefault="008B319F" w:rsidP="008B319F">
            <w:pPr>
              <w:jc w:val="center"/>
              <w:rPr>
                <w:b/>
                <w:bCs/>
              </w:rPr>
            </w:pPr>
            <w:r w:rsidRPr="00F904CD">
              <w:rPr>
                <w:b/>
                <w:bCs/>
              </w:rPr>
              <w:t>II.</w:t>
            </w:r>
          </w:p>
        </w:tc>
        <w:tc>
          <w:tcPr>
            <w:tcW w:w="5113" w:type="dxa"/>
            <w:tcBorders>
              <w:top w:val="nil"/>
              <w:left w:val="nil"/>
              <w:bottom w:val="single" w:sz="4" w:space="0" w:color="auto"/>
              <w:right w:val="single" w:sz="4" w:space="0" w:color="auto"/>
            </w:tcBorders>
            <w:shd w:val="clear" w:color="auto" w:fill="auto"/>
            <w:vAlign w:val="bottom"/>
          </w:tcPr>
          <w:p w14:paraId="7ACFD8B0" w14:textId="77777777" w:rsidR="008B319F" w:rsidRPr="00F904CD" w:rsidRDefault="008B319F" w:rsidP="008B319F">
            <w:pPr>
              <w:rPr>
                <w:b/>
                <w:bCs/>
              </w:rPr>
            </w:pPr>
            <w:r w:rsidRPr="00F904CD">
              <w:rPr>
                <w:b/>
                <w:bCs/>
              </w:rPr>
              <w:t>Накладные расходы (20%)</w:t>
            </w:r>
          </w:p>
        </w:tc>
        <w:tc>
          <w:tcPr>
            <w:tcW w:w="1843" w:type="dxa"/>
            <w:tcBorders>
              <w:top w:val="nil"/>
              <w:left w:val="nil"/>
              <w:bottom w:val="single" w:sz="4" w:space="0" w:color="auto"/>
              <w:right w:val="single" w:sz="4" w:space="0" w:color="auto"/>
            </w:tcBorders>
            <w:shd w:val="clear" w:color="auto" w:fill="auto"/>
            <w:noWrap/>
            <w:vAlign w:val="bottom"/>
          </w:tcPr>
          <w:p w14:paraId="12B8DE23" w14:textId="77777777" w:rsidR="008B319F" w:rsidRPr="00F904CD" w:rsidRDefault="008B319F" w:rsidP="008B319F">
            <w:pPr>
              <w:jc w:val="center"/>
              <w:rPr>
                <w:b/>
                <w:bCs/>
              </w:rPr>
            </w:pPr>
            <w:r w:rsidRPr="00F904CD">
              <w:rPr>
                <w:b/>
                <w:bCs/>
              </w:rPr>
              <w:t>56 088 211</w:t>
            </w:r>
          </w:p>
        </w:tc>
        <w:tc>
          <w:tcPr>
            <w:tcW w:w="1701" w:type="dxa"/>
            <w:tcBorders>
              <w:top w:val="nil"/>
              <w:left w:val="nil"/>
              <w:bottom w:val="single" w:sz="4" w:space="0" w:color="auto"/>
              <w:right w:val="single" w:sz="4" w:space="0" w:color="auto"/>
            </w:tcBorders>
            <w:shd w:val="clear" w:color="auto" w:fill="auto"/>
            <w:noWrap/>
            <w:vAlign w:val="bottom"/>
          </w:tcPr>
          <w:p w14:paraId="592EA47A" w14:textId="77777777" w:rsidR="008B319F" w:rsidRPr="00F904CD" w:rsidRDefault="008B319F" w:rsidP="008B319F">
            <w:pPr>
              <w:jc w:val="center"/>
              <w:rPr>
                <w:b/>
                <w:bCs/>
              </w:rPr>
            </w:pPr>
            <w:r w:rsidRPr="00F904CD">
              <w:rPr>
                <w:b/>
                <w:bCs/>
              </w:rPr>
              <w:t>1 998 441</w:t>
            </w:r>
          </w:p>
        </w:tc>
      </w:tr>
      <w:tr w:rsidR="008B319F" w:rsidRPr="00F904CD" w14:paraId="37141E91" w14:textId="77777777" w:rsidTr="008B319F">
        <w:trPr>
          <w:trHeight w:val="315"/>
        </w:trPr>
        <w:tc>
          <w:tcPr>
            <w:tcW w:w="699" w:type="dxa"/>
            <w:tcBorders>
              <w:top w:val="nil"/>
              <w:left w:val="single" w:sz="4" w:space="0" w:color="auto"/>
              <w:bottom w:val="single" w:sz="4" w:space="0" w:color="auto"/>
              <w:right w:val="single" w:sz="4" w:space="0" w:color="auto"/>
            </w:tcBorders>
            <w:shd w:val="clear" w:color="auto" w:fill="auto"/>
            <w:noWrap/>
            <w:vAlign w:val="bottom"/>
          </w:tcPr>
          <w:p w14:paraId="68710E6A" w14:textId="77777777" w:rsidR="008B319F" w:rsidRPr="00F904CD" w:rsidRDefault="008B319F" w:rsidP="008B319F">
            <w:pPr>
              <w:jc w:val="center"/>
              <w:rPr>
                <w:b/>
                <w:bCs/>
              </w:rPr>
            </w:pPr>
            <w:r w:rsidRPr="00F904CD">
              <w:rPr>
                <w:b/>
                <w:bCs/>
              </w:rPr>
              <w:t>III.</w:t>
            </w:r>
          </w:p>
        </w:tc>
        <w:tc>
          <w:tcPr>
            <w:tcW w:w="5113" w:type="dxa"/>
            <w:tcBorders>
              <w:top w:val="nil"/>
              <w:left w:val="nil"/>
              <w:bottom w:val="single" w:sz="4" w:space="0" w:color="auto"/>
              <w:right w:val="single" w:sz="4" w:space="0" w:color="auto"/>
            </w:tcBorders>
            <w:shd w:val="clear" w:color="auto" w:fill="auto"/>
            <w:vAlign w:val="bottom"/>
          </w:tcPr>
          <w:p w14:paraId="5442DDE3" w14:textId="77777777" w:rsidR="008B319F" w:rsidRPr="00F904CD" w:rsidRDefault="008B319F" w:rsidP="008B319F">
            <w:pPr>
              <w:rPr>
                <w:b/>
                <w:bCs/>
              </w:rPr>
            </w:pPr>
            <w:r w:rsidRPr="00F904CD">
              <w:rPr>
                <w:b/>
                <w:bCs/>
              </w:rPr>
              <w:t>Плановые накопления (10%)</w:t>
            </w:r>
          </w:p>
        </w:tc>
        <w:tc>
          <w:tcPr>
            <w:tcW w:w="1843" w:type="dxa"/>
            <w:tcBorders>
              <w:top w:val="nil"/>
              <w:left w:val="nil"/>
              <w:bottom w:val="single" w:sz="4" w:space="0" w:color="auto"/>
              <w:right w:val="single" w:sz="4" w:space="0" w:color="auto"/>
            </w:tcBorders>
            <w:shd w:val="clear" w:color="auto" w:fill="auto"/>
            <w:noWrap/>
            <w:vAlign w:val="bottom"/>
          </w:tcPr>
          <w:p w14:paraId="24471E17" w14:textId="77777777" w:rsidR="008B319F" w:rsidRPr="00F904CD" w:rsidRDefault="008B319F" w:rsidP="008B319F">
            <w:pPr>
              <w:jc w:val="center"/>
              <w:rPr>
                <w:b/>
                <w:bCs/>
              </w:rPr>
            </w:pPr>
            <w:r w:rsidRPr="00F904CD">
              <w:rPr>
                <w:b/>
                <w:bCs/>
              </w:rPr>
              <w:t>33 652 927</w:t>
            </w:r>
          </w:p>
        </w:tc>
        <w:tc>
          <w:tcPr>
            <w:tcW w:w="1701" w:type="dxa"/>
            <w:tcBorders>
              <w:top w:val="nil"/>
              <w:left w:val="nil"/>
              <w:bottom w:val="single" w:sz="4" w:space="0" w:color="auto"/>
              <w:right w:val="single" w:sz="4" w:space="0" w:color="auto"/>
            </w:tcBorders>
            <w:shd w:val="clear" w:color="auto" w:fill="auto"/>
            <w:noWrap/>
            <w:vAlign w:val="bottom"/>
          </w:tcPr>
          <w:p w14:paraId="575A1CEA" w14:textId="77777777" w:rsidR="008B319F" w:rsidRPr="00F904CD" w:rsidRDefault="008B319F" w:rsidP="008B319F">
            <w:pPr>
              <w:jc w:val="center"/>
              <w:rPr>
                <w:b/>
                <w:bCs/>
              </w:rPr>
            </w:pPr>
            <w:r w:rsidRPr="00F904CD">
              <w:rPr>
                <w:b/>
                <w:bCs/>
              </w:rPr>
              <w:t>1 199 065</w:t>
            </w:r>
          </w:p>
        </w:tc>
      </w:tr>
      <w:tr w:rsidR="008B319F" w:rsidRPr="00F904CD" w14:paraId="5D5F6369" w14:textId="77777777" w:rsidTr="008B319F">
        <w:trPr>
          <w:trHeight w:val="315"/>
        </w:trPr>
        <w:tc>
          <w:tcPr>
            <w:tcW w:w="699" w:type="dxa"/>
            <w:tcBorders>
              <w:top w:val="nil"/>
              <w:left w:val="single" w:sz="4" w:space="0" w:color="auto"/>
              <w:bottom w:val="single" w:sz="4" w:space="0" w:color="auto"/>
              <w:right w:val="single" w:sz="4" w:space="0" w:color="auto"/>
            </w:tcBorders>
            <w:shd w:val="clear" w:color="auto" w:fill="auto"/>
            <w:noWrap/>
            <w:vAlign w:val="bottom"/>
          </w:tcPr>
          <w:p w14:paraId="19E56730" w14:textId="77777777" w:rsidR="008B319F" w:rsidRPr="00F904CD" w:rsidRDefault="008B319F" w:rsidP="008B319F">
            <w:pPr>
              <w:jc w:val="center"/>
              <w:rPr>
                <w:b/>
                <w:bCs/>
              </w:rPr>
            </w:pPr>
            <w:r w:rsidRPr="00F904CD">
              <w:rPr>
                <w:b/>
                <w:bCs/>
              </w:rPr>
              <w:t>IV.</w:t>
            </w:r>
          </w:p>
        </w:tc>
        <w:tc>
          <w:tcPr>
            <w:tcW w:w="5113" w:type="dxa"/>
            <w:tcBorders>
              <w:top w:val="nil"/>
              <w:left w:val="nil"/>
              <w:bottom w:val="single" w:sz="4" w:space="0" w:color="auto"/>
              <w:right w:val="single" w:sz="4" w:space="0" w:color="auto"/>
            </w:tcBorders>
            <w:shd w:val="clear" w:color="auto" w:fill="auto"/>
            <w:vAlign w:val="bottom"/>
          </w:tcPr>
          <w:p w14:paraId="10B44CFF" w14:textId="77777777" w:rsidR="008B319F" w:rsidRPr="00F904CD" w:rsidRDefault="008B319F" w:rsidP="008B319F">
            <w:pPr>
              <w:rPr>
                <w:b/>
                <w:bCs/>
              </w:rPr>
            </w:pPr>
            <w:r w:rsidRPr="00F904CD">
              <w:rPr>
                <w:b/>
                <w:bCs/>
              </w:rPr>
              <w:t>Компенсируемые затраты</w:t>
            </w:r>
          </w:p>
        </w:tc>
        <w:tc>
          <w:tcPr>
            <w:tcW w:w="1843" w:type="dxa"/>
            <w:tcBorders>
              <w:top w:val="nil"/>
              <w:left w:val="nil"/>
              <w:bottom w:val="single" w:sz="4" w:space="0" w:color="auto"/>
              <w:right w:val="single" w:sz="4" w:space="0" w:color="auto"/>
            </w:tcBorders>
            <w:shd w:val="clear" w:color="auto" w:fill="auto"/>
            <w:noWrap/>
            <w:vAlign w:val="bottom"/>
          </w:tcPr>
          <w:p w14:paraId="6FFA7AB9" w14:textId="77777777" w:rsidR="008B319F" w:rsidRPr="00F904CD" w:rsidRDefault="008B319F" w:rsidP="008B319F">
            <w:pPr>
              <w:jc w:val="center"/>
              <w:rPr>
                <w:b/>
                <w:bCs/>
              </w:rPr>
            </w:pPr>
            <w:r w:rsidRPr="00F904CD">
              <w:rPr>
                <w:b/>
                <w:bCs/>
              </w:rPr>
              <w:t>33 243 390</w:t>
            </w:r>
          </w:p>
        </w:tc>
        <w:tc>
          <w:tcPr>
            <w:tcW w:w="1701" w:type="dxa"/>
            <w:tcBorders>
              <w:top w:val="nil"/>
              <w:left w:val="nil"/>
              <w:bottom w:val="single" w:sz="4" w:space="0" w:color="auto"/>
              <w:right w:val="single" w:sz="4" w:space="0" w:color="auto"/>
            </w:tcBorders>
            <w:shd w:val="clear" w:color="auto" w:fill="auto"/>
            <w:noWrap/>
            <w:vAlign w:val="bottom"/>
          </w:tcPr>
          <w:p w14:paraId="7742EBDD" w14:textId="77777777" w:rsidR="008B319F" w:rsidRPr="00F904CD" w:rsidRDefault="008B319F" w:rsidP="008B319F">
            <w:pPr>
              <w:jc w:val="center"/>
              <w:rPr>
                <w:b/>
                <w:bCs/>
              </w:rPr>
            </w:pPr>
            <w:r w:rsidRPr="00F904CD">
              <w:rPr>
                <w:b/>
                <w:bCs/>
              </w:rPr>
              <w:t>3 759 441</w:t>
            </w:r>
          </w:p>
        </w:tc>
      </w:tr>
      <w:tr w:rsidR="008B319F" w:rsidRPr="00F904CD" w14:paraId="127ED1A8" w14:textId="77777777" w:rsidTr="008B319F">
        <w:trPr>
          <w:trHeight w:val="315"/>
        </w:trPr>
        <w:tc>
          <w:tcPr>
            <w:tcW w:w="699" w:type="dxa"/>
            <w:tcBorders>
              <w:top w:val="nil"/>
              <w:left w:val="single" w:sz="4" w:space="0" w:color="auto"/>
              <w:bottom w:val="single" w:sz="4" w:space="0" w:color="auto"/>
              <w:right w:val="single" w:sz="4" w:space="0" w:color="auto"/>
            </w:tcBorders>
            <w:shd w:val="clear" w:color="auto" w:fill="auto"/>
            <w:noWrap/>
            <w:vAlign w:val="center"/>
          </w:tcPr>
          <w:p w14:paraId="2F75A32A" w14:textId="77777777" w:rsidR="008B319F" w:rsidRPr="00F904CD" w:rsidRDefault="008B319F" w:rsidP="008B319F">
            <w:pPr>
              <w:jc w:val="center"/>
              <w:rPr>
                <w:b/>
                <w:bCs/>
              </w:rPr>
            </w:pPr>
            <w:r w:rsidRPr="00F904CD">
              <w:rPr>
                <w:b/>
                <w:bCs/>
              </w:rPr>
              <w:t>V.</w:t>
            </w:r>
          </w:p>
        </w:tc>
        <w:tc>
          <w:tcPr>
            <w:tcW w:w="5113" w:type="dxa"/>
            <w:tcBorders>
              <w:top w:val="nil"/>
              <w:left w:val="nil"/>
              <w:bottom w:val="single" w:sz="4" w:space="0" w:color="auto"/>
              <w:right w:val="single" w:sz="4" w:space="0" w:color="auto"/>
            </w:tcBorders>
            <w:shd w:val="clear" w:color="auto" w:fill="auto"/>
            <w:vAlign w:val="bottom"/>
          </w:tcPr>
          <w:p w14:paraId="4F014AF0" w14:textId="77777777" w:rsidR="008B319F" w:rsidRPr="00F904CD" w:rsidRDefault="008B319F" w:rsidP="008B319F">
            <w:pPr>
              <w:rPr>
                <w:b/>
                <w:bCs/>
              </w:rPr>
            </w:pPr>
            <w:r w:rsidRPr="00F904CD">
              <w:rPr>
                <w:b/>
                <w:bCs/>
              </w:rPr>
              <w:t>Расходы, оплачиваемые в иностранной валюте</w:t>
            </w:r>
          </w:p>
        </w:tc>
        <w:tc>
          <w:tcPr>
            <w:tcW w:w="1843" w:type="dxa"/>
            <w:tcBorders>
              <w:top w:val="nil"/>
              <w:left w:val="nil"/>
              <w:bottom w:val="single" w:sz="4" w:space="0" w:color="auto"/>
              <w:right w:val="single" w:sz="4" w:space="0" w:color="auto"/>
            </w:tcBorders>
            <w:shd w:val="clear" w:color="auto" w:fill="auto"/>
            <w:noWrap/>
            <w:vAlign w:val="center"/>
          </w:tcPr>
          <w:p w14:paraId="7FA4BA5E" w14:textId="77777777" w:rsidR="008B319F" w:rsidRPr="00F904CD" w:rsidRDefault="008B319F" w:rsidP="008B319F">
            <w:pPr>
              <w:jc w:val="center"/>
              <w:rPr>
                <w:b/>
                <w:bCs/>
              </w:rPr>
            </w:pPr>
            <w:r w:rsidRPr="00F904CD">
              <w:rPr>
                <w:b/>
                <w:bCs/>
              </w:rPr>
              <w:t>20 303 231</w:t>
            </w:r>
          </w:p>
        </w:tc>
        <w:tc>
          <w:tcPr>
            <w:tcW w:w="1701" w:type="dxa"/>
            <w:tcBorders>
              <w:top w:val="nil"/>
              <w:left w:val="nil"/>
              <w:bottom w:val="single" w:sz="4" w:space="0" w:color="auto"/>
              <w:right w:val="single" w:sz="4" w:space="0" w:color="auto"/>
            </w:tcBorders>
            <w:shd w:val="clear" w:color="auto" w:fill="auto"/>
            <w:noWrap/>
            <w:vAlign w:val="center"/>
          </w:tcPr>
          <w:p w14:paraId="6D8E988A" w14:textId="77777777" w:rsidR="008B319F" w:rsidRPr="00F904CD" w:rsidRDefault="008B319F" w:rsidP="008B319F">
            <w:pPr>
              <w:jc w:val="center"/>
              <w:rPr>
                <w:b/>
                <w:bCs/>
              </w:rPr>
            </w:pPr>
            <w:r w:rsidRPr="00F904CD">
              <w:rPr>
                <w:b/>
                <w:bCs/>
              </w:rPr>
              <w:t>-</w:t>
            </w:r>
          </w:p>
        </w:tc>
      </w:tr>
      <w:tr w:rsidR="008B319F" w:rsidRPr="00F904CD" w14:paraId="0AD30FD1" w14:textId="77777777" w:rsidTr="008B319F">
        <w:trPr>
          <w:trHeight w:val="315"/>
        </w:trPr>
        <w:tc>
          <w:tcPr>
            <w:tcW w:w="699" w:type="dxa"/>
            <w:tcBorders>
              <w:top w:val="nil"/>
              <w:left w:val="single" w:sz="4" w:space="0" w:color="auto"/>
              <w:bottom w:val="single" w:sz="4" w:space="0" w:color="auto"/>
              <w:right w:val="single" w:sz="4" w:space="0" w:color="auto"/>
            </w:tcBorders>
            <w:shd w:val="clear" w:color="auto" w:fill="auto"/>
            <w:noWrap/>
            <w:vAlign w:val="bottom"/>
          </w:tcPr>
          <w:p w14:paraId="263DE6AF" w14:textId="77777777" w:rsidR="008B319F" w:rsidRPr="00F904CD" w:rsidRDefault="008B319F" w:rsidP="008B319F">
            <w:pPr>
              <w:jc w:val="center"/>
              <w:rPr>
                <w:b/>
                <w:bCs/>
              </w:rPr>
            </w:pPr>
            <w:r w:rsidRPr="00F904CD">
              <w:rPr>
                <w:b/>
                <w:bCs/>
              </w:rPr>
              <w:t> </w:t>
            </w:r>
          </w:p>
        </w:tc>
        <w:tc>
          <w:tcPr>
            <w:tcW w:w="5113" w:type="dxa"/>
            <w:tcBorders>
              <w:top w:val="nil"/>
              <w:left w:val="nil"/>
              <w:bottom w:val="single" w:sz="4" w:space="0" w:color="auto"/>
              <w:right w:val="single" w:sz="4" w:space="0" w:color="auto"/>
            </w:tcBorders>
            <w:shd w:val="clear" w:color="auto" w:fill="auto"/>
            <w:vAlign w:val="bottom"/>
          </w:tcPr>
          <w:p w14:paraId="2FC79A72" w14:textId="77777777" w:rsidR="008B319F" w:rsidRPr="00F904CD" w:rsidRDefault="008B319F" w:rsidP="008B319F">
            <w:pPr>
              <w:rPr>
                <w:b/>
                <w:bCs/>
              </w:rPr>
            </w:pPr>
            <w:r w:rsidRPr="00F904CD">
              <w:rPr>
                <w:b/>
                <w:bCs/>
              </w:rPr>
              <w:t>И Т О Г О:</w:t>
            </w:r>
          </w:p>
        </w:tc>
        <w:tc>
          <w:tcPr>
            <w:tcW w:w="1843" w:type="dxa"/>
            <w:tcBorders>
              <w:top w:val="nil"/>
              <w:left w:val="nil"/>
              <w:bottom w:val="single" w:sz="4" w:space="0" w:color="auto"/>
              <w:right w:val="single" w:sz="4" w:space="0" w:color="auto"/>
            </w:tcBorders>
            <w:shd w:val="clear" w:color="auto" w:fill="auto"/>
            <w:noWrap/>
            <w:vAlign w:val="bottom"/>
          </w:tcPr>
          <w:p w14:paraId="177CDD36" w14:textId="77777777" w:rsidR="008B319F" w:rsidRPr="00F904CD" w:rsidRDefault="008B319F" w:rsidP="008B319F">
            <w:pPr>
              <w:jc w:val="center"/>
              <w:rPr>
                <w:b/>
                <w:bCs/>
              </w:rPr>
            </w:pPr>
            <w:r w:rsidRPr="00F904CD">
              <w:rPr>
                <w:b/>
                <w:bCs/>
              </w:rPr>
              <w:t>423 728 814</w:t>
            </w:r>
          </w:p>
        </w:tc>
        <w:tc>
          <w:tcPr>
            <w:tcW w:w="1701" w:type="dxa"/>
            <w:tcBorders>
              <w:top w:val="nil"/>
              <w:left w:val="nil"/>
              <w:bottom w:val="single" w:sz="4" w:space="0" w:color="auto"/>
              <w:right w:val="single" w:sz="4" w:space="0" w:color="auto"/>
            </w:tcBorders>
            <w:shd w:val="clear" w:color="auto" w:fill="auto"/>
            <w:noWrap/>
            <w:vAlign w:val="bottom"/>
          </w:tcPr>
          <w:p w14:paraId="2C3F1345" w14:textId="77777777" w:rsidR="008B319F" w:rsidRPr="00F904CD" w:rsidRDefault="008B319F" w:rsidP="008B319F">
            <w:pPr>
              <w:jc w:val="center"/>
              <w:rPr>
                <w:b/>
                <w:bCs/>
              </w:rPr>
            </w:pPr>
            <w:r w:rsidRPr="00F904CD">
              <w:rPr>
                <w:b/>
                <w:bCs/>
              </w:rPr>
              <w:t>16 949 152</w:t>
            </w:r>
          </w:p>
        </w:tc>
      </w:tr>
      <w:tr w:rsidR="008B319F" w:rsidRPr="00F904CD" w14:paraId="04E33CE5" w14:textId="77777777" w:rsidTr="008B319F">
        <w:trPr>
          <w:trHeight w:val="315"/>
        </w:trPr>
        <w:tc>
          <w:tcPr>
            <w:tcW w:w="699" w:type="dxa"/>
            <w:tcBorders>
              <w:top w:val="nil"/>
              <w:left w:val="single" w:sz="4" w:space="0" w:color="auto"/>
              <w:bottom w:val="single" w:sz="4" w:space="0" w:color="auto"/>
              <w:right w:val="single" w:sz="4" w:space="0" w:color="auto"/>
            </w:tcBorders>
            <w:shd w:val="clear" w:color="auto" w:fill="auto"/>
            <w:noWrap/>
            <w:vAlign w:val="bottom"/>
          </w:tcPr>
          <w:p w14:paraId="5E127EEB" w14:textId="77777777" w:rsidR="008B319F" w:rsidRPr="00F904CD" w:rsidRDefault="008B319F" w:rsidP="008B319F">
            <w:r w:rsidRPr="00F904CD">
              <w:t> </w:t>
            </w:r>
          </w:p>
        </w:tc>
        <w:tc>
          <w:tcPr>
            <w:tcW w:w="5113" w:type="dxa"/>
            <w:tcBorders>
              <w:top w:val="nil"/>
              <w:left w:val="nil"/>
              <w:bottom w:val="single" w:sz="4" w:space="0" w:color="auto"/>
              <w:right w:val="single" w:sz="4" w:space="0" w:color="auto"/>
            </w:tcBorders>
            <w:shd w:val="clear" w:color="auto" w:fill="auto"/>
            <w:vAlign w:val="bottom"/>
          </w:tcPr>
          <w:p w14:paraId="069BEDD8" w14:textId="77777777" w:rsidR="008B319F" w:rsidRPr="00F904CD" w:rsidRDefault="008B319F" w:rsidP="008B319F">
            <w:pPr>
              <w:rPr>
                <w:bCs/>
              </w:rPr>
            </w:pPr>
            <w:r w:rsidRPr="00F904CD">
              <w:rPr>
                <w:bCs/>
              </w:rPr>
              <w:t>НДС – 18 %</w:t>
            </w:r>
          </w:p>
        </w:tc>
        <w:tc>
          <w:tcPr>
            <w:tcW w:w="1843" w:type="dxa"/>
            <w:tcBorders>
              <w:top w:val="nil"/>
              <w:left w:val="nil"/>
              <w:bottom w:val="single" w:sz="4" w:space="0" w:color="auto"/>
              <w:right w:val="single" w:sz="4" w:space="0" w:color="auto"/>
            </w:tcBorders>
            <w:shd w:val="clear" w:color="auto" w:fill="auto"/>
            <w:noWrap/>
            <w:vAlign w:val="bottom"/>
          </w:tcPr>
          <w:p w14:paraId="27001D3C" w14:textId="77777777" w:rsidR="008B319F" w:rsidRPr="00F904CD" w:rsidRDefault="008B319F" w:rsidP="008B319F">
            <w:pPr>
              <w:jc w:val="center"/>
              <w:rPr>
                <w:bCs/>
              </w:rPr>
            </w:pPr>
            <w:r w:rsidRPr="00F904CD">
              <w:rPr>
                <w:bCs/>
              </w:rPr>
              <w:t>76 271 186</w:t>
            </w:r>
          </w:p>
        </w:tc>
        <w:tc>
          <w:tcPr>
            <w:tcW w:w="1701" w:type="dxa"/>
            <w:tcBorders>
              <w:top w:val="nil"/>
              <w:left w:val="nil"/>
              <w:bottom w:val="single" w:sz="4" w:space="0" w:color="auto"/>
              <w:right w:val="single" w:sz="4" w:space="0" w:color="auto"/>
            </w:tcBorders>
            <w:shd w:val="clear" w:color="auto" w:fill="auto"/>
            <w:noWrap/>
            <w:vAlign w:val="bottom"/>
          </w:tcPr>
          <w:p w14:paraId="4A6E4F41" w14:textId="77777777" w:rsidR="008B319F" w:rsidRPr="00F904CD" w:rsidRDefault="008B319F" w:rsidP="008B319F">
            <w:pPr>
              <w:jc w:val="center"/>
              <w:rPr>
                <w:b/>
                <w:bCs/>
              </w:rPr>
            </w:pPr>
            <w:r w:rsidRPr="00F904CD">
              <w:rPr>
                <w:b/>
                <w:bCs/>
              </w:rPr>
              <w:t>3 050 848</w:t>
            </w:r>
          </w:p>
        </w:tc>
      </w:tr>
      <w:tr w:rsidR="008B319F" w:rsidRPr="00F904CD" w14:paraId="2CFFC47B" w14:textId="77777777" w:rsidTr="008B319F">
        <w:trPr>
          <w:trHeight w:val="315"/>
        </w:trPr>
        <w:tc>
          <w:tcPr>
            <w:tcW w:w="699" w:type="dxa"/>
            <w:tcBorders>
              <w:top w:val="nil"/>
              <w:left w:val="single" w:sz="4" w:space="0" w:color="auto"/>
              <w:bottom w:val="single" w:sz="4" w:space="0" w:color="auto"/>
              <w:right w:val="single" w:sz="4" w:space="0" w:color="auto"/>
            </w:tcBorders>
            <w:shd w:val="clear" w:color="auto" w:fill="auto"/>
            <w:noWrap/>
            <w:vAlign w:val="bottom"/>
          </w:tcPr>
          <w:p w14:paraId="1CA3CD39" w14:textId="77777777" w:rsidR="008B319F" w:rsidRPr="00F904CD" w:rsidRDefault="008B319F" w:rsidP="008B319F">
            <w:pPr>
              <w:jc w:val="center"/>
              <w:rPr>
                <w:b/>
                <w:bCs/>
              </w:rPr>
            </w:pPr>
            <w:r w:rsidRPr="00F904CD">
              <w:rPr>
                <w:b/>
                <w:bCs/>
              </w:rPr>
              <w:t> </w:t>
            </w:r>
          </w:p>
        </w:tc>
        <w:tc>
          <w:tcPr>
            <w:tcW w:w="5113" w:type="dxa"/>
            <w:tcBorders>
              <w:top w:val="nil"/>
              <w:left w:val="nil"/>
              <w:bottom w:val="single" w:sz="4" w:space="0" w:color="auto"/>
              <w:right w:val="single" w:sz="4" w:space="0" w:color="auto"/>
            </w:tcBorders>
            <w:shd w:val="clear" w:color="auto" w:fill="auto"/>
            <w:vAlign w:val="bottom"/>
          </w:tcPr>
          <w:p w14:paraId="5304C7BE" w14:textId="77777777" w:rsidR="008B319F" w:rsidRPr="00F904CD" w:rsidRDefault="008B319F" w:rsidP="008B319F">
            <w:pPr>
              <w:rPr>
                <w:b/>
                <w:bCs/>
              </w:rPr>
            </w:pPr>
            <w:r w:rsidRPr="00F904CD">
              <w:rPr>
                <w:b/>
                <w:bCs/>
              </w:rPr>
              <w:t>В С Е Г О:</w:t>
            </w:r>
          </w:p>
        </w:tc>
        <w:tc>
          <w:tcPr>
            <w:tcW w:w="1843" w:type="dxa"/>
            <w:tcBorders>
              <w:top w:val="nil"/>
              <w:left w:val="nil"/>
              <w:bottom w:val="single" w:sz="4" w:space="0" w:color="auto"/>
              <w:right w:val="single" w:sz="4" w:space="0" w:color="auto"/>
            </w:tcBorders>
            <w:shd w:val="clear" w:color="auto" w:fill="auto"/>
            <w:noWrap/>
            <w:vAlign w:val="bottom"/>
          </w:tcPr>
          <w:p w14:paraId="796F9B29" w14:textId="77777777" w:rsidR="008B319F" w:rsidRPr="00F904CD" w:rsidRDefault="008B319F" w:rsidP="008B319F">
            <w:pPr>
              <w:jc w:val="center"/>
              <w:rPr>
                <w:b/>
                <w:bCs/>
              </w:rPr>
            </w:pPr>
            <w:r w:rsidRPr="00F904CD">
              <w:rPr>
                <w:b/>
                <w:bCs/>
              </w:rPr>
              <w:t>500 000 000</w:t>
            </w:r>
          </w:p>
        </w:tc>
        <w:tc>
          <w:tcPr>
            <w:tcW w:w="1701" w:type="dxa"/>
            <w:tcBorders>
              <w:top w:val="nil"/>
              <w:left w:val="nil"/>
              <w:bottom w:val="single" w:sz="4" w:space="0" w:color="auto"/>
              <w:right w:val="single" w:sz="4" w:space="0" w:color="auto"/>
            </w:tcBorders>
            <w:shd w:val="clear" w:color="auto" w:fill="auto"/>
            <w:noWrap/>
            <w:vAlign w:val="bottom"/>
          </w:tcPr>
          <w:p w14:paraId="49A07D9D" w14:textId="77777777" w:rsidR="008B319F" w:rsidRPr="00F904CD" w:rsidRDefault="008B319F" w:rsidP="008B319F">
            <w:pPr>
              <w:jc w:val="center"/>
              <w:rPr>
                <w:b/>
                <w:bCs/>
              </w:rPr>
            </w:pPr>
            <w:r w:rsidRPr="00F904CD">
              <w:rPr>
                <w:b/>
                <w:bCs/>
              </w:rPr>
              <w:t>20 000 000</w:t>
            </w:r>
          </w:p>
        </w:tc>
      </w:tr>
    </w:tbl>
    <w:p w14:paraId="6B21715B" w14:textId="77777777" w:rsidR="008B319F" w:rsidRPr="00F904CD" w:rsidRDefault="008B319F" w:rsidP="008B319F"/>
    <w:p w14:paraId="7D06A59E" w14:textId="77777777" w:rsidR="008B319F" w:rsidRPr="00F904CD" w:rsidRDefault="008B319F" w:rsidP="008B319F"/>
    <w:p w14:paraId="030C9E74" w14:textId="77777777" w:rsidR="008B319F" w:rsidRPr="00F904CD" w:rsidRDefault="008B319F" w:rsidP="008B319F">
      <w:pPr>
        <w:spacing w:line="192" w:lineRule="auto"/>
        <w:ind w:firstLine="709"/>
        <w:rPr>
          <w:i/>
        </w:rPr>
      </w:pPr>
      <w:r w:rsidRPr="00F904CD">
        <w:rPr>
          <w:i/>
        </w:rPr>
        <w:t xml:space="preserve">Сметная стоимость работ определялась расчетами на основании соответствующих ССН, </w:t>
      </w:r>
      <w:proofErr w:type="spellStart"/>
      <w:r w:rsidRPr="00F904CD">
        <w:rPr>
          <w:i/>
        </w:rPr>
        <w:t>СНОРов</w:t>
      </w:r>
      <w:proofErr w:type="spellEnd"/>
      <w:r w:rsidRPr="00F904CD">
        <w:rPr>
          <w:i/>
        </w:rPr>
        <w:t xml:space="preserve"> и ранее выполненных работ. Для обоснования исходных данных при расчете начальной (максимальной) цены контракта был использован метод аналогий, для этого были проанализированы данные по следующим Государственным контрактам:</w:t>
      </w:r>
    </w:p>
    <w:p w14:paraId="16278BF4" w14:textId="77777777" w:rsidR="008B319F" w:rsidRPr="00F904CD" w:rsidRDefault="008B319F" w:rsidP="008B319F"/>
    <w:p w14:paraId="0630D1E2" w14:textId="77777777" w:rsidR="008B319F" w:rsidRPr="00F904CD" w:rsidRDefault="008B319F" w:rsidP="008B319F"/>
    <w:p w14:paraId="19F08519" w14:textId="77777777" w:rsidR="008B319F" w:rsidRPr="00F904CD" w:rsidRDefault="008B319F" w:rsidP="008B319F"/>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7"/>
        <w:gridCol w:w="4785"/>
      </w:tblGrid>
      <w:tr w:rsidR="008B319F" w:rsidRPr="00F904CD" w14:paraId="1DAE9622" w14:textId="77777777" w:rsidTr="008B319F">
        <w:tc>
          <w:tcPr>
            <w:tcW w:w="4577" w:type="dxa"/>
            <w:shd w:val="clear" w:color="auto" w:fill="auto"/>
          </w:tcPr>
          <w:p w14:paraId="3B2EDA30" w14:textId="77777777" w:rsidR="008B319F" w:rsidRPr="00F904CD" w:rsidRDefault="008B319F" w:rsidP="008B319F">
            <w:pPr>
              <w:jc w:val="center"/>
              <w:rPr>
                <w:b/>
                <w:i/>
              </w:rPr>
            </w:pPr>
            <w:r w:rsidRPr="00F904CD">
              <w:rPr>
                <w:b/>
                <w:i/>
              </w:rPr>
              <w:t>Реквизиты государственного контракта</w:t>
            </w:r>
          </w:p>
        </w:tc>
        <w:tc>
          <w:tcPr>
            <w:tcW w:w="4785" w:type="dxa"/>
            <w:shd w:val="clear" w:color="auto" w:fill="auto"/>
          </w:tcPr>
          <w:p w14:paraId="0F752F91" w14:textId="77777777" w:rsidR="008B319F" w:rsidRPr="00F904CD" w:rsidRDefault="008B319F" w:rsidP="008B319F">
            <w:pPr>
              <w:jc w:val="center"/>
              <w:rPr>
                <w:b/>
                <w:i/>
              </w:rPr>
            </w:pPr>
            <w:r w:rsidRPr="00F904CD">
              <w:rPr>
                <w:b/>
                <w:i/>
              </w:rPr>
              <w:t>Номер реестровой записи</w:t>
            </w:r>
          </w:p>
        </w:tc>
      </w:tr>
      <w:tr w:rsidR="008B319F" w:rsidRPr="00F904CD" w14:paraId="2218F223" w14:textId="77777777" w:rsidTr="008B319F">
        <w:tc>
          <w:tcPr>
            <w:tcW w:w="4577" w:type="dxa"/>
            <w:shd w:val="clear" w:color="auto" w:fill="auto"/>
          </w:tcPr>
          <w:p w14:paraId="4DC262A1" w14:textId="77777777" w:rsidR="008B319F" w:rsidRPr="00F904CD" w:rsidRDefault="008B319F" w:rsidP="008B319F">
            <w:pPr>
              <w:jc w:val="center"/>
              <w:rPr>
                <w:b/>
                <w:i/>
              </w:rPr>
            </w:pPr>
            <w:r w:rsidRPr="00F904CD">
              <w:rPr>
                <w:b/>
                <w:i/>
              </w:rPr>
              <w:t>ГК 17/01/101-23 от 14.04.2006</w:t>
            </w:r>
          </w:p>
        </w:tc>
        <w:tc>
          <w:tcPr>
            <w:tcW w:w="4785" w:type="dxa"/>
            <w:shd w:val="clear" w:color="auto" w:fill="auto"/>
          </w:tcPr>
          <w:p w14:paraId="354E90E2" w14:textId="77777777" w:rsidR="008B319F" w:rsidRPr="00F904CD" w:rsidRDefault="008B319F" w:rsidP="008B319F">
            <w:pPr>
              <w:jc w:val="center"/>
              <w:rPr>
                <w:b/>
                <w:i/>
              </w:rPr>
            </w:pPr>
            <w:r w:rsidRPr="00F904CD">
              <w:rPr>
                <w:b/>
                <w:i/>
              </w:rPr>
              <w:t>7777807000009</w:t>
            </w:r>
          </w:p>
        </w:tc>
      </w:tr>
      <w:tr w:rsidR="008B319F" w:rsidRPr="00F904CD" w14:paraId="26C2804E" w14:textId="77777777" w:rsidTr="008B319F">
        <w:tc>
          <w:tcPr>
            <w:tcW w:w="4577" w:type="dxa"/>
            <w:shd w:val="clear" w:color="auto" w:fill="auto"/>
          </w:tcPr>
          <w:p w14:paraId="320DFFDC" w14:textId="77777777" w:rsidR="008B319F" w:rsidRPr="00F904CD" w:rsidRDefault="008B319F" w:rsidP="008B319F">
            <w:pPr>
              <w:jc w:val="center"/>
              <w:rPr>
                <w:b/>
                <w:i/>
              </w:rPr>
            </w:pPr>
            <w:r w:rsidRPr="00F904CD">
              <w:rPr>
                <w:b/>
                <w:i/>
              </w:rPr>
              <w:t>ГК 19/01/101-32 от 17.04.2007</w:t>
            </w:r>
          </w:p>
        </w:tc>
        <w:tc>
          <w:tcPr>
            <w:tcW w:w="4785" w:type="dxa"/>
            <w:shd w:val="clear" w:color="auto" w:fill="auto"/>
          </w:tcPr>
          <w:p w14:paraId="5E1D57E9" w14:textId="77777777" w:rsidR="008B319F" w:rsidRPr="00F904CD" w:rsidRDefault="008B319F" w:rsidP="008B319F">
            <w:pPr>
              <w:jc w:val="center"/>
              <w:rPr>
                <w:b/>
                <w:i/>
              </w:rPr>
            </w:pPr>
            <w:r w:rsidRPr="00F904CD">
              <w:rPr>
                <w:b/>
                <w:i/>
              </w:rPr>
              <w:t>7777807000016</w:t>
            </w:r>
          </w:p>
        </w:tc>
      </w:tr>
      <w:tr w:rsidR="008B319F" w:rsidRPr="00F904CD" w14:paraId="1A5731D6" w14:textId="77777777" w:rsidTr="008B319F">
        <w:tc>
          <w:tcPr>
            <w:tcW w:w="4577" w:type="dxa"/>
            <w:shd w:val="clear" w:color="auto" w:fill="auto"/>
          </w:tcPr>
          <w:p w14:paraId="0EC0F114" w14:textId="77777777" w:rsidR="008B319F" w:rsidRPr="00F904CD" w:rsidRDefault="008B319F" w:rsidP="008B319F">
            <w:pPr>
              <w:jc w:val="center"/>
              <w:rPr>
                <w:b/>
                <w:i/>
              </w:rPr>
            </w:pPr>
            <w:r w:rsidRPr="00F904CD">
              <w:rPr>
                <w:b/>
                <w:i/>
              </w:rPr>
              <w:t>ГК 25/01/101-5 от 19.05.2008</w:t>
            </w:r>
          </w:p>
        </w:tc>
        <w:tc>
          <w:tcPr>
            <w:tcW w:w="4785" w:type="dxa"/>
            <w:shd w:val="clear" w:color="auto" w:fill="auto"/>
          </w:tcPr>
          <w:p w14:paraId="1AED3D59" w14:textId="77777777" w:rsidR="008B319F" w:rsidRPr="00F904CD" w:rsidRDefault="008B319F" w:rsidP="008B319F">
            <w:pPr>
              <w:jc w:val="center"/>
              <w:rPr>
                <w:b/>
                <w:i/>
              </w:rPr>
            </w:pPr>
            <w:r w:rsidRPr="00F904CD">
              <w:rPr>
                <w:b/>
                <w:i/>
              </w:rPr>
              <w:t>7777808000003</w:t>
            </w:r>
          </w:p>
        </w:tc>
      </w:tr>
      <w:tr w:rsidR="008B319F" w:rsidRPr="00F904CD" w14:paraId="634FDF01" w14:textId="77777777" w:rsidTr="008B319F">
        <w:tc>
          <w:tcPr>
            <w:tcW w:w="4577" w:type="dxa"/>
            <w:shd w:val="clear" w:color="auto" w:fill="auto"/>
          </w:tcPr>
          <w:p w14:paraId="1E1FA28E" w14:textId="77777777" w:rsidR="008B319F" w:rsidRPr="00F904CD" w:rsidRDefault="008B319F" w:rsidP="008B319F">
            <w:pPr>
              <w:jc w:val="center"/>
              <w:rPr>
                <w:b/>
                <w:i/>
              </w:rPr>
            </w:pPr>
            <w:r w:rsidRPr="00F904CD">
              <w:rPr>
                <w:b/>
                <w:i/>
              </w:rPr>
              <w:t>ГК 30/01/101-13 от 07.07.2009</w:t>
            </w:r>
          </w:p>
        </w:tc>
        <w:tc>
          <w:tcPr>
            <w:tcW w:w="4785" w:type="dxa"/>
            <w:shd w:val="clear" w:color="auto" w:fill="auto"/>
          </w:tcPr>
          <w:p w14:paraId="3EABE3D3" w14:textId="77777777" w:rsidR="008B319F" w:rsidRPr="00F904CD" w:rsidRDefault="008B319F" w:rsidP="008B319F">
            <w:pPr>
              <w:jc w:val="center"/>
              <w:rPr>
                <w:b/>
                <w:i/>
              </w:rPr>
            </w:pPr>
            <w:r w:rsidRPr="00F904CD">
              <w:rPr>
                <w:b/>
                <w:i/>
              </w:rPr>
              <w:t>7777809000004</w:t>
            </w:r>
          </w:p>
        </w:tc>
      </w:tr>
      <w:tr w:rsidR="008B319F" w:rsidRPr="00F904CD" w14:paraId="311C6C74" w14:textId="77777777" w:rsidTr="008B319F">
        <w:tc>
          <w:tcPr>
            <w:tcW w:w="4577" w:type="dxa"/>
            <w:shd w:val="clear" w:color="auto" w:fill="auto"/>
          </w:tcPr>
          <w:p w14:paraId="0A2B22E7" w14:textId="77777777" w:rsidR="008B319F" w:rsidRPr="00F904CD" w:rsidRDefault="008B319F" w:rsidP="008B319F">
            <w:pPr>
              <w:jc w:val="center"/>
              <w:rPr>
                <w:b/>
                <w:i/>
              </w:rPr>
            </w:pPr>
            <w:r w:rsidRPr="00F904CD">
              <w:rPr>
                <w:b/>
                <w:i/>
              </w:rPr>
              <w:t>ГК 34/01/101-2 от 03.02.2011</w:t>
            </w:r>
          </w:p>
        </w:tc>
        <w:tc>
          <w:tcPr>
            <w:tcW w:w="4785" w:type="dxa"/>
            <w:shd w:val="clear" w:color="auto" w:fill="auto"/>
          </w:tcPr>
          <w:p w14:paraId="33E69CDC" w14:textId="77777777" w:rsidR="008B319F" w:rsidRPr="00F904CD" w:rsidRDefault="008B319F" w:rsidP="008B319F">
            <w:pPr>
              <w:jc w:val="center"/>
              <w:rPr>
                <w:b/>
                <w:i/>
              </w:rPr>
            </w:pPr>
            <w:r w:rsidRPr="00F904CD">
              <w:rPr>
                <w:b/>
                <w:i/>
              </w:rPr>
              <w:t>0373100107611000001</w:t>
            </w:r>
          </w:p>
        </w:tc>
      </w:tr>
      <w:tr w:rsidR="008B319F" w:rsidRPr="00F904CD" w14:paraId="5FD8A991" w14:textId="77777777" w:rsidTr="008B319F">
        <w:tc>
          <w:tcPr>
            <w:tcW w:w="4577" w:type="dxa"/>
            <w:shd w:val="clear" w:color="auto" w:fill="auto"/>
          </w:tcPr>
          <w:p w14:paraId="2A797163" w14:textId="77777777" w:rsidR="008B319F" w:rsidRPr="00F904CD" w:rsidRDefault="008B319F" w:rsidP="008B319F">
            <w:pPr>
              <w:jc w:val="center"/>
              <w:rPr>
                <w:b/>
                <w:i/>
              </w:rPr>
            </w:pPr>
            <w:r w:rsidRPr="00F904CD">
              <w:rPr>
                <w:b/>
                <w:i/>
              </w:rPr>
              <w:t>ГК 38/01/101-3 от 20.02.2012</w:t>
            </w:r>
          </w:p>
        </w:tc>
        <w:tc>
          <w:tcPr>
            <w:tcW w:w="4785" w:type="dxa"/>
            <w:shd w:val="clear" w:color="auto" w:fill="auto"/>
          </w:tcPr>
          <w:p w14:paraId="0FFFB53D" w14:textId="77777777" w:rsidR="008B319F" w:rsidRPr="00F904CD" w:rsidRDefault="008B319F" w:rsidP="008B319F">
            <w:pPr>
              <w:jc w:val="center"/>
              <w:rPr>
                <w:b/>
                <w:i/>
              </w:rPr>
            </w:pPr>
            <w:r w:rsidRPr="00F904CD">
              <w:rPr>
                <w:b/>
                <w:i/>
              </w:rPr>
              <w:t>0373100107612000008</w:t>
            </w:r>
          </w:p>
        </w:tc>
      </w:tr>
      <w:tr w:rsidR="008B319F" w:rsidRPr="00F904CD" w14:paraId="485F5C9C" w14:textId="77777777" w:rsidTr="008B319F">
        <w:tc>
          <w:tcPr>
            <w:tcW w:w="4577" w:type="dxa"/>
            <w:shd w:val="clear" w:color="auto" w:fill="auto"/>
          </w:tcPr>
          <w:p w14:paraId="15EE19A9" w14:textId="77777777" w:rsidR="008B319F" w:rsidRPr="00F904CD" w:rsidRDefault="008B319F" w:rsidP="008B319F">
            <w:pPr>
              <w:jc w:val="center"/>
              <w:rPr>
                <w:b/>
                <w:i/>
              </w:rPr>
            </w:pPr>
            <w:r w:rsidRPr="00F904CD">
              <w:rPr>
                <w:b/>
                <w:i/>
              </w:rPr>
              <w:t>ГК 43/01/101-12 от 29.05.2013</w:t>
            </w:r>
          </w:p>
        </w:tc>
        <w:tc>
          <w:tcPr>
            <w:tcW w:w="4785" w:type="dxa"/>
            <w:shd w:val="clear" w:color="auto" w:fill="auto"/>
          </w:tcPr>
          <w:p w14:paraId="6A5B3724" w14:textId="77777777" w:rsidR="008B319F" w:rsidRPr="00F904CD" w:rsidRDefault="008B319F" w:rsidP="008B319F">
            <w:pPr>
              <w:jc w:val="center"/>
              <w:rPr>
                <w:b/>
                <w:i/>
              </w:rPr>
            </w:pPr>
            <w:r w:rsidRPr="00F904CD">
              <w:rPr>
                <w:b/>
                <w:i/>
              </w:rPr>
              <w:t>0373100107613000003</w:t>
            </w:r>
          </w:p>
        </w:tc>
      </w:tr>
      <w:tr w:rsidR="008B319F" w:rsidRPr="00F904CD" w14:paraId="5CFF0312" w14:textId="77777777" w:rsidTr="008B319F">
        <w:tc>
          <w:tcPr>
            <w:tcW w:w="4577" w:type="dxa"/>
            <w:shd w:val="clear" w:color="auto" w:fill="auto"/>
          </w:tcPr>
          <w:p w14:paraId="0D70A22B" w14:textId="77777777" w:rsidR="008B319F" w:rsidRPr="00F904CD" w:rsidRDefault="008B319F" w:rsidP="008B319F">
            <w:pPr>
              <w:jc w:val="center"/>
              <w:rPr>
                <w:b/>
                <w:i/>
              </w:rPr>
            </w:pPr>
            <w:r w:rsidRPr="00F904CD">
              <w:rPr>
                <w:b/>
                <w:i/>
              </w:rPr>
              <w:t>ГК 45/01/101-14 от 29.05.2013</w:t>
            </w:r>
          </w:p>
        </w:tc>
        <w:tc>
          <w:tcPr>
            <w:tcW w:w="4785" w:type="dxa"/>
            <w:shd w:val="clear" w:color="auto" w:fill="auto"/>
          </w:tcPr>
          <w:p w14:paraId="350A08C3" w14:textId="77777777" w:rsidR="008B319F" w:rsidRPr="00F904CD" w:rsidRDefault="008B319F" w:rsidP="008B319F">
            <w:pPr>
              <w:jc w:val="center"/>
              <w:rPr>
                <w:b/>
                <w:i/>
              </w:rPr>
            </w:pPr>
            <w:r w:rsidRPr="00F904CD">
              <w:rPr>
                <w:b/>
                <w:i/>
              </w:rPr>
              <w:t>0373100107613000008</w:t>
            </w:r>
          </w:p>
        </w:tc>
      </w:tr>
    </w:tbl>
    <w:p w14:paraId="3E25A866" w14:textId="77777777" w:rsidR="008B319F" w:rsidRPr="00F904CD" w:rsidRDefault="008B319F" w:rsidP="008B319F"/>
    <w:p w14:paraId="45BA293F" w14:textId="77777777" w:rsidR="008B319F" w:rsidRPr="00F904CD" w:rsidRDefault="008B319F" w:rsidP="008B319F">
      <w:pPr>
        <w:jc w:val="center"/>
        <w:rPr>
          <w:b/>
        </w:rPr>
      </w:pPr>
      <w:proofErr w:type="spellStart"/>
      <w:r w:rsidRPr="00F904CD">
        <w:rPr>
          <w:b/>
          <w:sz w:val="22"/>
          <w:szCs w:val="22"/>
        </w:rPr>
        <w:t>Обьект</w:t>
      </w:r>
      <w:proofErr w:type="spellEnd"/>
      <w:r w:rsidRPr="00F904CD">
        <w:rPr>
          <w:b/>
          <w:sz w:val="22"/>
          <w:szCs w:val="22"/>
        </w:rPr>
        <w:t xml:space="preserve"> № 1-09/14</w:t>
      </w:r>
    </w:p>
    <w:p w14:paraId="11CD27B6" w14:textId="77777777" w:rsidR="008B319F" w:rsidRPr="00F904CD" w:rsidRDefault="008B319F" w:rsidP="008B319F">
      <w:pPr>
        <w:jc w:val="center"/>
        <w:rPr>
          <w:i/>
        </w:rPr>
      </w:pPr>
      <w:r w:rsidRPr="00F904CD">
        <w:rPr>
          <w:b/>
        </w:rPr>
        <w:t>Укрупненный сметно-финансовый расчет</w:t>
      </w:r>
    </w:p>
    <w:p w14:paraId="06793215" w14:textId="77777777" w:rsidR="008B319F" w:rsidRPr="00F904CD" w:rsidRDefault="008B319F" w:rsidP="008B319F">
      <w:pPr>
        <w:jc w:val="center"/>
        <w:rPr>
          <w:b/>
        </w:rPr>
      </w:pPr>
      <w:r w:rsidRPr="00F904CD">
        <w:rPr>
          <w:b/>
        </w:rPr>
        <w:t>начальной (максимальной) цены государственного контракта</w:t>
      </w:r>
    </w:p>
    <w:p w14:paraId="7283159C" w14:textId="77777777" w:rsidR="008B319F" w:rsidRPr="00F904CD" w:rsidRDefault="008B319F" w:rsidP="008B319F">
      <w:pPr>
        <w:jc w:val="center"/>
        <w:rPr>
          <w:b/>
        </w:rPr>
      </w:pPr>
    </w:p>
    <w:p w14:paraId="29E0F48A" w14:textId="77777777" w:rsidR="008B319F" w:rsidRPr="00F904CD" w:rsidRDefault="008B319F" w:rsidP="008B319F">
      <w:pPr>
        <w:suppressAutoHyphens/>
        <w:ind w:right="681"/>
        <w:jc w:val="center"/>
        <w:rPr>
          <w:b/>
        </w:rPr>
      </w:pPr>
      <w:r w:rsidRPr="00F904CD">
        <w:rPr>
          <w:b/>
          <w:bCs/>
        </w:rPr>
        <w:t xml:space="preserve"> «</w:t>
      </w:r>
      <w:r w:rsidRPr="00F904CD">
        <w:rPr>
          <w:b/>
          <w:spacing w:val="-4"/>
        </w:rPr>
        <w:t>Сопровождение геологоразведочных работ по изучению ЖМК и в</w:t>
      </w:r>
      <w:r w:rsidRPr="00F904CD">
        <w:rPr>
          <w:b/>
          <w:bCs/>
        </w:rPr>
        <w:t>ыполнение обязательств перед МОМД с целью обеспечения интересов Российской Федерации в сфере изучения и освоения минеральных ресурсов Мирового океана»</w:t>
      </w:r>
    </w:p>
    <w:p w14:paraId="36121725" w14:textId="77777777" w:rsidR="008B319F" w:rsidRPr="00F904CD" w:rsidRDefault="008B319F" w:rsidP="008B319F"/>
    <w:p w14:paraId="6F0EA514" w14:textId="77777777" w:rsidR="008B319F" w:rsidRPr="00F904CD" w:rsidRDefault="008B319F" w:rsidP="008B319F"/>
    <w:tbl>
      <w:tblPr>
        <w:tblW w:w="7870" w:type="dxa"/>
        <w:tblInd w:w="817" w:type="dxa"/>
        <w:tblLayout w:type="fixed"/>
        <w:tblLook w:val="0000" w:firstRow="0" w:lastRow="0" w:firstColumn="0" w:lastColumn="0" w:noHBand="0" w:noVBand="0"/>
      </w:tblPr>
      <w:tblGrid>
        <w:gridCol w:w="725"/>
        <w:gridCol w:w="4100"/>
        <w:gridCol w:w="1394"/>
        <w:gridCol w:w="1651"/>
      </w:tblGrid>
      <w:tr w:rsidR="008B319F" w:rsidRPr="00F904CD" w14:paraId="567A0891" w14:textId="77777777" w:rsidTr="008B319F">
        <w:trPr>
          <w:trHeight w:val="1315"/>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1FDFEAC7" w14:textId="77777777" w:rsidR="008B319F" w:rsidRPr="00F904CD" w:rsidRDefault="008B319F" w:rsidP="008B319F">
            <w:pPr>
              <w:jc w:val="center"/>
              <w:rPr>
                <w:b/>
                <w:bCs/>
              </w:rPr>
            </w:pPr>
            <w:r w:rsidRPr="00F904CD">
              <w:rPr>
                <w:b/>
                <w:bCs/>
              </w:rPr>
              <w:t>№№ ПП</w:t>
            </w:r>
          </w:p>
        </w:tc>
        <w:tc>
          <w:tcPr>
            <w:tcW w:w="4100" w:type="dxa"/>
            <w:tcBorders>
              <w:top w:val="single" w:sz="4" w:space="0" w:color="auto"/>
              <w:left w:val="nil"/>
              <w:bottom w:val="single" w:sz="4" w:space="0" w:color="auto"/>
              <w:right w:val="single" w:sz="4" w:space="0" w:color="auto"/>
            </w:tcBorders>
            <w:shd w:val="clear" w:color="auto" w:fill="auto"/>
            <w:vAlign w:val="center"/>
          </w:tcPr>
          <w:p w14:paraId="6C3E872B" w14:textId="77777777" w:rsidR="008B319F" w:rsidRPr="00F904CD" w:rsidRDefault="008B319F" w:rsidP="008B319F">
            <w:pPr>
              <w:jc w:val="center"/>
              <w:rPr>
                <w:b/>
                <w:bCs/>
              </w:rPr>
            </w:pPr>
            <w:r w:rsidRPr="00F904CD">
              <w:rPr>
                <w:b/>
                <w:bCs/>
              </w:rPr>
              <w:t>Наименование работ и затрат</w:t>
            </w:r>
          </w:p>
        </w:tc>
        <w:tc>
          <w:tcPr>
            <w:tcW w:w="1394" w:type="dxa"/>
            <w:tcBorders>
              <w:top w:val="single" w:sz="4" w:space="0" w:color="auto"/>
              <w:left w:val="nil"/>
              <w:bottom w:val="single" w:sz="4" w:space="0" w:color="auto"/>
              <w:right w:val="single" w:sz="4" w:space="0" w:color="auto"/>
            </w:tcBorders>
            <w:shd w:val="clear" w:color="auto" w:fill="auto"/>
            <w:vAlign w:val="center"/>
          </w:tcPr>
          <w:p w14:paraId="35D46346" w14:textId="77777777" w:rsidR="008B319F" w:rsidRPr="00F904CD" w:rsidRDefault="008B319F" w:rsidP="008B319F">
            <w:pPr>
              <w:jc w:val="center"/>
              <w:rPr>
                <w:b/>
                <w:bCs/>
              </w:rPr>
            </w:pPr>
            <w:r w:rsidRPr="00F904CD">
              <w:rPr>
                <w:b/>
                <w:bCs/>
              </w:rPr>
              <w:t>Сметная стоимость, руб.</w:t>
            </w:r>
          </w:p>
        </w:tc>
        <w:tc>
          <w:tcPr>
            <w:tcW w:w="1651" w:type="dxa"/>
            <w:tcBorders>
              <w:top w:val="single" w:sz="4" w:space="0" w:color="auto"/>
              <w:left w:val="nil"/>
              <w:bottom w:val="single" w:sz="4" w:space="0" w:color="auto"/>
              <w:right w:val="single" w:sz="4" w:space="0" w:color="auto"/>
            </w:tcBorders>
            <w:shd w:val="clear" w:color="auto" w:fill="auto"/>
            <w:vAlign w:val="center"/>
          </w:tcPr>
          <w:p w14:paraId="2FF14893" w14:textId="77777777" w:rsidR="008B319F" w:rsidRPr="00F904CD" w:rsidRDefault="008B319F" w:rsidP="008B319F">
            <w:pPr>
              <w:jc w:val="center"/>
              <w:rPr>
                <w:b/>
                <w:bCs/>
              </w:rPr>
            </w:pPr>
            <w:r w:rsidRPr="00F904CD">
              <w:rPr>
                <w:b/>
                <w:bCs/>
              </w:rPr>
              <w:t>в том числе на 2014 год, руб.</w:t>
            </w:r>
          </w:p>
        </w:tc>
      </w:tr>
      <w:tr w:rsidR="008B319F" w:rsidRPr="00F904CD" w14:paraId="05ABB140" w14:textId="77777777" w:rsidTr="008B319F">
        <w:trPr>
          <w:trHeight w:val="315"/>
        </w:trPr>
        <w:tc>
          <w:tcPr>
            <w:tcW w:w="725" w:type="dxa"/>
            <w:tcBorders>
              <w:top w:val="nil"/>
              <w:left w:val="single" w:sz="4" w:space="0" w:color="auto"/>
              <w:bottom w:val="single" w:sz="4" w:space="0" w:color="auto"/>
              <w:right w:val="single" w:sz="4" w:space="0" w:color="auto"/>
            </w:tcBorders>
            <w:shd w:val="clear" w:color="auto" w:fill="auto"/>
            <w:vAlign w:val="center"/>
          </w:tcPr>
          <w:p w14:paraId="22A7825C" w14:textId="77777777" w:rsidR="008B319F" w:rsidRPr="00F904CD" w:rsidRDefault="008B319F" w:rsidP="008B319F">
            <w:pPr>
              <w:jc w:val="center"/>
              <w:rPr>
                <w:b/>
                <w:bCs/>
              </w:rPr>
            </w:pPr>
            <w:r w:rsidRPr="00F904CD">
              <w:rPr>
                <w:b/>
                <w:bCs/>
              </w:rPr>
              <w:t xml:space="preserve">1 </w:t>
            </w:r>
          </w:p>
        </w:tc>
        <w:tc>
          <w:tcPr>
            <w:tcW w:w="4100" w:type="dxa"/>
            <w:tcBorders>
              <w:top w:val="nil"/>
              <w:left w:val="nil"/>
              <w:bottom w:val="single" w:sz="4" w:space="0" w:color="auto"/>
              <w:right w:val="single" w:sz="4" w:space="0" w:color="auto"/>
            </w:tcBorders>
            <w:shd w:val="clear" w:color="auto" w:fill="auto"/>
            <w:vAlign w:val="center"/>
          </w:tcPr>
          <w:p w14:paraId="0F40DB8A" w14:textId="77777777" w:rsidR="008B319F" w:rsidRPr="00F904CD" w:rsidRDefault="008B319F" w:rsidP="008B319F">
            <w:pPr>
              <w:jc w:val="center"/>
              <w:rPr>
                <w:b/>
                <w:bCs/>
              </w:rPr>
            </w:pPr>
            <w:r w:rsidRPr="00F904CD">
              <w:rPr>
                <w:b/>
                <w:bCs/>
              </w:rPr>
              <w:t>2</w:t>
            </w:r>
          </w:p>
        </w:tc>
        <w:tc>
          <w:tcPr>
            <w:tcW w:w="1394" w:type="dxa"/>
            <w:tcBorders>
              <w:top w:val="nil"/>
              <w:left w:val="nil"/>
              <w:bottom w:val="single" w:sz="4" w:space="0" w:color="auto"/>
              <w:right w:val="single" w:sz="4" w:space="0" w:color="auto"/>
            </w:tcBorders>
            <w:shd w:val="clear" w:color="auto" w:fill="auto"/>
            <w:vAlign w:val="center"/>
          </w:tcPr>
          <w:p w14:paraId="463307FC" w14:textId="77777777" w:rsidR="008B319F" w:rsidRPr="00F904CD" w:rsidRDefault="008B319F" w:rsidP="008B319F">
            <w:pPr>
              <w:jc w:val="center"/>
              <w:rPr>
                <w:b/>
                <w:bCs/>
              </w:rPr>
            </w:pPr>
            <w:r w:rsidRPr="00F904CD">
              <w:rPr>
                <w:b/>
                <w:bCs/>
              </w:rPr>
              <w:t>3</w:t>
            </w:r>
          </w:p>
        </w:tc>
        <w:tc>
          <w:tcPr>
            <w:tcW w:w="1651" w:type="dxa"/>
            <w:tcBorders>
              <w:top w:val="nil"/>
              <w:left w:val="nil"/>
              <w:bottom w:val="single" w:sz="4" w:space="0" w:color="auto"/>
              <w:right w:val="single" w:sz="4" w:space="0" w:color="auto"/>
            </w:tcBorders>
            <w:shd w:val="clear" w:color="auto" w:fill="auto"/>
            <w:vAlign w:val="center"/>
          </w:tcPr>
          <w:p w14:paraId="2EC639FF" w14:textId="77777777" w:rsidR="008B319F" w:rsidRPr="00F904CD" w:rsidRDefault="008B319F" w:rsidP="008B319F">
            <w:pPr>
              <w:jc w:val="center"/>
              <w:rPr>
                <w:b/>
                <w:bCs/>
              </w:rPr>
            </w:pPr>
            <w:r w:rsidRPr="00F904CD">
              <w:rPr>
                <w:b/>
                <w:bCs/>
              </w:rPr>
              <w:t>4</w:t>
            </w:r>
          </w:p>
        </w:tc>
      </w:tr>
      <w:tr w:rsidR="008B319F" w:rsidRPr="00F904CD" w14:paraId="1978CE37" w14:textId="77777777" w:rsidTr="008B319F">
        <w:trPr>
          <w:trHeight w:val="315"/>
        </w:trPr>
        <w:tc>
          <w:tcPr>
            <w:tcW w:w="725" w:type="dxa"/>
            <w:tcBorders>
              <w:top w:val="nil"/>
              <w:left w:val="single" w:sz="4" w:space="0" w:color="auto"/>
              <w:bottom w:val="single" w:sz="4" w:space="0" w:color="auto"/>
              <w:right w:val="single" w:sz="4" w:space="0" w:color="auto"/>
            </w:tcBorders>
            <w:shd w:val="clear" w:color="auto" w:fill="auto"/>
            <w:noWrap/>
            <w:vAlign w:val="bottom"/>
          </w:tcPr>
          <w:p w14:paraId="26BB8DE9" w14:textId="77777777" w:rsidR="008B319F" w:rsidRPr="00F904CD" w:rsidRDefault="008B319F" w:rsidP="008B319F">
            <w:pPr>
              <w:jc w:val="center"/>
              <w:rPr>
                <w:b/>
                <w:bCs/>
              </w:rPr>
            </w:pPr>
            <w:r w:rsidRPr="00F904CD">
              <w:rPr>
                <w:b/>
                <w:bCs/>
              </w:rPr>
              <w:t xml:space="preserve">I. </w:t>
            </w:r>
          </w:p>
        </w:tc>
        <w:tc>
          <w:tcPr>
            <w:tcW w:w="4100" w:type="dxa"/>
            <w:tcBorders>
              <w:top w:val="nil"/>
              <w:left w:val="nil"/>
              <w:bottom w:val="single" w:sz="4" w:space="0" w:color="auto"/>
              <w:right w:val="single" w:sz="4" w:space="0" w:color="auto"/>
            </w:tcBorders>
            <w:shd w:val="clear" w:color="auto" w:fill="auto"/>
            <w:noWrap/>
            <w:vAlign w:val="bottom"/>
          </w:tcPr>
          <w:p w14:paraId="043FFD30" w14:textId="77777777" w:rsidR="008B319F" w:rsidRPr="00F904CD" w:rsidRDefault="008B319F" w:rsidP="008B319F">
            <w:pPr>
              <w:rPr>
                <w:b/>
                <w:bCs/>
              </w:rPr>
            </w:pPr>
            <w:r w:rsidRPr="00F904CD">
              <w:rPr>
                <w:b/>
                <w:bCs/>
              </w:rPr>
              <w:t>Основные расходы</w:t>
            </w:r>
          </w:p>
        </w:tc>
        <w:tc>
          <w:tcPr>
            <w:tcW w:w="1394" w:type="dxa"/>
            <w:tcBorders>
              <w:top w:val="nil"/>
              <w:left w:val="nil"/>
              <w:bottom w:val="single" w:sz="4" w:space="0" w:color="auto"/>
              <w:right w:val="single" w:sz="4" w:space="0" w:color="auto"/>
            </w:tcBorders>
            <w:shd w:val="clear" w:color="auto" w:fill="auto"/>
            <w:noWrap/>
            <w:vAlign w:val="bottom"/>
          </w:tcPr>
          <w:p w14:paraId="25E0D03D" w14:textId="77777777" w:rsidR="008B319F" w:rsidRPr="00F904CD" w:rsidRDefault="008B319F" w:rsidP="008B319F">
            <w:pPr>
              <w:jc w:val="center"/>
              <w:rPr>
                <w:b/>
                <w:bCs/>
              </w:rPr>
            </w:pPr>
            <w:r w:rsidRPr="00F904CD">
              <w:rPr>
                <w:b/>
                <w:bCs/>
              </w:rPr>
              <w:t>30 630 458</w:t>
            </w:r>
          </w:p>
        </w:tc>
        <w:tc>
          <w:tcPr>
            <w:tcW w:w="1651" w:type="dxa"/>
            <w:tcBorders>
              <w:top w:val="nil"/>
              <w:left w:val="nil"/>
              <w:bottom w:val="single" w:sz="4" w:space="0" w:color="auto"/>
              <w:right w:val="single" w:sz="4" w:space="0" w:color="auto"/>
            </w:tcBorders>
            <w:shd w:val="clear" w:color="auto" w:fill="auto"/>
            <w:noWrap/>
            <w:vAlign w:val="bottom"/>
          </w:tcPr>
          <w:p w14:paraId="3CA177AC" w14:textId="77777777" w:rsidR="008B319F" w:rsidRPr="00F904CD" w:rsidRDefault="008B319F" w:rsidP="008B319F">
            <w:pPr>
              <w:jc w:val="center"/>
              <w:rPr>
                <w:b/>
                <w:bCs/>
              </w:rPr>
            </w:pPr>
            <w:r w:rsidRPr="00F904CD">
              <w:rPr>
                <w:b/>
                <w:bCs/>
              </w:rPr>
              <w:t>385 998</w:t>
            </w:r>
          </w:p>
        </w:tc>
      </w:tr>
      <w:tr w:rsidR="008B319F" w:rsidRPr="00F904CD" w14:paraId="5AD51816" w14:textId="77777777" w:rsidTr="008B319F">
        <w:trPr>
          <w:trHeight w:val="279"/>
        </w:trPr>
        <w:tc>
          <w:tcPr>
            <w:tcW w:w="725" w:type="dxa"/>
            <w:tcBorders>
              <w:top w:val="nil"/>
              <w:left w:val="single" w:sz="4" w:space="0" w:color="auto"/>
              <w:bottom w:val="single" w:sz="4" w:space="0" w:color="auto"/>
              <w:right w:val="single" w:sz="4" w:space="0" w:color="auto"/>
            </w:tcBorders>
            <w:shd w:val="clear" w:color="auto" w:fill="auto"/>
            <w:noWrap/>
            <w:vAlign w:val="bottom"/>
          </w:tcPr>
          <w:p w14:paraId="4A8BC775" w14:textId="77777777" w:rsidR="008B319F" w:rsidRPr="00F904CD" w:rsidRDefault="008B319F" w:rsidP="008B319F">
            <w:pPr>
              <w:jc w:val="center"/>
              <w:rPr>
                <w:bCs/>
              </w:rPr>
            </w:pPr>
            <w:r w:rsidRPr="00F904CD">
              <w:rPr>
                <w:bCs/>
              </w:rPr>
              <w:t>1.</w:t>
            </w:r>
          </w:p>
        </w:tc>
        <w:tc>
          <w:tcPr>
            <w:tcW w:w="4100" w:type="dxa"/>
            <w:tcBorders>
              <w:top w:val="nil"/>
              <w:left w:val="nil"/>
              <w:bottom w:val="single" w:sz="4" w:space="0" w:color="auto"/>
              <w:right w:val="single" w:sz="4" w:space="0" w:color="auto"/>
            </w:tcBorders>
            <w:shd w:val="clear" w:color="auto" w:fill="auto"/>
            <w:noWrap/>
            <w:vAlign w:val="bottom"/>
          </w:tcPr>
          <w:p w14:paraId="6F6FA52C" w14:textId="77777777" w:rsidR="008B319F" w:rsidRPr="00F904CD" w:rsidRDefault="008B319F" w:rsidP="008B319F">
            <w:pPr>
              <w:rPr>
                <w:bCs/>
              </w:rPr>
            </w:pPr>
            <w:r w:rsidRPr="00F904CD">
              <w:rPr>
                <w:bCs/>
              </w:rPr>
              <w:t>Проектирование</w:t>
            </w:r>
          </w:p>
        </w:tc>
        <w:tc>
          <w:tcPr>
            <w:tcW w:w="1394" w:type="dxa"/>
            <w:tcBorders>
              <w:top w:val="nil"/>
              <w:left w:val="nil"/>
              <w:bottom w:val="single" w:sz="4" w:space="0" w:color="auto"/>
              <w:right w:val="single" w:sz="4" w:space="0" w:color="auto"/>
            </w:tcBorders>
            <w:shd w:val="clear" w:color="auto" w:fill="auto"/>
            <w:noWrap/>
            <w:vAlign w:val="center"/>
          </w:tcPr>
          <w:p w14:paraId="292088BD" w14:textId="77777777" w:rsidR="008B319F" w:rsidRPr="00F904CD" w:rsidRDefault="008B319F" w:rsidP="008B319F">
            <w:pPr>
              <w:jc w:val="center"/>
              <w:rPr>
                <w:bCs/>
              </w:rPr>
            </w:pPr>
            <w:r w:rsidRPr="00F904CD">
              <w:rPr>
                <w:bCs/>
              </w:rPr>
              <w:t>165 732</w:t>
            </w:r>
          </w:p>
        </w:tc>
        <w:tc>
          <w:tcPr>
            <w:tcW w:w="1651" w:type="dxa"/>
            <w:tcBorders>
              <w:top w:val="nil"/>
              <w:left w:val="nil"/>
              <w:bottom w:val="single" w:sz="4" w:space="0" w:color="auto"/>
              <w:right w:val="single" w:sz="4" w:space="0" w:color="auto"/>
            </w:tcBorders>
            <w:shd w:val="clear" w:color="auto" w:fill="auto"/>
            <w:noWrap/>
            <w:vAlign w:val="center"/>
          </w:tcPr>
          <w:p w14:paraId="602A88F5" w14:textId="77777777" w:rsidR="008B319F" w:rsidRPr="00F904CD" w:rsidRDefault="008B319F" w:rsidP="008B319F">
            <w:pPr>
              <w:jc w:val="center"/>
              <w:rPr>
                <w:bCs/>
              </w:rPr>
            </w:pPr>
            <w:r w:rsidRPr="00F904CD">
              <w:rPr>
                <w:bCs/>
              </w:rPr>
              <w:t>165 732</w:t>
            </w:r>
          </w:p>
        </w:tc>
      </w:tr>
      <w:tr w:rsidR="008B319F" w:rsidRPr="00F904CD" w14:paraId="44A7F0F6" w14:textId="77777777" w:rsidTr="008B319F">
        <w:trPr>
          <w:trHeight w:val="315"/>
        </w:trPr>
        <w:tc>
          <w:tcPr>
            <w:tcW w:w="725" w:type="dxa"/>
            <w:tcBorders>
              <w:top w:val="nil"/>
              <w:left w:val="single" w:sz="4" w:space="0" w:color="auto"/>
              <w:bottom w:val="single" w:sz="4" w:space="0" w:color="auto"/>
              <w:right w:val="single" w:sz="4" w:space="0" w:color="auto"/>
            </w:tcBorders>
            <w:shd w:val="clear" w:color="auto" w:fill="auto"/>
            <w:noWrap/>
            <w:vAlign w:val="bottom"/>
          </w:tcPr>
          <w:p w14:paraId="3C09F236" w14:textId="77777777" w:rsidR="008B319F" w:rsidRPr="00F904CD" w:rsidRDefault="008B319F" w:rsidP="008B319F">
            <w:pPr>
              <w:jc w:val="center"/>
              <w:rPr>
                <w:bCs/>
              </w:rPr>
            </w:pPr>
            <w:r w:rsidRPr="00F904CD">
              <w:rPr>
                <w:bCs/>
              </w:rPr>
              <w:t>2.</w:t>
            </w:r>
          </w:p>
        </w:tc>
        <w:tc>
          <w:tcPr>
            <w:tcW w:w="4100" w:type="dxa"/>
            <w:tcBorders>
              <w:top w:val="nil"/>
              <w:left w:val="nil"/>
              <w:bottom w:val="single" w:sz="4" w:space="0" w:color="auto"/>
              <w:right w:val="single" w:sz="4" w:space="0" w:color="auto"/>
            </w:tcBorders>
            <w:shd w:val="clear" w:color="auto" w:fill="auto"/>
            <w:noWrap/>
            <w:vAlign w:val="bottom"/>
          </w:tcPr>
          <w:p w14:paraId="649DE2DF" w14:textId="77777777" w:rsidR="008B319F" w:rsidRPr="00F904CD" w:rsidRDefault="008B319F" w:rsidP="008B319F">
            <w:pPr>
              <w:rPr>
                <w:bCs/>
              </w:rPr>
            </w:pPr>
            <w:r w:rsidRPr="00F904CD">
              <w:rPr>
                <w:bCs/>
              </w:rPr>
              <w:t>Тематические работы</w:t>
            </w:r>
          </w:p>
        </w:tc>
        <w:tc>
          <w:tcPr>
            <w:tcW w:w="1394" w:type="dxa"/>
            <w:tcBorders>
              <w:top w:val="nil"/>
              <w:left w:val="nil"/>
              <w:bottom w:val="single" w:sz="4" w:space="0" w:color="auto"/>
              <w:right w:val="single" w:sz="4" w:space="0" w:color="auto"/>
            </w:tcBorders>
            <w:shd w:val="clear" w:color="auto" w:fill="auto"/>
            <w:noWrap/>
            <w:vAlign w:val="center"/>
          </w:tcPr>
          <w:p w14:paraId="18157C60" w14:textId="77777777" w:rsidR="008B319F" w:rsidRPr="00F904CD" w:rsidRDefault="008B319F" w:rsidP="008B319F">
            <w:pPr>
              <w:jc w:val="center"/>
              <w:rPr>
                <w:bCs/>
              </w:rPr>
            </w:pPr>
            <w:r w:rsidRPr="00F904CD">
              <w:rPr>
                <w:bCs/>
              </w:rPr>
              <w:t>30 464 726</w:t>
            </w:r>
          </w:p>
        </w:tc>
        <w:tc>
          <w:tcPr>
            <w:tcW w:w="1651" w:type="dxa"/>
            <w:tcBorders>
              <w:top w:val="nil"/>
              <w:left w:val="nil"/>
              <w:bottom w:val="single" w:sz="4" w:space="0" w:color="auto"/>
              <w:right w:val="single" w:sz="4" w:space="0" w:color="auto"/>
            </w:tcBorders>
            <w:shd w:val="clear" w:color="auto" w:fill="auto"/>
            <w:noWrap/>
            <w:vAlign w:val="center"/>
          </w:tcPr>
          <w:p w14:paraId="0B512FEB" w14:textId="77777777" w:rsidR="008B319F" w:rsidRPr="00F904CD" w:rsidRDefault="008B319F" w:rsidP="008B319F">
            <w:pPr>
              <w:jc w:val="center"/>
              <w:rPr>
                <w:bCs/>
              </w:rPr>
            </w:pPr>
            <w:r w:rsidRPr="00F904CD">
              <w:rPr>
                <w:bCs/>
              </w:rPr>
              <w:t>220 266</w:t>
            </w:r>
          </w:p>
        </w:tc>
      </w:tr>
      <w:tr w:rsidR="008B319F" w:rsidRPr="00F904CD" w14:paraId="375CC8E2" w14:textId="77777777" w:rsidTr="008B319F">
        <w:trPr>
          <w:trHeight w:val="315"/>
        </w:trPr>
        <w:tc>
          <w:tcPr>
            <w:tcW w:w="725" w:type="dxa"/>
            <w:tcBorders>
              <w:top w:val="nil"/>
              <w:left w:val="single" w:sz="4" w:space="0" w:color="auto"/>
              <w:bottom w:val="single" w:sz="4" w:space="0" w:color="auto"/>
              <w:right w:val="single" w:sz="4" w:space="0" w:color="auto"/>
            </w:tcBorders>
            <w:shd w:val="clear" w:color="auto" w:fill="auto"/>
            <w:noWrap/>
            <w:vAlign w:val="bottom"/>
          </w:tcPr>
          <w:p w14:paraId="79D3D5BF" w14:textId="77777777" w:rsidR="008B319F" w:rsidRPr="00F904CD" w:rsidRDefault="008B319F" w:rsidP="008B319F">
            <w:pPr>
              <w:jc w:val="center"/>
              <w:rPr>
                <w:b/>
                <w:bCs/>
              </w:rPr>
            </w:pPr>
            <w:r w:rsidRPr="00F904CD">
              <w:rPr>
                <w:b/>
                <w:bCs/>
              </w:rPr>
              <w:t xml:space="preserve">II. </w:t>
            </w:r>
          </w:p>
        </w:tc>
        <w:tc>
          <w:tcPr>
            <w:tcW w:w="4100" w:type="dxa"/>
            <w:tcBorders>
              <w:top w:val="nil"/>
              <w:left w:val="nil"/>
              <w:bottom w:val="single" w:sz="4" w:space="0" w:color="auto"/>
              <w:right w:val="single" w:sz="4" w:space="0" w:color="auto"/>
            </w:tcBorders>
            <w:shd w:val="clear" w:color="auto" w:fill="auto"/>
            <w:noWrap/>
            <w:vAlign w:val="bottom"/>
          </w:tcPr>
          <w:p w14:paraId="4EBBEC0F" w14:textId="77777777" w:rsidR="008B319F" w:rsidRPr="00F904CD" w:rsidRDefault="008B319F" w:rsidP="008B319F">
            <w:pPr>
              <w:rPr>
                <w:b/>
                <w:bCs/>
              </w:rPr>
            </w:pPr>
            <w:r w:rsidRPr="00F904CD">
              <w:rPr>
                <w:b/>
                <w:bCs/>
              </w:rPr>
              <w:t xml:space="preserve">Накладные расходы </w:t>
            </w:r>
            <w:r w:rsidRPr="00F904CD">
              <w:rPr>
                <w:bCs/>
              </w:rPr>
              <w:t>(20 %)</w:t>
            </w:r>
          </w:p>
        </w:tc>
        <w:tc>
          <w:tcPr>
            <w:tcW w:w="1394" w:type="dxa"/>
            <w:tcBorders>
              <w:top w:val="nil"/>
              <w:left w:val="nil"/>
              <w:bottom w:val="single" w:sz="4" w:space="0" w:color="auto"/>
              <w:right w:val="single" w:sz="4" w:space="0" w:color="auto"/>
            </w:tcBorders>
            <w:shd w:val="clear" w:color="auto" w:fill="auto"/>
            <w:noWrap/>
            <w:vAlign w:val="center"/>
          </w:tcPr>
          <w:p w14:paraId="1A5BD60A" w14:textId="77777777" w:rsidR="008B319F" w:rsidRPr="00F904CD" w:rsidRDefault="008B319F" w:rsidP="008B319F">
            <w:pPr>
              <w:jc w:val="center"/>
              <w:rPr>
                <w:b/>
                <w:bCs/>
              </w:rPr>
            </w:pPr>
            <w:r w:rsidRPr="00F904CD">
              <w:rPr>
                <w:b/>
                <w:bCs/>
              </w:rPr>
              <w:t>6 126 092</w:t>
            </w:r>
          </w:p>
        </w:tc>
        <w:tc>
          <w:tcPr>
            <w:tcW w:w="1651" w:type="dxa"/>
            <w:tcBorders>
              <w:top w:val="nil"/>
              <w:left w:val="nil"/>
              <w:bottom w:val="single" w:sz="4" w:space="0" w:color="auto"/>
              <w:right w:val="single" w:sz="4" w:space="0" w:color="auto"/>
            </w:tcBorders>
            <w:shd w:val="clear" w:color="auto" w:fill="auto"/>
            <w:noWrap/>
            <w:vAlign w:val="center"/>
          </w:tcPr>
          <w:p w14:paraId="502F0843" w14:textId="77777777" w:rsidR="008B319F" w:rsidRPr="00F904CD" w:rsidRDefault="008B319F" w:rsidP="008B319F">
            <w:pPr>
              <w:jc w:val="center"/>
              <w:rPr>
                <w:b/>
                <w:bCs/>
              </w:rPr>
            </w:pPr>
            <w:r w:rsidRPr="00F904CD">
              <w:rPr>
                <w:b/>
                <w:bCs/>
              </w:rPr>
              <w:t>77 200</w:t>
            </w:r>
          </w:p>
        </w:tc>
      </w:tr>
      <w:tr w:rsidR="008B319F" w:rsidRPr="00F904CD" w14:paraId="362DAD99" w14:textId="77777777" w:rsidTr="008B319F">
        <w:trPr>
          <w:trHeight w:val="315"/>
        </w:trPr>
        <w:tc>
          <w:tcPr>
            <w:tcW w:w="725" w:type="dxa"/>
            <w:tcBorders>
              <w:top w:val="nil"/>
              <w:left w:val="single" w:sz="4" w:space="0" w:color="auto"/>
              <w:bottom w:val="single" w:sz="4" w:space="0" w:color="auto"/>
              <w:right w:val="single" w:sz="4" w:space="0" w:color="auto"/>
            </w:tcBorders>
            <w:shd w:val="clear" w:color="auto" w:fill="auto"/>
            <w:noWrap/>
            <w:vAlign w:val="bottom"/>
          </w:tcPr>
          <w:p w14:paraId="7D935812" w14:textId="77777777" w:rsidR="008B319F" w:rsidRPr="00F904CD" w:rsidRDefault="008B319F" w:rsidP="008B319F">
            <w:pPr>
              <w:jc w:val="center"/>
              <w:rPr>
                <w:b/>
                <w:bCs/>
              </w:rPr>
            </w:pPr>
            <w:r w:rsidRPr="00F904CD">
              <w:rPr>
                <w:b/>
                <w:bCs/>
              </w:rPr>
              <w:t xml:space="preserve">III. </w:t>
            </w:r>
          </w:p>
        </w:tc>
        <w:tc>
          <w:tcPr>
            <w:tcW w:w="4100" w:type="dxa"/>
            <w:tcBorders>
              <w:top w:val="nil"/>
              <w:left w:val="nil"/>
              <w:bottom w:val="single" w:sz="4" w:space="0" w:color="auto"/>
              <w:right w:val="single" w:sz="4" w:space="0" w:color="auto"/>
            </w:tcBorders>
            <w:shd w:val="clear" w:color="auto" w:fill="auto"/>
            <w:noWrap/>
            <w:vAlign w:val="bottom"/>
          </w:tcPr>
          <w:p w14:paraId="18A69FCE" w14:textId="77777777" w:rsidR="008B319F" w:rsidRPr="00F904CD" w:rsidRDefault="008B319F" w:rsidP="008B319F">
            <w:pPr>
              <w:rPr>
                <w:b/>
                <w:bCs/>
              </w:rPr>
            </w:pPr>
            <w:r w:rsidRPr="00F904CD">
              <w:rPr>
                <w:b/>
                <w:bCs/>
              </w:rPr>
              <w:t xml:space="preserve">Плановые накопления </w:t>
            </w:r>
            <w:r w:rsidRPr="00F904CD">
              <w:rPr>
                <w:bCs/>
              </w:rPr>
              <w:t>(10 %)</w:t>
            </w:r>
          </w:p>
        </w:tc>
        <w:tc>
          <w:tcPr>
            <w:tcW w:w="1394" w:type="dxa"/>
            <w:tcBorders>
              <w:top w:val="nil"/>
              <w:left w:val="nil"/>
              <w:bottom w:val="single" w:sz="4" w:space="0" w:color="auto"/>
              <w:right w:val="single" w:sz="4" w:space="0" w:color="auto"/>
            </w:tcBorders>
            <w:shd w:val="clear" w:color="auto" w:fill="auto"/>
            <w:noWrap/>
            <w:vAlign w:val="center"/>
          </w:tcPr>
          <w:p w14:paraId="4B4D5FA7" w14:textId="77777777" w:rsidR="008B319F" w:rsidRPr="00F904CD" w:rsidRDefault="008B319F" w:rsidP="008B319F">
            <w:pPr>
              <w:jc w:val="center"/>
              <w:rPr>
                <w:b/>
                <w:bCs/>
              </w:rPr>
            </w:pPr>
            <w:r w:rsidRPr="00F904CD">
              <w:rPr>
                <w:b/>
                <w:bCs/>
              </w:rPr>
              <w:t>3 675 655</w:t>
            </w:r>
          </w:p>
        </w:tc>
        <w:tc>
          <w:tcPr>
            <w:tcW w:w="1651" w:type="dxa"/>
            <w:tcBorders>
              <w:top w:val="nil"/>
              <w:left w:val="nil"/>
              <w:bottom w:val="single" w:sz="4" w:space="0" w:color="auto"/>
              <w:right w:val="single" w:sz="4" w:space="0" w:color="auto"/>
            </w:tcBorders>
            <w:shd w:val="clear" w:color="auto" w:fill="auto"/>
            <w:noWrap/>
            <w:vAlign w:val="center"/>
          </w:tcPr>
          <w:p w14:paraId="725B5DE2" w14:textId="77777777" w:rsidR="008B319F" w:rsidRPr="00F904CD" w:rsidRDefault="008B319F" w:rsidP="008B319F">
            <w:pPr>
              <w:jc w:val="center"/>
              <w:rPr>
                <w:b/>
                <w:bCs/>
              </w:rPr>
            </w:pPr>
            <w:r w:rsidRPr="00F904CD">
              <w:rPr>
                <w:b/>
                <w:bCs/>
              </w:rPr>
              <w:t>46 320</w:t>
            </w:r>
          </w:p>
        </w:tc>
      </w:tr>
      <w:tr w:rsidR="008B319F" w:rsidRPr="00F904CD" w14:paraId="59AFEBB9" w14:textId="77777777" w:rsidTr="008B319F">
        <w:trPr>
          <w:trHeight w:val="315"/>
        </w:trPr>
        <w:tc>
          <w:tcPr>
            <w:tcW w:w="725" w:type="dxa"/>
            <w:tcBorders>
              <w:top w:val="nil"/>
              <w:left w:val="single" w:sz="4" w:space="0" w:color="auto"/>
              <w:bottom w:val="single" w:sz="4" w:space="0" w:color="auto"/>
              <w:right w:val="single" w:sz="4" w:space="0" w:color="auto"/>
            </w:tcBorders>
            <w:shd w:val="clear" w:color="auto" w:fill="auto"/>
            <w:noWrap/>
            <w:vAlign w:val="bottom"/>
          </w:tcPr>
          <w:p w14:paraId="1169A239" w14:textId="77777777" w:rsidR="008B319F" w:rsidRPr="00F904CD" w:rsidRDefault="008B319F" w:rsidP="008B319F">
            <w:pPr>
              <w:jc w:val="center"/>
              <w:rPr>
                <w:b/>
                <w:bCs/>
              </w:rPr>
            </w:pPr>
            <w:r w:rsidRPr="00F904CD">
              <w:rPr>
                <w:b/>
                <w:bCs/>
              </w:rPr>
              <w:t>IV.</w:t>
            </w:r>
          </w:p>
        </w:tc>
        <w:tc>
          <w:tcPr>
            <w:tcW w:w="4100" w:type="dxa"/>
            <w:tcBorders>
              <w:top w:val="nil"/>
              <w:left w:val="nil"/>
              <w:bottom w:val="single" w:sz="4" w:space="0" w:color="auto"/>
              <w:right w:val="single" w:sz="4" w:space="0" w:color="auto"/>
            </w:tcBorders>
            <w:shd w:val="clear" w:color="auto" w:fill="auto"/>
            <w:noWrap/>
            <w:vAlign w:val="bottom"/>
          </w:tcPr>
          <w:p w14:paraId="1C811DCE" w14:textId="77777777" w:rsidR="008B319F" w:rsidRPr="00F904CD" w:rsidRDefault="008B319F" w:rsidP="008B319F">
            <w:pPr>
              <w:rPr>
                <w:b/>
                <w:bCs/>
              </w:rPr>
            </w:pPr>
            <w:r w:rsidRPr="00F904CD">
              <w:rPr>
                <w:b/>
                <w:bCs/>
              </w:rPr>
              <w:t>Компенсируемые затраты</w:t>
            </w:r>
          </w:p>
        </w:tc>
        <w:tc>
          <w:tcPr>
            <w:tcW w:w="1394" w:type="dxa"/>
            <w:tcBorders>
              <w:top w:val="nil"/>
              <w:left w:val="nil"/>
              <w:bottom w:val="single" w:sz="4" w:space="0" w:color="auto"/>
              <w:right w:val="single" w:sz="4" w:space="0" w:color="auto"/>
            </w:tcBorders>
            <w:shd w:val="clear" w:color="auto" w:fill="auto"/>
            <w:noWrap/>
            <w:vAlign w:val="center"/>
          </w:tcPr>
          <w:p w14:paraId="20612B0D" w14:textId="77777777" w:rsidR="008B319F" w:rsidRPr="00F904CD" w:rsidRDefault="008B319F" w:rsidP="008B319F">
            <w:pPr>
              <w:jc w:val="center"/>
              <w:rPr>
                <w:b/>
                <w:bCs/>
              </w:rPr>
            </w:pPr>
            <w:r w:rsidRPr="00F904CD">
              <w:rPr>
                <w:b/>
                <w:bCs/>
              </w:rPr>
              <w:t>3 635 593</w:t>
            </w:r>
          </w:p>
        </w:tc>
        <w:tc>
          <w:tcPr>
            <w:tcW w:w="1651" w:type="dxa"/>
            <w:tcBorders>
              <w:top w:val="nil"/>
              <w:left w:val="nil"/>
              <w:bottom w:val="single" w:sz="4" w:space="0" w:color="auto"/>
              <w:right w:val="single" w:sz="4" w:space="0" w:color="auto"/>
            </w:tcBorders>
            <w:shd w:val="clear" w:color="auto" w:fill="auto"/>
            <w:noWrap/>
            <w:vAlign w:val="center"/>
          </w:tcPr>
          <w:p w14:paraId="4ABD4293" w14:textId="77777777" w:rsidR="008B319F" w:rsidRPr="00F904CD" w:rsidRDefault="008B319F" w:rsidP="008B319F">
            <w:pPr>
              <w:jc w:val="center"/>
              <w:rPr>
                <w:b/>
                <w:bCs/>
              </w:rPr>
            </w:pPr>
            <w:r w:rsidRPr="00F904CD">
              <w:rPr>
                <w:b/>
                <w:bCs/>
              </w:rPr>
              <w:t>337 941</w:t>
            </w:r>
          </w:p>
        </w:tc>
      </w:tr>
      <w:tr w:rsidR="008B319F" w:rsidRPr="00F904CD" w14:paraId="0430F4E6" w14:textId="77777777" w:rsidTr="008B319F">
        <w:trPr>
          <w:trHeight w:val="315"/>
        </w:trPr>
        <w:tc>
          <w:tcPr>
            <w:tcW w:w="725" w:type="dxa"/>
            <w:tcBorders>
              <w:top w:val="nil"/>
              <w:left w:val="single" w:sz="4" w:space="0" w:color="auto"/>
              <w:bottom w:val="single" w:sz="4" w:space="0" w:color="auto"/>
              <w:right w:val="single" w:sz="4" w:space="0" w:color="auto"/>
            </w:tcBorders>
            <w:shd w:val="clear" w:color="auto" w:fill="auto"/>
            <w:noWrap/>
            <w:vAlign w:val="bottom"/>
          </w:tcPr>
          <w:p w14:paraId="4CF30EBE" w14:textId="77777777" w:rsidR="008B319F" w:rsidRPr="00F904CD" w:rsidRDefault="008B319F" w:rsidP="008B319F">
            <w:pPr>
              <w:jc w:val="center"/>
              <w:rPr>
                <w:b/>
                <w:bCs/>
              </w:rPr>
            </w:pPr>
            <w:r w:rsidRPr="00F904CD">
              <w:rPr>
                <w:b/>
                <w:bCs/>
              </w:rPr>
              <w:t> </w:t>
            </w:r>
          </w:p>
        </w:tc>
        <w:tc>
          <w:tcPr>
            <w:tcW w:w="4100" w:type="dxa"/>
            <w:tcBorders>
              <w:top w:val="nil"/>
              <w:left w:val="nil"/>
              <w:bottom w:val="single" w:sz="4" w:space="0" w:color="auto"/>
              <w:right w:val="single" w:sz="4" w:space="0" w:color="auto"/>
            </w:tcBorders>
            <w:shd w:val="clear" w:color="auto" w:fill="auto"/>
            <w:noWrap/>
            <w:vAlign w:val="bottom"/>
          </w:tcPr>
          <w:p w14:paraId="23897680" w14:textId="77777777" w:rsidR="008B319F" w:rsidRPr="00F904CD" w:rsidRDefault="008B319F" w:rsidP="008B319F">
            <w:pPr>
              <w:rPr>
                <w:b/>
                <w:bCs/>
              </w:rPr>
            </w:pPr>
            <w:r w:rsidRPr="00F904CD">
              <w:rPr>
                <w:b/>
                <w:bCs/>
              </w:rPr>
              <w:t>ИТОГО:</w:t>
            </w:r>
          </w:p>
        </w:tc>
        <w:tc>
          <w:tcPr>
            <w:tcW w:w="1394" w:type="dxa"/>
            <w:tcBorders>
              <w:top w:val="nil"/>
              <w:left w:val="nil"/>
              <w:bottom w:val="single" w:sz="4" w:space="0" w:color="auto"/>
              <w:right w:val="single" w:sz="4" w:space="0" w:color="auto"/>
            </w:tcBorders>
            <w:shd w:val="clear" w:color="auto" w:fill="auto"/>
            <w:noWrap/>
            <w:vAlign w:val="center"/>
          </w:tcPr>
          <w:p w14:paraId="6B93E06B" w14:textId="77777777" w:rsidR="008B319F" w:rsidRPr="00F904CD" w:rsidRDefault="008B319F" w:rsidP="008B319F">
            <w:pPr>
              <w:jc w:val="center"/>
              <w:rPr>
                <w:b/>
                <w:bCs/>
              </w:rPr>
            </w:pPr>
            <w:r w:rsidRPr="00F904CD">
              <w:rPr>
                <w:b/>
                <w:bCs/>
              </w:rPr>
              <w:t>44 067 797</w:t>
            </w:r>
          </w:p>
        </w:tc>
        <w:tc>
          <w:tcPr>
            <w:tcW w:w="1651" w:type="dxa"/>
            <w:tcBorders>
              <w:top w:val="nil"/>
              <w:left w:val="nil"/>
              <w:bottom w:val="single" w:sz="4" w:space="0" w:color="auto"/>
              <w:right w:val="single" w:sz="4" w:space="0" w:color="auto"/>
            </w:tcBorders>
            <w:shd w:val="clear" w:color="auto" w:fill="auto"/>
            <w:noWrap/>
            <w:vAlign w:val="center"/>
          </w:tcPr>
          <w:p w14:paraId="2315537F" w14:textId="77777777" w:rsidR="008B319F" w:rsidRPr="00F904CD" w:rsidRDefault="008B319F" w:rsidP="008B319F">
            <w:pPr>
              <w:jc w:val="center"/>
              <w:rPr>
                <w:b/>
                <w:bCs/>
              </w:rPr>
            </w:pPr>
            <w:r w:rsidRPr="00F904CD">
              <w:rPr>
                <w:b/>
                <w:bCs/>
              </w:rPr>
              <w:t>847 458</w:t>
            </w:r>
          </w:p>
        </w:tc>
      </w:tr>
      <w:tr w:rsidR="008B319F" w:rsidRPr="00F904CD" w14:paraId="0A36D187" w14:textId="77777777" w:rsidTr="008B319F">
        <w:trPr>
          <w:trHeight w:val="315"/>
        </w:trPr>
        <w:tc>
          <w:tcPr>
            <w:tcW w:w="725" w:type="dxa"/>
            <w:tcBorders>
              <w:top w:val="nil"/>
              <w:left w:val="single" w:sz="4" w:space="0" w:color="auto"/>
              <w:bottom w:val="single" w:sz="4" w:space="0" w:color="auto"/>
              <w:right w:val="single" w:sz="4" w:space="0" w:color="auto"/>
            </w:tcBorders>
            <w:shd w:val="clear" w:color="auto" w:fill="auto"/>
            <w:noWrap/>
            <w:vAlign w:val="bottom"/>
          </w:tcPr>
          <w:p w14:paraId="652FD326" w14:textId="77777777" w:rsidR="008B319F" w:rsidRPr="00F904CD" w:rsidRDefault="008B319F" w:rsidP="008B319F">
            <w:pPr>
              <w:jc w:val="center"/>
              <w:rPr>
                <w:bCs/>
              </w:rPr>
            </w:pPr>
            <w:r w:rsidRPr="00F904CD">
              <w:rPr>
                <w:bCs/>
              </w:rPr>
              <w:t> </w:t>
            </w:r>
          </w:p>
        </w:tc>
        <w:tc>
          <w:tcPr>
            <w:tcW w:w="4100" w:type="dxa"/>
            <w:tcBorders>
              <w:top w:val="nil"/>
              <w:left w:val="nil"/>
              <w:bottom w:val="single" w:sz="4" w:space="0" w:color="auto"/>
              <w:right w:val="single" w:sz="4" w:space="0" w:color="auto"/>
            </w:tcBorders>
            <w:shd w:val="clear" w:color="auto" w:fill="auto"/>
            <w:noWrap/>
            <w:vAlign w:val="bottom"/>
          </w:tcPr>
          <w:p w14:paraId="76C45076" w14:textId="77777777" w:rsidR="008B319F" w:rsidRPr="00F904CD" w:rsidRDefault="008B319F" w:rsidP="008B319F">
            <w:pPr>
              <w:rPr>
                <w:bCs/>
              </w:rPr>
            </w:pPr>
            <w:r w:rsidRPr="00F904CD">
              <w:rPr>
                <w:bCs/>
              </w:rPr>
              <w:t>НДС – 18 %</w:t>
            </w:r>
          </w:p>
        </w:tc>
        <w:tc>
          <w:tcPr>
            <w:tcW w:w="1394" w:type="dxa"/>
            <w:tcBorders>
              <w:top w:val="nil"/>
              <w:left w:val="nil"/>
              <w:bottom w:val="single" w:sz="4" w:space="0" w:color="auto"/>
              <w:right w:val="single" w:sz="4" w:space="0" w:color="auto"/>
            </w:tcBorders>
            <w:shd w:val="clear" w:color="auto" w:fill="auto"/>
            <w:noWrap/>
            <w:vAlign w:val="center"/>
          </w:tcPr>
          <w:p w14:paraId="644FC224" w14:textId="77777777" w:rsidR="008B319F" w:rsidRPr="00F904CD" w:rsidRDefault="008B319F" w:rsidP="008B319F">
            <w:pPr>
              <w:jc w:val="center"/>
              <w:rPr>
                <w:bCs/>
              </w:rPr>
            </w:pPr>
            <w:r w:rsidRPr="00F904CD">
              <w:rPr>
                <w:bCs/>
              </w:rPr>
              <w:t>7 932 203</w:t>
            </w:r>
          </w:p>
        </w:tc>
        <w:tc>
          <w:tcPr>
            <w:tcW w:w="1651" w:type="dxa"/>
            <w:tcBorders>
              <w:top w:val="nil"/>
              <w:left w:val="nil"/>
              <w:bottom w:val="single" w:sz="4" w:space="0" w:color="auto"/>
              <w:right w:val="single" w:sz="4" w:space="0" w:color="auto"/>
            </w:tcBorders>
            <w:shd w:val="clear" w:color="auto" w:fill="auto"/>
            <w:noWrap/>
            <w:vAlign w:val="center"/>
          </w:tcPr>
          <w:p w14:paraId="62D7C1E8" w14:textId="77777777" w:rsidR="008B319F" w:rsidRPr="00F904CD" w:rsidRDefault="008B319F" w:rsidP="008B319F">
            <w:pPr>
              <w:jc w:val="center"/>
              <w:rPr>
                <w:bCs/>
              </w:rPr>
            </w:pPr>
            <w:r w:rsidRPr="00F904CD">
              <w:rPr>
                <w:bCs/>
              </w:rPr>
              <w:t>152 542</w:t>
            </w:r>
          </w:p>
        </w:tc>
      </w:tr>
      <w:tr w:rsidR="008B319F" w:rsidRPr="00F904CD" w14:paraId="20F419BB" w14:textId="77777777" w:rsidTr="008B319F">
        <w:trPr>
          <w:trHeight w:val="315"/>
        </w:trPr>
        <w:tc>
          <w:tcPr>
            <w:tcW w:w="725" w:type="dxa"/>
            <w:tcBorders>
              <w:top w:val="nil"/>
              <w:left w:val="single" w:sz="4" w:space="0" w:color="auto"/>
              <w:bottom w:val="single" w:sz="4" w:space="0" w:color="auto"/>
              <w:right w:val="single" w:sz="4" w:space="0" w:color="auto"/>
            </w:tcBorders>
            <w:shd w:val="clear" w:color="auto" w:fill="auto"/>
            <w:noWrap/>
            <w:vAlign w:val="bottom"/>
          </w:tcPr>
          <w:p w14:paraId="7410DF43" w14:textId="77777777" w:rsidR="008B319F" w:rsidRPr="00F904CD" w:rsidRDefault="008B319F" w:rsidP="008B319F">
            <w:pPr>
              <w:jc w:val="center"/>
              <w:rPr>
                <w:b/>
                <w:bCs/>
              </w:rPr>
            </w:pPr>
            <w:r w:rsidRPr="00F904CD">
              <w:rPr>
                <w:b/>
                <w:bCs/>
              </w:rPr>
              <w:t> </w:t>
            </w:r>
          </w:p>
        </w:tc>
        <w:tc>
          <w:tcPr>
            <w:tcW w:w="4100" w:type="dxa"/>
            <w:tcBorders>
              <w:top w:val="nil"/>
              <w:left w:val="nil"/>
              <w:bottom w:val="single" w:sz="4" w:space="0" w:color="auto"/>
              <w:right w:val="single" w:sz="4" w:space="0" w:color="auto"/>
            </w:tcBorders>
            <w:shd w:val="clear" w:color="auto" w:fill="auto"/>
            <w:noWrap/>
            <w:vAlign w:val="bottom"/>
          </w:tcPr>
          <w:p w14:paraId="46520886" w14:textId="77777777" w:rsidR="008B319F" w:rsidRPr="00F904CD" w:rsidRDefault="008B319F" w:rsidP="008B319F">
            <w:pPr>
              <w:rPr>
                <w:b/>
                <w:bCs/>
              </w:rPr>
            </w:pPr>
            <w:r w:rsidRPr="00F904CD">
              <w:rPr>
                <w:b/>
                <w:bCs/>
              </w:rPr>
              <w:t>ВСЕГО:</w:t>
            </w:r>
          </w:p>
        </w:tc>
        <w:tc>
          <w:tcPr>
            <w:tcW w:w="1394" w:type="dxa"/>
            <w:tcBorders>
              <w:top w:val="nil"/>
              <w:left w:val="nil"/>
              <w:bottom w:val="single" w:sz="4" w:space="0" w:color="auto"/>
              <w:right w:val="single" w:sz="4" w:space="0" w:color="auto"/>
            </w:tcBorders>
            <w:shd w:val="clear" w:color="auto" w:fill="auto"/>
            <w:noWrap/>
            <w:vAlign w:val="center"/>
          </w:tcPr>
          <w:p w14:paraId="541DC7D5" w14:textId="77777777" w:rsidR="008B319F" w:rsidRPr="00F904CD" w:rsidRDefault="008B319F" w:rsidP="008B319F">
            <w:pPr>
              <w:jc w:val="center"/>
              <w:rPr>
                <w:b/>
                <w:bCs/>
              </w:rPr>
            </w:pPr>
            <w:r w:rsidRPr="00F904CD">
              <w:rPr>
                <w:b/>
                <w:bCs/>
              </w:rPr>
              <w:t>52 000 000</w:t>
            </w:r>
          </w:p>
        </w:tc>
        <w:tc>
          <w:tcPr>
            <w:tcW w:w="1651" w:type="dxa"/>
            <w:tcBorders>
              <w:top w:val="nil"/>
              <w:left w:val="nil"/>
              <w:bottom w:val="single" w:sz="4" w:space="0" w:color="auto"/>
              <w:right w:val="single" w:sz="4" w:space="0" w:color="auto"/>
            </w:tcBorders>
            <w:shd w:val="clear" w:color="auto" w:fill="auto"/>
            <w:noWrap/>
            <w:vAlign w:val="center"/>
          </w:tcPr>
          <w:p w14:paraId="15881757" w14:textId="77777777" w:rsidR="008B319F" w:rsidRPr="00F904CD" w:rsidRDefault="008B319F" w:rsidP="008B319F">
            <w:pPr>
              <w:jc w:val="center"/>
              <w:rPr>
                <w:b/>
                <w:bCs/>
              </w:rPr>
            </w:pPr>
            <w:r w:rsidRPr="00F904CD">
              <w:rPr>
                <w:b/>
                <w:bCs/>
              </w:rPr>
              <w:t>1 000 000</w:t>
            </w:r>
          </w:p>
        </w:tc>
      </w:tr>
    </w:tbl>
    <w:p w14:paraId="4F8BEC74" w14:textId="77777777" w:rsidR="008B319F" w:rsidRPr="00F904CD" w:rsidRDefault="008B319F" w:rsidP="008B319F">
      <w:pPr>
        <w:ind w:right="-3086"/>
      </w:pPr>
    </w:p>
    <w:p w14:paraId="45FB0FF5" w14:textId="77777777" w:rsidR="008B319F" w:rsidRPr="00F904CD" w:rsidRDefault="008B319F" w:rsidP="008B319F">
      <w:pPr>
        <w:ind w:right="-3086"/>
      </w:pPr>
    </w:p>
    <w:p w14:paraId="4BA00079" w14:textId="77777777" w:rsidR="008B319F" w:rsidRPr="00F904CD" w:rsidRDefault="008B319F" w:rsidP="008B319F">
      <w:pPr>
        <w:spacing w:line="192" w:lineRule="auto"/>
        <w:ind w:right="681" w:firstLine="709"/>
        <w:rPr>
          <w:i/>
        </w:rPr>
      </w:pPr>
      <w:r w:rsidRPr="00F904CD">
        <w:rPr>
          <w:i/>
        </w:rPr>
        <w:t xml:space="preserve">Сметная стоимость работ определялась расчетами на основании соответствующих ССН, </w:t>
      </w:r>
      <w:proofErr w:type="spellStart"/>
      <w:r w:rsidRPr="00F904CD">
        <w:rPr>
          <w:i/>
        </w:rPr>
        <w:t>СНОРов</w:t>
      </w:r>
      <w:proofErr w:type="spellEnd"/>
      <w:r w:rsidRPr="00F904CD">
        <w:rPr>
          <w:i/>
        </w:rPr>
        <w:t xml:space="preserve"> и ранее выполненных работ. Для обоснования исходных данных при расчете начальной (максимальной) цены контракта был использован метод аналогий, для этого были проанализированы данные по следующим Государственным контрактам:</w:t>
      </w:r>
    </w:p>
    <w:p w14:paraId="543EECF6" w14:textId="77777777" w:rsidR="008B319F" w:rsidRPr="00F904CD" w:rsidRDefault="008B319F" w:rsidP="008B319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683"/>
      </w:tblGrid>
      <w:tr w:rsidR="008B319F" w:rsidRPr="00F904CD" w14:paraId="3C3D7E70" w14:textId="77777777" w:rsidTr="008B319F">
        <w:tc>
          <w:tcPr>
            <w:tcW w:w="4677" w:type="dxa"/>
            <w:shd w:val="clear" w:color="auto" w:fill="auto"/>
          </w:tcPr>
          <w:p w14:paraId="0D156C64" w14:textId="77777777" w:rsidR="008B319F" w:rsidRPr="00F904CD" w:rsidRDefault="008B319F" w:rsidP="008B319F">
            <w:pPr>
              <w:jc w:val="center"/>
              <w:rPr>
                <w:b/>
              </w:rPr>
            </w:pPr>
            <w:r w:rsidRPr="00F904CD">
              <w:rPr>
                <w:b/>
              </w:rPr>
              <w:t>Реквизиты государственного контракта</w:t>
            </w:r>
          </w:p>
        </w:tc>
        <w:tc>
          <w:tcPr>
            <w:tcW w:w="4683" w:type="dxa"/>
            <w:shd w:val="clear" w:color="auto" w:fill="auto"/>
          </w:tcPr>
          <w:p w14:paraId="09EBF5B3" w14:textId="77777777" w:rsidR="008B319F" w:rsidRPr="00F904CD" w:rsidRDefault="008B319F" w:rsidP="008B319F">
            <w:pPr>
              <w:jc w:val="center"/>
              <w:rPr>
                <w:b/>
              </w:rPr>
            </w:pPr>
            <w:r w:rsidRPr="00F904CD">
              <w:rPr>
                <w:b/>
              </w:rPr>
              <w:t>Номер реестровой записи</w:t>
            </w:r>
          </w:p>
        </w:tc>
      </w:tr>
      <w:tr w:rsidR="008B319F" w:rsidRPr="00F904CD" w14:paraId="417EC096" w14:textId="77777777" w:rsidTr="008B319F">
        <w:tc>
          <w:tcPr>
            <w:tcW w:w="4677" w:type="dxa"/>
            <w:shd w:val="clear" w:color="auto" w:fill="auto"/>
          </w:tcPr>
          <w:p w14:paraId="1E286130" w14:textId="77777777" w:rsidR="008B319F" w:rsidRPr="00F904CD" w:rsidRDefault="008B319F" w:rsidP="008B319F">
            <w:pPr>
              <w:jc w:val="center"/>
              <w:rPr>
                <w:b/>
                <w:i/>
              </w:rPr>
            </w:pPr>
            <w:r w:rsidRPr="00F904CD">
              <w:rPr>
                <w:b/>
                <w:i/>
              </w:rPr>
              <w:t>ГК 18/01/101-24 от 29.05.2006</w:t>
            </w:r>
          </w:p>
        </w:tc>
        <w:tc>
          <w:tcPr>
            <w:tcW w:w="4683" w:type="dxa"/>
            <w:shd w:val="clear" w:color="auto" w:fill="auto"/>
          </w:tcPr>
          <w:p w14:paraId="0E252164" w14:textId="77777777" w:rsidR="008B319F" w:rsidRPr="00F904CD" w:rsidRDefault="008B319F" w:rsidP="008B319F">
            <w:pPr>
              <w:jc w:val="center"/>
              <w:rPr>
                <w:b/>
                <w:i/>
              </w:rPr>
            </w:pPr>
            <w:r w:rsidRPr="00F904CD">
              <w:rPr>
                <w:b/>
                <w:i/>
              </w:rPr>
              <w:t>7777807000008</w:t>
            </w:r>
          </w:p>
        </w:tc>
      </w:tr>
      <w:tr w:rsidR="008B319F" w:rsidRPr="00F904CD" w14:paraId="11244128" w14:textId="77777777" w:rsidTr="008B319F">
        <w:tc>
          <w:tcPr>
            <w:tcW w:w="4677" w:type="dxa"/>
            <w:shd w:val="clear" w:color="auto" w:fill="auto"/>
          </w:tcPr>
          <w:p w14:paraId="36AF0A5E" w14:textId="77777777" w:rsidR="008B319F" w:rsidRPr="00F904CD" w:rsidRDefault="008B319F" w:rsidP="008B319F">
            <w:pPr>
              <w:jc w:val="center"/>
              <w:rPr>
                <w:b/>
                <w:i/>
              </w:rPr>
            </w:pPr>
            <w:r w:rsidRPr="00F904CD">
              <w:rPr>
                <w:b/>
                <w:i/>
              </w:rPr>
              <w:t>ГК 26/01/101-6 от 19.05.2008</w:t>
            </w:r>
          </w:p>
        </w:tc>
        <w:tc>
          <w:tcPr>
            <w:tcW w:w="4683" w:type="dxa"/>
            <w:shd w:val="clear" w:color="auto" w:fill="auto"/>
          </w:tcPr>
          <w:p w14:paraId="742D83C0" w14:textId="77777777" w:rsidR="008B319F" w:rsidRPr="00F904CD" w:rsidRDefault="008B319F" w:rsidP="008B319F">
            <w:pPr>
              <w:jc w:val="center"/>
              <w:rPr>
                <w:i/>
              </w:rPr>
            </w:pPr>
            <w:r w:rsidRPr="00F904CD">
              <w:rPr>
                <w:b/>
                <w:i/>
              </w:rPr>
              <w:t>7777808000001</w:t>
            </w:r>
          </w:p>
        </w:tc>
      </w:tr>
      <w:tr w:rsidR="008B319F" w:rsidRPr="00F904CD" w14:paraId="5A057123" w14:textId="77777777" w:rsidTr="008B319F">
        <w:tc>
          <w:tcPr>
            <w:tcW w:w="4677" w:type="dxa"/>
            <w:shd w:val="clear" w:color="auto" w:fill="auto"/>
          </w:tcPr>
          <w:p w14:paraId="36E45E4B" w14:textId="77777777" w:rsidR="008B319F" w:rsidRPr="00F904CD" w:rsidRDefault="008B319F" w:rsidP="008B319F">
            <w:pPr>
              <w:jc w:val="center"/>
              <w:rPr>
                <w:b/>
                <w:i/>
              </w:rPr>
            </w:pPr>
            <w:r w:rsidRPr="00F904CD">
              <w:rPr>
                <w:b/>
                <w:i/>
              </w:rPr>
              <w:t>ГК 33/01/101-15 от 03.06.2010</w:t>
            </w:r>
          </w:p>
        </w:tc>
        <w:tc>
          <w:tcPr>
            <w:tcW w:w="4683" w:type="dxa"/>
            <w:shd w:val="clear" w:color="auto" w:fill="auto"/>
          </w:tcPr>
          <w:p w14:paraId="72023703" w14:textId="77777777" w:rsidR="008B319F" w:rsidRPr="00F904CD" w:rsidRDefault="008B319F" w:rsidP="008B319F">
            <w:pPr>
              <w:jc w:val="center"/>
              <w:rPr>
                <w:i/>
              </w:rPr>
            </w:pPr>
            <w:r w:rsidRPr="00F904CD">
              <w:rPr>
                <w:b/>
                <w:i/>
              </w:rPr>
              <w:t>0373100107611000035</w:t>
            </w:r>
          </w:p>
        </w:tc>
      </w:tr>
      <w:tr w:rsidR="008B319F" w:rsidRPr="00F904CD" w14:paraId="2DDE4CAA" w14:textId="77777777" w:rsidTr="008B319F">
        <w:tc>
          <w:tcPr>
            <w:tcW w:w="4677" w:type="dxa"/>
            <w:shd w:val="clear" w:color="auto" w:fill="auto"/>
          </w:tcPr>
          <w:p w14:paraId="1DD24015" w14:textId="77777777" w:rsidR="008B319F" w:rsidRPr="00F904CD" w:rsidRDefault="008B319F" w:rsidP="008B319F">
            <w:pPr>
              <w:jc w:val="center"/>
              <w:rPr>
                <w:b/>
                <w:i/>
              </w:rPr>
            </w:pPr>
            <w:r w:rsidRPr="00F904CD">
              <w:rPr>
                <w:b/>
                <w:i/>
              </w:rPr>
              <w:t>ГК 39/01/101-5 от 20.02.2012</w:t>
            </w:r>
          </w:p>
        </w:tc>
        <w:tc>
          <w:tcPr>
            <w:tcW w:w="4683" w:type="dxa"/>
            <w:shd w:val="clear" w:color="auto" w:fill="auto"/>
          </w:tcPr>
          <w:p w14:paraId="25F11C7A" w14:textId="77777777" w:rsidR="008B319F" w:rsidRPr="00F904CD" w:rsidRDefault="008B319F" w:rsidP="008B319F">
            <w:pPr>
              <w:jc w:val="center"/>
              <w:rPr>
                <w:b/>
                <w:i/>
              </w:rPr>
            </w:pPr>
            <w:r w:rsidRPr="00F904CD">
              <w:rPr>
                <w:b/>
                <w:i/>
              </w:rPr>
              <w:t>0373100107612000003</w:t>
            </w:r>
          </w:p>
        </w:tc>
      </w:tr>
      <w:tr w:rsidR="008B319F" w:rsidRPr="00F904CD" w14:paraId="7E698658" w14:textId="77777777" w:rsidTr="008B319F">
        <w:tc>
          <w:tcPr>
            <w:tcW w:w="4677" w:type="dxa"/>
            <w:shd w:val="clear" w:color="auto" w:fill="auto"/>
          </w:tcPr>
          <w:p w14:paraId="442FCF27" w14:textId="77777777" w:rsidR="008B319F" w:rsidRPr="00F904CD" w:rsidRDefault="008B319F" w:rsidP="008B319F">
            <w:pPr>
              <w:jc w:val="center"/>
              <w:rPr>
                <w:b/>
                <w:i/>
              </w:rPr>
            </w:pPr>
            <w:r w:rsidRPr="00F904CD">
              <w:rPr>
                <w:b/>
                <w:i/>
              </w:rPr>
              <w:t>ГК 46/01/101-15 от 29.05.2013</w:t>
            </w:r>
          </w:p>
        </w:tc>
        <w:tc>
          <w:tcPr>
            <w:tcW w:w="4683" w:type="dxa"/>
            <w:shd w:val="clear" w:color="auto" w:fill="auto"/>
          </w:tcPr>
          <w:p w14:paraId="792AEA40" w14:textId="77777777" w:rsidR="008B319F" w:rsidRPr="00F904CD" w:rsidRDefault="008B319F" w:rsidP="008B319F">
            <w:pPr>
              <w:jc w:val="center"/>
              <w:rPr>
                <w:b/>
                <w:i/>
              </w:rPr>
            </w:pPr>
            <w:r w:rsidRPr="00F904CD">
              <w:rPr>
                <w:b/>
                <w:i/>
              </w:rPr>
              <w:t>0373100107613000007</w:t>
            </w:r>
          </w:p>
        </w:tc>
      </w:tr>
    </w:tbl>
    <w:p w14:paraId="3153C9CB" w14:textId="77777777" w:rsidR="008B319F" w:rsidRPr="00F904CD" w:rsidRDefault="008B319F" w:rsidP="008B319F">
      <w:pPr>
        <w:ind w:right="-3086"/>
      </w:pPr>
    </w:p>
    <w:tbl>
      <w:tblPr>
        <w:tblW w:w="10920" w:type="dxa"/>
        <w:tblInd w:w="93" w:type="dxa"/>
        <w:tblLook w:val="04A0" w:firstRow="1" w:lastRow="0" w:firstColumn="1" w:lastColumn="0" w:noHBand="0" w:noVBand="1"/>
      </w:tblPr>
      <w:tblGrid>
        <w:gridCol w:w="1080"/>
        <w:gridCol w:w="5360"/>
        <w:gridCol w:w="1780"/>
        <w:gridCol w:w="1640"/>
        <w:gridCol w:w="1060"/>
      </w:tblGrid>
      <w:tr w:rsidR="00631B72" w:rsidRPr="00F904CD" w14:paraId="6DD82558" w14:textId="77777777" w:rsidTr="00631B72">
        <w:trPr>
          <w:trHeight w:val="280"/>
        </w:trPr>
        <w:tc>
          <w:tcPr>
            <w:tcW w:w="9860" w:type="dxa"/>
            <w:gridSpan w:val="4"/>
            <w:tcBorders>
              <w:top w:val="nil"/>
              <w:left w:val="nil"/>
              <w:bottom w:val="nil"/>
              <w:right w:val="nil"/>
            </w:tcBorders>
            <w:shd w:val="clear" w:color="auto" w:fill="auto"/>
            <w:noWrap/>
            <w:vAlign w:val="center"/>
            <w:hideMark/>
          </w:tcPr>
          <w:p w14:paraId="767132E8" w14:textId="77777777" w:rsidR="00631B72" w:rsidRPr="00F904CD" w:rsidRDefault="00631B72" w:rsidP="00631B72">
            <w:pPr>
              <w:spacing w:after="0"/>
              <w:jc w:val="center"/>
              <w:rPr>
                <w:b/>
                <w:bCs/>
                <w:sz w:val="22"/>
                <w:szCs w:val="22"/>
              </w:rPr>
            </w:pPr>
            <w:proofErr w:type="spellStart"/>
            <w:r w:rsidRPr="00F904CD">
              <w:rPr>
                <w:b/>
                <w:spacing w:val="-2"/>
                <w:sz w:val="22"/>
                <w:szCs w:val="22"/>
              </w:rPr>
              <w:t>Обьект</w:t>
            </w:r>
            <w:proofErr w:type="spellEnd"/>
            <w:r w:rsidRPr="00F904CD">
              <w:rPr>
                <w:b/>
                <w:spacing w:val="-2"/>
                <w:sz w:val="22"/>
                <w:szCs w:val="22"/>
              </w:rPr>
              <w:t xml:space="preserve"> № 1-10/14</w:t>
            </w:r>
          </w:p>
        </w:tc>
        <w:tc>
          <w:tcPr>
            <w:tcW w:w="1060" w:type="dxa"/>
            <w:tcBorders>
              <w:top w:val="nil"/>
              <w:left w:val="nil"/>
              <w:bottom w:val="nil"/>
              <w:right w:val="nil"/>
            </w:tcBorders>
            <w:shd w:val="clear" w:color="auto" w:fill="auto"/>
            <w:noWrap/>
            <w:vAlign w:val="center"/>
            <w:hideMark/>
          </w:tcPr>
          <w:p w14:paraId="6FBAD707" w14:textId="77777777" w:rsidR="00631B72" w:rsidRPr="00F904CD" w:rsidRDefault="00631B72" w:rsidP="00631B72">
            <w:pPr>
              <w:spacing w:after="0"/>
              <w:jc w:val="left"/>
              <w:rPr>
                <w:rFonts w:ascii="Calibri" w:hAnsi="Calibri"/>
                <w:sz w:val="22"/>
                <w:szCs w:val="22"/>
              </w:rPr>
            </w:pPr>
          </w:p>
        </w:tc>
      </w:tr>
      <w:tr w:rsidR="00631B72" w:rsidRPr="00F904CD" w14:paraId="159F7D9B" w14:textId="77777777" w:rsidTr="00631B72">
        <w:trPr>
          <w:trHeight w:val="260"/>
        </w:trPr>
        <w:tc>
          <w:tcPr>
            <w:tcW w:w="9860" w:type="dxa"/>
            <w:gridSpan w:val="4"/>
            <w:tcBorders>
              <w:top w:val="nil"/>
              <w:left w:val="nil"/>
              <w:bottom w:val="nil"/>
              <w:right w:val="nil"/>
            </w:tcBorders>
            <w:shd w:val="clear" w:color="auto" w:fill="auto"/>
            <w:noWrap/>
            <w:vAlign w:val="center"/>
            <w:hideMark/>
          </w:tcPr>
          <w:p w14:paraId="181DA046" w14:textId="77777777" w:rsidR="00631B72" w:rsidRPr="00F904CD" w:rsidRDefault="00631B72" w:rsidP="00631B72">
            <w:pPr>
              <w:spacing w:after="0"/>
              <w:jc w:val="center"/>
              <w:rPr>
                <w:sz w:val="22"/>
                <w:szCs w:val="22"/>
              </w:rPr>
            </w:pPr>
            <w:r w:rsidRPr="00F904CD">
              <w:rPr>
                <w:sz w:val="22"/>
                <w:szCs w:val="22"/>
              </w:rPr>
              <w:t xml:space="preserve">Укрупненный расчет начальной (максимальной) стоимости работ по объекту: </w:t>
            </w:r>
          </w:p>
        </w:tc>
        <w:tc>
          <w:tcPr>
            <w:tcW w:w="1060" w:type="dxa"/>
            <w:tcBorders>
              <w:top w:val="nil"/>
              <w:left w:val="nil"/>
              <w:bottom w:val="nil"/>
              <w:right w:val="nil"/>
            </w:tcBorders>
            <w:shd w:val="clear" w:color="auto" w:fill="auto"/>
            <w:noWrap/>
            <w:vAlign w:val="center"/>
            <w:hideMark/>
          </w:tcPr>
          <w:p w14:paraId="439A6848" w14:textId="77777777" w:rsidR="00631B72" w:rsidRPr="00F904CD" w:rsidRDefault="00631B72" w:rsidP="00631B72">
            <w:pPr>
              <w:spacing w:after="0"/>
              <w:jc w:val="left"/>
              <w:rPr>
                <w:sz w:val="22"/>
                <w:szCs w:val="22"/>
              </w:rPr>
            </w:pPr>
          </w:p>
        </w:tc>
      </w:tr>
      <w:tr w:rsidR="00631B72" w:rsidRPr="00F904CD" w14:paraId="68F4C698" w14:textId="77777777" w:rsidTr="00631B72">
        <w:trPr>
          <w:trHeight w:val="550"/>
        </w:trPr>
        <w:tc>
          <w:tcPr>
            <w:tcW w:w="9860" w:type="dxa"/>
            <w:gridSpan w:val="4"/>
            <w:vMerge w:val="restart"/>
            <w:tcBorders>
              <w:top w:val="nil"/>
              <w:left w:val="nil"/>
              <w:bottom w:val="single" w:sz="4" w:space="0" w:color="808080"/>
              <w:right w:val="nil"/>
            </w:tcBorders>
            <w:shd w:val="clear" w:color="auto" w:fill="auto"/>
            <w:hideMark/>
          </w:tcPr>
          <w:p w14:paraId="22A268EB" w14:textId="77777777" w:rsidR="00631B72" w:rsidRPr="00F904CD" w:rsidRDefault="00631B72" w:rsidP="00631B72">
            <w:pPr>
              <w:spacing w:after="0"/>
              <w:jc w:val="center"/>
              <w:rPr>
                <w:b/>
                <w:bCs/>
                <w:sz w:val="22"/>
                <w:szCs w:val="22"/>
              </w:rPr>
            </w:pPr>
            <w:r w:rsidRPr="00F904CD">
              <w:rPr>
                <w:b/>
                <w:bCs/>
                <w:sz w:val="22"/>
                <w:szCs w:val="22"/>
              </w:rPr>
              <w:t xml:space="preserve">«Поисковые работы на площади Российского разведочного района </w:t>
            </w:r>
            <w:r w:rsidRPr="00F904CD">
              <w:rPr>
                <w:b/>
                <w:bCs/>
                <w:sz w:val="22"/>
                <w:szCs w:val="22"/>
              </w:rPr>
              <w:br/>
              <w:t xml:space="preserve">в Атлантическом океане с оценкой прогнозных ресурсов ГПС </w:t>
            </w:r>
          </w:p>
          <w:p w14:paraId="4B9FCF65" w14:textId="77777777" w:rsidR="00631B72" w:rsidRPr="00F904CD" w:rsidRDefault="00631B72" w:rsidP="00631B72">
            <w:pPr>
              <w:spacing w:after="0"/>
              <w:jc w:val="center"/>
              <w:rPr>
                <w:b/>
                <w:bCs/>
                <w:sz w:val="22"/>
                <w:szCs w:val="22"/>
              </w:rPr>
            </w:pPr>
            <w:r w:rsidRPr="00F904CD">
              <w:rPr>
                <w:b/>
                <w:bCs/>
                <w:sz w:val="22"/>
                <w:szCs w:val="22"/>
              </w:rPr>
              <w:t>категории Р2 и P3 в блоках 31–45»</w:t>
            </w:r>
          </w:p>
        </w:tc>
        <w:tc>
          <w:tcPr>
            <w:tcW w:w="1060" w:type="dxa"/>
            <w:tcBorders>
              <w:top w:val="nil"/>
              <w:left w:val="nil"/>
              <w:bottom w:val="nil"/>
              <w:right w:val="nil"/>
            </w:tcBorders>
            <w:shd w:val="clear" w:color="auto" w:fill="auto"/>
            <w:noWrap/>
            <w:vAlign w:val="center"/>
            <w:hideMark/>
          </w:tcPr>
          <w:p w14:paraId="4CE42F3B" w14:textId="77777777" w:rsidR="00631B72" w:rsidRPr="00F904CD" w:rsidRDefault="00631B72" w:rsidP="00631B72">
            <w:pPr>
              <w:spacing w:after="0"/>
              <w:jc w:val="left"/>
              <w:rPr>
                <w:b/>
                <w:bCs/>
                <w:sz w:val="22"/>
                <w:szCs w:val="22"/>
              </w:rPr>
            </w:pPr>
          </w:p>
        </w:tc>
      </w:tr>
      <w:tr w:rsidR="00631B72" w:rsidRPr="00F904CD" w14:paraId="103B7742" w14:textId="77777777" w:rsidTr="00631B72">
        <w:trPr>
          <w:trHeight w:val="405"/>
        </w:trPr>
        <w:tc>
          <w:tcPr>
            <w:tcW w:w="9860" w:type="dxa"/>
            <w:gridSpan w:val="4"/>
            <w:vMerge/>
            <w:tcBorders>
              <w:top w:val="nil"/>
              <w:left w:val="nil"/>
              <w:bottom w:val="single" w:sz="4" w:space="0" w:color="808080"/>
              <w:right w:val="nil"/>
            </w:tcBorders>
            <w:vAlign w:val="center"/>
            <w:hideMark/>
          </w:tcPr>
          <w:p w14:paraId="11739F18" w14:textId="77777777" w:rsidR="00631B72" w:rsidRPr="00F904CD" w:rsidRDefault="00631B72" w:rsidP="00631B72">
            <w:pPr>
              <w:spacing w:after="0"/>
              <w:jc w:val="left"/>
              <w:rPr>
                <w:b/>
                <w:bCs/>
                <w:sz w:val="22"/>
                <w:szCs w:val="22"/>
              </w:rPr>
            </w:pPr>
          </w:p>
        </w:tc>
        <w:tc>
          <w:tcPr>
            <w:tcW w:w="1060" w:type="dxa"/>
            <w:tcBorders>
              <w:top w:val="nil"/>
              <w:left w:val="nil"/>
              <w:bottom w:val="nil"/>
              <w:right w:val="nil"/>
            </w:tcBorders>
            <w:shd w:val="clear" w:color="auto" w:fill="auto"/>
            <w:noWrap/>
            <w:vAlign w:val="center"/>
            <w:hideMark/>
          </w:tcPr>
          <w:p w14:paraId="1BAB2873" w14:textId="77777777" w:rsidR="00631B72" w:rsidRPr="00F904CD" w:rsidRDefault="00631B72" w:rsidP="00631B72">
            <w:pPr>
              <w:spacing w:after="0"/>
              <w:jc w:val="left"/>
              <w:rPr>
                <w:sz w:val="22"/>
                <w:szCs w:val="22"/>
              </w:rPr>
            </w:pPr>
          </w:p>
        </w:tc>
      </w:tr>
      <w:tr w:rsidR="00631B72" w:rsidRPr="00F904CD" w14:paraId="534E5D8A" w14:textId="77777777" w:rsidTr="00631B72">
        <w:trPr>
          <w:trHeight w:val="1100"/>
        </w:trPr>
        <w:tc>
          <w:tcPr>
            <w:tcW w:w="1080" w:type="dxa"/>
            <w:tcBorders>
              <w:top w:val="nil"/>
              <w:left w:val="single" w:sz="4" w:space="0" w:color="808080"/>
              <w:bottom w:val="single" w:sz="4" w:space="0" w:color="808080"/>
              <w:right w:val="single" w:sz="4" w:space="0" w:color="808080"/>
            </w:tcBorders>
            <w:shd w:val="clear" w:color="auto" w:fill="auto"/>
            <w:vAlign w:val="center"/>
            <w:hideMark/>
          </w:tcPr>
          <w:p w14:paraId="545ACA49" w14:textId="77777777" w:rsidR="00631B72" w:rsidRPr="00F904CD" w:rsidRDefault="00631B72" w:rsidP="00631B72">
            <w:pPr>
              <w:spacing w:after="0"/>
              <w:jc w:val="center"/>
              <w:rPr>
                <w:sz w:val="22"/>
                <w:szCs w:val="22"/>
              </w:rPr>
            </w:pPr>
            <w:r w:rsidRPr="00F904CD">
              <w:rPr>
                <w:sz w:val="22"/>
                <w:szCs w:val="22"/>
              </w:rPr>
              <w:t>№ п/п</w:t>
            </w:r>
          </w:p>
        </w:tc>
        <w:tc>
          <w:tcPr>
            <w:tcW w:w="5360" w:type="dxa"/>
            <w:tcBorders>
              <w:top w:val="nil"/>
              <w:left w:val="nil"/>
              <w:bottom w:val="single" w:sz="4" w:space="0" w:color="808080"/>
              <w:right w:val="single" w:sz="4" w:space="0" w:color="808080"/>
            </w:tcBorders>
            <w:shd w:val="clear" w:color="auto" w:fill="auto"/>
            <w:vAlign w:val="center"/>
            <w:hideMark/>
          </w:tcPr>
          <w:p w14:paraId="3A0F2BE9" w14:textId="77777777" w:rsidR="00631B72" w:rsidRPr="00F904CD" w:rsidRDefault="00631B72" w:rsidP="00631B72">
            <w:pPr>
              <w:spacing w:after="0"/>
              <w:jc w:val="center"/>
              <w:rPr>
                <w:sz w:val="22"/>
                <w:szCs w:val="22"/>
              </w:rPr>
            </w:pPr>
            <w:r w:rsidRPr="00F904CD">
              <w:rPr>
                <w:sz w:val="22"/>
                <w:szCs w:val="22"/>
              </w:rPr>
              <w:t>Наименование видов работ и затрат</w:t>
            </w:r>
          </w:p>
        </w:tc>
        <w:tc>
          <w:tcPr>
            <w:tcW w:w="1780" w:type="dxa"/>
            <w:tcBorders>
              <w:top w:val="nil"/>
              <w:left w:val="nil"/>
              <w:bottom w:val="single" w:sz="4" w:space="0" w:color="808080"/>
              <w:right w:val="single" w:sz="4" w:space="0" w:color="808080"/>
            </w:tcBorders>
            <w:shd w:val="clear" w:color="auto" w:fill="auto"/>
            <w:vAlign w:val="center"/>
            <w:hideMark/>
          </w:tcPr>
          <w:p w14:paraId="731457DE" w14:textId="77777777" w:rsidR="00631B72" w:rsidRPr="00F904CD" w:rsidRDefault="00631B72" w:rsidP="00631B72">
            <w:pPr>
              <w:spacing w:after="0"/>
              <w:jc w:val="center"/>
              <w:rPr>
                <w:sz w:val="22"/>
                <w:szCs w:val="22"/>
              </w:rPr>
            </w:pPr>
            <w:r w:rsidRPr="00F904CD">
              <w:rPr>
                <w:sz w:val="22"/>
                <w:szCs w:val="22"/>
              </w:rPr>
              <w:t>Полная сметная стоимость, тыс. руб.</w:t>
            </w:r>
          </w:p>
        </w:tc>
        <w:tc>
          <w:tcPr>
            <w:tcW w:w="1640" w:type="dxa"/>
            <w:tcBorders>
              <w:top w:val="nil"/>
              <w:left w:val="nil"/>
              <w:bottom w:val="single" w:sz="4" w:space="0" w:color="808080"/>
              <w:right w:val="single" w:sz="4" w:space="0" w:color="808080"/>
            </w:tcBorders>
            <w:shd w:val="clear" w:color="auto" w:fill="auto"/>
            <w:vAlign w:val="center"/>
            <w:hideMark/>
          </w:tcPr>
          <w:p w14:paraId="6E7BD1C3" w14:textId="77777777" w:rsidR="00631B72" w:rsidRPr="00F904CD" w:rsidRDefault="00631B72" w:rsidP="00631B72">
            <w:pPr>
              <w:spacing w:after="0"/>
              <w:jc w:val="center"/>
              <w:rPr>
                <w:sz w:val="22"/>
                <w:szCs w:val="22"/>
              </w:rPr>
            </w:pPr>
            <w:r w:rsidRPr="00F904CD">
              <w:rPr>
                <w:sz w:val="22"/>
                <w:szCs w:val="22"/>
              </w:rPr>
              <w:t xml:space="preserve">в </w:t>
            </w:r>
            <w:proofErr w:type="spellStart"/>
            <w:r w:rsidRPr="00F904CD">
              <w:rPr>
                <w:sz w:val="22"/>
                <w:szCs w:val="22"/>
              </w:rPr>
              <w:t>т.ч</w:t>
            </w:r>
            <w:proofErr w:type="spellEnd"/>
            <w:r w:rsidRPr="00F904CD">
              <w:rPr>
                <w:sz w:val="22"/>
                <w:szCs w:val="22"/>
              </w:rPr>
              <w:t>. 2014 г., в тыс. руб.</w:t>
            </w:r>
          </w:p>
        </w:tc>
        <w:tc>
          <w:tcPr>
            <w:tcW w:w="1060" w:type="dxa"/>
            <w:tcBorders>
              <w:top w:val="nil"/>
              <w:left w:val="nil"/>
              <w:bottom w:val="nil"/>
              <w:right w:val="nil"/>
            </w:tcBorders>
            <w:shd w:val="clear" w:color="auto" w:fill="auto"/>
            <w:vAlign w:val="center"/>
            <w:hideMark/>
          </w:tcPr>
          <w:p w14:paraId="1F2B1842" w14:textId="77777777" w:rsidR="00631B72" w:rsidRPr="00F904CD" w:rsidRDefault="00631B72" w:rsidP="00631B72">
            <w:pPr>
              <w:spacing w:after="0"/>
              <w:jc w:val="left"/>
              <w:rPr>
                <w:sz w:val="22"/>
                <w:szCs w:val="22"/>
              </w:rPr>
            </w:pPr>
          </w:p>
        </w:tc>
      </w:tr>
      <w:tr w:rsidR="00631B72" w:rsidRPr="00F904CD" w14:paraId="22C6B01E" w14:textId="77777777" w:rsidTr="00631B72">
        <w:trPr>
          <w:trHeight w:val="260"/>
        </w:trPr>
        <w:tc>
          <w:tcPr>
            <w:tcW w:w="1080" w:type="dxa"/>
            <w:tcBorders>
              <w:top w:val="nil"/>
              <w:left w:val="single" w:sz="4" w:space="0" w:color="808080"/>
              <w:bottom w:val="single" w:sz="4" w:space="0" w:color="808080"/>
              <w:right w:val="single" w:sz="4" w:space="0" w:color="808080"/>
            </w:tcBorders>
            <w:shd w:val="clear" w:color="auto" w:fill="auto"/>
            <w:vAlign w:val="center"/>
            <w:hideMark/>
          </w:tcPr>
          <w:p w14:paraId="00674E81" w14:textId="77777777" w:rsidR="00631B72" w:rsidRPr="00F904CD" w:rsidRDefault="00631B72" w:rsidP="00631B72">
            <w:pPr>
              <w:spacing w:after="0"/>
              <w:jc w:val="center"/>
              <w:rPr>
                <w:sz w:val="22"/>
                <w:szCs w:val="22"/>
              </w:rPr>
            </w:pPr>
            <w:r w:rsidRPr="00F904CD">
              <w:rPr>
                <w:sz w:val="22"/>
                <w:szCs w:val="22"/>
              </w:rPr>
              <w:t>1</w:t>
            </w:r>
          </w:p>
        </w:tc>
        <w:tc>
          <w:tcPr>
            <w:tcW w:w="5360" w:type="dxa"/>
            <w:tcBorders>
              <w:top w:val="nil"/>
              <w:left w:val="nil"/>
              <w:bottom w:val="single" w:sz="4" w:space="0" w:color="808080"/>
              <w:right w:val="single" w:sz="4" w:space="0" w:color="808080"/>
            </w:tcBorders>
            <w:shd w:val="clear" w:color="auto" w:fill="auto"/>
            <w:vAlign w:val="center"/>
            <w:hideMark/>
          </w:tcPr>
          <w:p w14:paraId="163B5666" w14:textId="77777777" w:rsidR="00631B72" w:rsidRPr="00F904CD" w:rsidRDefault="00631B72" w:rsidP="00631B72">
            <w:pPr>
              <w:spacing w:after="0"/>
              <w:jc w:val="center"/>
              <w:rPr>
                <w:sz w:val="22"/>
                <w:szCs w:val="22"/>
              </w:rPr>
            </w:pPr>
            <w:r w:rsidRPr="00F904CD">
              <w:rPr>
                <w:sz w:val="22"/>
                <w:szCs w:val="22"/>
              </w:rPr>
              <w:t>2</w:t>
            </w:r>
          </w:p>
        </w:tc>
        <w:tc>
          <w:tcPr>
            <w:tcW w:w="1780" w:type="dxa"/>
            <w:tcBorders>
              <w:top w:val="nil"/>
              <w:left w:val="nil"/>
              <w:bottom w:val="single" w:sz="4" w:space="0" w:color="808080"/>
              <w:right w:val="single" w:sz="4" w:space="0" w:color="808080"/>
            </w:tcBorders>
            <w:shd w:val="clear" w:color="auto" w:fill="auto"/>
            <w:vAlign w:val="center"/>
            <w:hideMark/>
          </w:tcPr>
          <w:p w14:paraId="7D6E4EFC" w14:textId="77777777" w:rsidR="00631B72" w:rsidRPr="00F904CD" w:rsidRDefault="00631B72" w:rsidP="00631B72">
            <w:pPr>
              <w:spacing w:after="0"/>
              <w:jc w:val="center"/>
              <w:rPr>
                <w:sz w:val="22"/>
                <w:szCs w:val="22"/>
              </w:rPr>
            </w:pPr>
            <w:r w:rsidRPr="00F904CD">
              <w:rPr>
                <w:sz w:val="22"/>
                <w:szCs w:val="22"/>
              </w:rPr>
              <w:t>3</w:t>
            </w:r>
          </w:p>
        </w:tc>
        <w:tc>
          <w:tcPr>
            <w:tcW w:w="1640" w:type="dxa"/>
            <w:tcBorders>
              <w:top w:val="nil"/>
              <w:left w:val="nil"/>
              <w:bottom w:val="single" w:sz="4" w:space="0" w:color="808080"/>
              <w:right w:val="single" w:sz="4" w:space="0" w:color="808080"/>
            </w:tcBorders>
            <w:shd w:val="clear" w:color="auto" w:fill="auto"/>
            <w:vAlign w:val="center"/>
            <w:hideMark/>
          </w:tcPr>
          <w:p w14:paraId="0BD91025" w14:textId="77777777" w:rsidR="00631B72" w:rsidRPr="00F904CD" w:rsidRDefault="00631B72" w:rsidP="00631B72">
            <w:pPr>
              <w:spacing w:after="0"/>
              <w:jc w:val="center"/>
              <w:rPr>
                <w:sz w:val="22"/>
                <w:szCs w:val="22"/>
              </w:rPr>
            </w:pPr>
            <w:r w:rsidRPr="00F904CD">
              <w:rPr>
                <w:sz w:val="22"/>
                <w:szCs w:val="22"/>
              </w:rPr>
              <w:t>4</w:t>
            </w:r>
          </w:p>
        </w:tc>
        <w:tc>
          <w:tcPr>
            <w:tcW w:w="1060" w:type="dxa"/>
            <w:tcBorders>
              <w:top w:val="nil"/>
              <w:left w:val="nil"/>
              <w:bottom w:val="nil"/>
              <w:right w:val="nil"/>
            </w:tcBorders>
            <w:shd w:val="clear" w:color="auto" w:fill="auto"/>
            <w:vAlign w:val="center"/>
            <w:hideMark/>
          </w:tcPr>
          <w:p w14:paraId="214D0507" w14:textId="77777777" w:rsidR="00631B72" w:rsidRPr="00F904CD" w:rsidRDefault="00631B72" w:rsidP="00631B72">
            <w:pPr>
              <w:spacing w:after="0"/>
              <w:jc w:val="center"/>
              <w:rPr>
                <w:sz w:val="22"/>
                <w:szCs w:val="22"/>
              </w:rPr>
            </w:pPr>
          </w:p>
        </w:tc>
      </w:tr>
      <w:tr w:rsidR="00631B72" w:rsidRPr="00F904CD" w14:paraId="4147C1D5" w14:textId="77777777" w:rsidTr="00631B72">
        <w:trPr>
          <w:trHeight w:val="280"/>
        </w:trPr>
        <w:tc>
          <w:tcPr>
            <w:tcW w:w="1080" w:type="dxa"/>
            <w:tcBorders>
              <w:top w:val="nil"/>
              <w:left w:val="single" w:sz="4" w:space="0" w:color="808080"/>
              <w:bottom w:val="single" w:sz="4" w:space="0" w:color="808080"/>
              <w:right w:val="single" w:sz="4" w:space="0" w:color="808080"/>
            </w:tcBorders>
            <w:shd w:val="clear" w:color="auto" w:fill="auto"/>
            <w:noWrap/>
            <w:vAlign w:val="center"/>
            <w:hideMark/>
          </w:tcPr>
          <w:p w14:paraId="3B5F28D2" w14:textId="77777777" w:rsidR="00631B72" w:rsidRPr="00F904CD" w:rsidRDefault="00631B72" w:rsidP="00631B72">
            <w:pPr>
              <w:spacing w:after="0"/>
              <w:jc w:val="center"/>
              <w:rPr>
                <w:b/>
                <w:bCs/>
                <w:sz w:val="22"/>
                <w:szCs w:val="22"/>
              </w:rPr>
            </w:pPr>
            <w:r w:rsidRPr="00F904CD">
              <w:rPr>
                <w:b/>
                <w:bCs/>
                <w:sz w:val="22"/>
                <w:szCs w:val="22"/>
              </w:rPr>
              <w:t>I</w:t>
            </w:r>
          </w:p>
        </w:tc>
        <w:tc>
          <w:tcPr>
            <w:tcW w:w="5360" w:type="dxa"/>
            <w:tcBorders>
              <w:top w:val="nil"/>
              <w:left w:val="nil"/>
              <w:bottom w:val="single" w:sz="4" w:space="0" w:color="808080"/>
              <w:right w:val="single" w:sz="4" w:space="0" w:color="808080"/>
            </w:tcBorders>
            <w:shd w:val="clear" w:color="auto" w:fill="auto"/>
            <w:vAlign w:val="center"/>
            <w:hideMark/>
          </w:tcPr>
          <w:p w14:paraId="4CADC36D" w14:textId="77777777" w:rsidR="00631B72" w:rsidRPr="00F904CD" w:rsidRDefault="00631B72" w:rsidP="00631B72">
            <w:pPr>
              <w:spacing w:after="0"/>
              <w:jc w:val="left"/>
              <w:rPr>
                <w:b/>
                <w:bCs/>
                <w:sz w:val="22"/>
                <w:szCs w:val="22"/>
              </w:rPr>
            </w:pPr>
            <w:r w:rsidRPr="00F904CD">
              <w:rPr>
                <w:b/>
                <w:bCs/>
                <w:sz w:val="22"/>
                <w:szCs w:val="22"/>
              </w:rPr>
              <w:t>Основные расходы</w:t>
            </w:r>
          </w:p>
        </w:tc>
        <w:tc>
          <w:tcPr>
            <w:tcW w:w="1780" w:type="dxa"/>
            <w:tcBorders>
              <w:top w:val="nil"/>
              <w:left w:val="nil"/>
              <w:bottom w:val="single" w:sz="4" w:space="0" w:color="808080"/>
              <w:right w:val="single" w:sz="4" w:space="0" w:color="808080"/>
            </w:tcBorders>
            <w:shd w:val="clear" w:color="auto" w:fill="auto"/>
            <w:noWrap/>
            <w:vAlign w:val="center"/>
            <w:hideMark/>
          </w:tcPr>
          <w:p w14:paraId="412EFCD9" w14:textId="77777777" w:rsidR="00631B72" w:rsidRPr="00F904CD" w:rsidRDefault="00631B72" w:rsidP="00631B72">
            <w:pPr>
              <w:spacing w:after="0"/>
              <w:jc w:val="center"/>
              <w:rPr>
                <w:b/>
                <w:bCs/>
                <w:sz w:val="22"/>
                <w:szCs w:val="22"/>
              </w:rPr>
            </w:pPr>
            <w:r w:rsidRPr="00F904CD">
              <w:rPr>
                <w:b/>
                <w:bCs/>
                <w:sz w:val="22"/>
                <w:szCs w:val="22"/>
              </w:rPr>
              <w:t>206 656</w:t>
            </w:r>
          </w:p>
        </w:tc>
        <w:tc>
          <w:tcPr>
            <w:tcW w:w="1640" w:type="dxa"/>
            <w:tcBorders>
              <w:top w:val="nil"/>
              <w:left w:val="nil"/>
              <w:bottom w:val="single" w:sz="4" w:space="0" w:color="808080"/>
              <w:right w:val="single" w:sz="4" w:space="0" w:color="808080"/>
            </w:tcBorders>
            <w:shd w:val="clear" w:color="auto" w:fill="auto"/>
            <w:noWrap/>
            <w:vAlign w:val="center"/>
            <w:hideMark/>
          </w:tcPr>
          <w:p w14:paraId="42A6D8EA" w14:textId="77777777" w:rsidR="00631B72" w:rsidRPr="00F904CD" w:rsidRDefault="00631B72" w:rsidP="00631B72">
            <w:pPr>
              <w:spacing w:after="0"/>
              <w:jc w:val="center"/>
              <w:rPr>
                <w:b/>
                <w:bCs/>
                <w:sz w:val="22"/>
                <w:szCs w:val="22"/>
              </w:rPr>
            </w:pPr>
            <w:r w:rsidRPr="00F904CD">
              <w:rPr>
                <w:b/>
                <w:bCs/>
                <w:sz w:val="22"/>
                <w:szCs w:val="22"/>
              </w:rPr>
              <w:t>5 729</w:t>
            </w:r>
          </w:p>
        </w:tc>
        <w:tc>
          <w:tcPr>
            <w:tcW w:w="1060" w:type="dxa"/>
            <w:tcBorders>
              <w:top w:val="nil"/>
              <w:left w:val="nil"/>
              <w:bottom w:val="nil"/>
              <w:right w:val="nil"/>
            </w:tcBorders>
            <w:shd w:val="clear" w:color="auto" w:fill="auto"/>
            <w:noWrap/>
            <w:vAlign w:val="center"/>
            <w:hideMark/>
          </w:tcPr>
          <w:p w14:paraId="15DC58CF" w14:textId="77777777" w:rsidR="00631B72" w:rsidRPr="00F904CD" w:rsidRDefault="00631B72" w:rsidP="00631B72">
            <w:pPr>
              <w:spacing w:after="0"/>
              <w:jc w:val="left"/>
              <w:rPr>
                <w:rFonts w:ascii="Calibri" w:hAnsi="Calibri"/>
                <w:b/>
                <w:bCs/>
                <w:sz w:val="22"/>
                <w:szCs w:val="22"/>
              </w:rPr>
            </w:pPr>
          </w:p>
        </w:tc>
      </w:tr>
      <w:tr w:rsidR="00631B72" w:rsidRPr="00F904CD" w14:paraId="11695CEB" w14:textId="77777777" w:rsidTr="00631B72">
        <w:trPr>
          <w:trHeight w:val="280"/>
        </w:trPr>
        <w:tc>
          <w:tcPr>
            <w:tcW w:w="1080" w:type="dxa"/>
            <w:tcBorders>
              <w:top w:val="nil"/>
              <w:left w:val="single" w:sz="4" w:space="0" w:color="808080"/>
              <w:bottom w:val="single" w:sz="4" w:space="0" w:color="808080"/>
              <w:right w:val="single" w:sz="4" w:space="0" w:color="808080"/>
            </w:tcBorders>
            <w:shd w:val="clear" w:color="auto" w:fill="auto"/>
            <w:noWrap/>
            <w:vAlign w:val="center"/>
            <w:hideMark/>
          </w:tcPr>
          <w:p w14:paraId="78E3F0E7" w14:textId="77777777" w:rsidR="00631B72" w:rsidRPr="00F904CD" w:rsidRDefault="00631B72" w:rsidP="00631B72">
            <w:pPr>
              <w:spacing w:after="0"/>
              <w:jc w:val="center"/>
              <w:rPr>
                <w:b/>
                <w:bCs/>
                <w:sz w:val="22"/>
                <w:szCs w:val="22"/>
              </w:rPr>
            </w:pPr>
            <w:r w:rsidRPr="00F904CD">
              <w:rPr>
                <w:b/>
                <w:bCs/>
                <w:sz w:val="22"/>
                <w:szCs w:val="22"/>
              </w:rPr>
              <w:t>А.</w:t>
            </w:r>
          </w:p>
        </w:tc>
        <w:tc>
          <w:tcPr>
            <w:tcW w:w="5360" w:type="dxa"/>
            <w:tcBorders>
              <w:top w:val="nil"/>
              <w:left w:val="nil"/>
              <w:bottom w:val="single" w:sz="4" w:space="0" w:color="808080"/>
              <w:right w:val="single" w:sz="4" w:space="0" w:color="808080"/>
            </w:tcBorders>
            <w:shd w:val="clear" w:color="auto" w:fill="auto"/>
            <w:vAlign w:val="center"/>
            <w:hideMark/>
          </w:tcPr>
          <w:p w14:paraId="5B9DB6AB" w14:textId="77777777" w:rsidR="00631B72" w:rsidRPr="00F904CD" w:rsidRDefault="00631B72" w:rsidP="00631B72">
            <w:pPr>
              <w:spacing w:after="0"/>
              <w:jc w:val="left"/>
              <w:rPr>
                <w:b/>
                <w:bCs/>
                <w:sz w:val="22"/>
                <w:szCs w:val="22"/>
              </w:rPr>
            </w:pPr>
            <w:r w:rsidRPr="00F904CD">
              <w:rPr>
                <w:b/>
                <w:bCs/>
                <w:sz w:val="22"/>
                <w:szCs w:val="22"/>
              </w:rPr>
              <w:t>Собственно геологоразведочные работы</w:t>
            </w:r>
          </w:p>
        </w:tc>
        <w:tc>
          <w:tcPr>
            <w:tcW w:w="1780" w:type="dxa"/>
            <w:tcBorders>
              <w:top w:val="nil"/>
              <w:left w:val="nil"/>
              <w:bottom w:val="single" w:sz="4" w:space="0" w:color="808080"/>
              <w:right w:val="single" w:sz="4" w:space="0" w:color="808080"/>
            </w:tcBorders>
            <w:shd w:val="clear" w:color="auto" w:fill="auto"/>
            <w:noWrap/>
            <w:vAlign w:val="center"/>
            <w:hideMark/>
          </w:tcPr>
          <w:p w14:paraId="4C759590" w14:textId="77777777" w:rsidR="00631B72" w:rsidRPr="00F904CD" w:rsidRDefault="00631B72" w:rsidP="00631B72">
            <w:pPr>
              <w:spacing w:after="0"/>
              <w:jc w:val="center"/>
              <w:rPr>
                <w:b/>
                <w:bCs/>
                <w:sz w:val="22"/>
                <w:szCs w:val="22"/>
              </w:rPr>
            </w:pPr>
            <w:r w:rsidRPr="00F904CD">
              <w:rPr>
                <w:b/>
                <w:bCs/>
                <w:sz w:val="22"/>
                <w:szCs w:val="22"/>
              </w:rPr>
              <w:t>158 853</w:t>
            </w:r>
          </w:p>
        </w:tc>
        <w:tc>
          <w:tcPr>
            <w:tcW w:w="1640" w:type="dxa"/>
            <w:tcBorders>
              <w:top w:val="nil"/>
              <w:left w:val="nil"/>
              <w:bottom w:val="single" w:sz="4" w:space="0" w:color="808080"/>
              <w:right w:val="single" w:sz="4" w:space="0" w:color="808080"/>
            </w:tcBorders>
            <w:shd w:val="clear" w:color="auto" w:fill="auto"/>
            <w:noWrap/>
            <w:vAlign w:val="center"/>
            <w:hideMark/>
          </w:tcPr>
          <w:p w14:paraId="55F78E2D" w14:textId="77777777" w:rsidR="00631B72" w:rsidRPr="00F904CD" w:rsidRDefault="00631B72" w:rsidP="00631B72">
            <w:pPr>
              <w:spacing w:after="0"/>
              <w:jc w:val="center"/>
              <w:rPr>
                <w:b/>
                <w:bCs/>
                <w:sz w:val="22"/>
                <w:szCs w:val="22"/>
              </w:rPr>
            </w:pPr>
            <w:r w:rsidRPr="00F904CD">
              <w:rPr>
                <w:b/>
                <w:bCs/>
                <w:sz w:val="22"/>
                <w:szCs w:val="22"/>
              </w:rPr>
              <w:t>3 880</w:t>
            </w:r>
          </w:p>
        </w:tc>
        <w:tc>
          <w:tcPr>
            <w:tcW w:w="1060" w:type="dxa"/>
            <w:tcBorders>
              <w:top w:val="nil"/>
              <w:left w:val="nil"/>
              <w:bottom w:val="nil"/>
              <w:right w:val="nil"/>
            </w:tcBorders>
            <w:shd w:val="clear" w:color="auto" w:fill="auto"/>
            <w:noWrap/>
            <w:vAlign w:val="center"/>
            <w:hideMark/>
          </w:tcPr>
          <w:p w14:paraId="15163E86" w14:textId="77777777" w:rsidR="00631B72" w:rsidRPr="00F904CD" w:rsidRDefault="00631B72" w:rsidP="00631B72">
            <w:pPr>
              <w:spacing w:after="0"/>
              <w:jc w:val="left"/>
              <w:rPr>
                <w:rFonts w:ascii="Calibri" w:hAnsi="Calibri"/>
                <w:b/>
                <w:bCs/>
                <w:sz w:val="22"/>
                <w:szCs w:val="22"/>
              </w:rPr>
            </w:pPr>
          </w:p>
        </w:tc>
      </w:tr>
      <w:tr w:rsidR="00631B72" w:rsidRPr="00F904CD" w14:paraId="205C0895" w14:textId="77777777" w:rsidTr="00631B72">
        <w:trPr>
          <w:trHeight w:val="280"/>
        </w:trPr>
        <w:tc>
          <w:tcPr>
            <w:tcW w:w="1080" w:type="dxa"/>
            <w:tcBorders>
              <w:top w:val="nil"/>
              <w:left w:val="single" w:sz="4" w:space="0" w:color="808080"/>
              <w:bottom w:val="single" w:sz="4" w:space="0" w:color="808080"/>
              <w:right w:val="single" w:sz="4" w:space="0" w:color="808080"/>
            </w:tcBorders>
            <w:shd w:val="clear" w:color="auto" w:fill="auto"/>
            <w:noWrap/>
            <w:vAlign w:val="center"/>
            <w:hideMark/>
          </w:tcPr>
          <w:p w14:paraId="121E6CBB" w14:textId="77777777" w:rsidR="00631B72" w:rsidRPr="00F904CD" w:rsidRDefault="00631B72" w:rsidP="00631B72">
            <w:pPr>
              <w:spacing w:after="0"/>
              <w:jc w:val="center"/>
              <w:rPr>
                <w:sz w:val="22"/>
                <w:szCs w:val="22"/>
              </w:rPr>
            </w:pPr>
            <w:r w:rsidRPr="00F904CD">
              <w:rPr>
                <w:sz w:val="22"/>
                <w:szCs w:val="22"/>
              </w:rPr>
              <w:t>1.</w:t>
            </w:r>
          </w:p>
        </w:tc>
        <w:tc>
          <w:tcPr>
            <w:tcW w:w="5360" w:type="dxa"/>
            <w:tcBorders>
              <w:top w:val="nil"/>
              <w:left w:val="nil"/>
              <w:bottom w:val="single" w:sz="4" w:space="0" w:color="808080"/>
              <w:right w:val="single" w:sz="4" w:space="0" w:color="808080"/>
            </w:tcBorders>
            <w:shd w:val="clear" w:color="auto" w:fill="auto"/>
            <w:vAlign w:val="center"/>
            <w:hideMark/>
          </w:tcPr>
          <w:p w14:paraId="343DEEBE" w14:textId="77777777" w:rsidR="00631B72" w:rsidRPr="00F904CD" w:rsidRDefault="00631B72" w:rsidP="00631B72">
            <w:pPr>
              <w:spacing w:after="0"/>
              <w:jc w:val="left"/>
              <w:rPr>
                <w:sz w:val="22"/>
                <w:szCs w:val="22"/>
              </w:rPr>
            </w:pPr>
            <w:r w:rsidRPr="00F904CD">
              <w:rPr>
                <w:sz w:val="22"/>
                <w:szCs w:val="22"/>
              </w:rPr>
              <w:t>Проектно-сметные работы</w:t>
            </w:r>
          </w:p>
        </w:tc>
        <w:tc>
          <w:tcPr>
            <w:tcW w:w="1780" w:type="dxa"/>
            <w:tcBorders>
              <w:top w:val="nil"/>
              <w:left w:val="nil"/>
              <w:bottom w:val="single" w:sz="4" w:space="0" w:color="808080"/>
              <w:right w:val="single" w:sz="4" w:space="0" w:color="808080"/>
            </w:tcBorders>
            <w:shd w:val="clear" w:color="auto" w:fill="auto"/>
            <w:noWrap/>
            <w:vAlign w:val="center"/>
            <w:hideMark/>
          </w:tcPr>
          <w:p w14:paraId="46FCBA54" w14:textId="77777777" w:rsidR="00631B72" w:rsidRPr="00F904CD" w:rsidRDefault="00631B72" w:rsidP="00631B72">
            <w:pPr>
              <w:spacing w:after="0"/>
              <w:jc w:val="center"/>
              <w:rPr>
                <w:sz w:val="22"/>
                <w:szCs w:val="22"/>
              </w:rPr>
            </w:pPr>
            <w:r w:rsidRPr="00F904CD">
              <w:rPr>
                <w:sz w:val="22"/>
                <w:szCs w:val="22"/>
              </w:rPr>
              <w:t>559</w:t>
            </w:r>
          </w:p>
        </w:tc>
        <w:tc>
          <w:tcPr>
            <w:tcW w:w="1640" w:type="dxa"/>
            <w:tcBorders>
              <w:top w:val="nil"/>
              <w:left w:val="nil"/>
              <w:bottom w:val="single" w:sz="4" w:space="0" w:color="808080"/>
              <w:right w:val="single" w:sz="4" w:space="0" w:color="808080"/>
            </w:tcBorders>
            <w:shd w:val="clear" w:color="auto" w:fill="auto"/>
            <w:noWrap/>
            <w:vAlign w:val="center"/>
            <w:hideMark/>
          </w:tcPr>
          <w:p w14:paraId="6884F10B" w14:textId="77777777" w:rsidR="00631B72" w:rsidRPr="00F904CD" w:rsidRDefault="00631B72" w:rsidP="00631B72">
            <w:pPr>
              <w:spacing w:after="0"/>
              <w:jc w:val="center"/>
              <w:rPr>
                <w:sz w:val="22"/>
                <w:szCs w:val="22"/>
              </w:rPr>
            </w:pPr>
            <w:r w:rsidRPr="00F904CD">
              <w:rPr>
                <w:sz w:val="22"/>
                <w:szCs w:val="22"/>
              </w:rPr>
              <w:t>559</w:t>
            </w:r>
          </w:p>
        </w:tc>
        <w:tc>
          <w:tcPr>
            <w:tcW w:w="1060" w:type="dxa"/>
            <w:tcBorders>
              <w:top w:val="nil"/>
              <w:left w:val="nil"/>
              <w:bottom w:val="nil"/>
              <w:right w:val="nil"/>
            </w:tcBorders>
            <w:shd w:val="clear" w:color="auto" w:fill="auto"/>
            <w:noWrap/>
            <w:vAlign w:val="center"/>
            <w:hideMark/>
          </w:tcPr>
          <w:p w14:paraId="4F202C9B" w14:textId="77777777" w:rsidR="00631B72" w:rsidRPr="00F904CD" w:rsidRDefault="00631B72" w:rsidP="00631B72">
            <w:pPr>
              <w:spacing w:after="0"/>
              <w:jc w:val="left"/>
              <w:rPr>
                <w:rFonts w:ascii="Calibri" w:hAnsi="Calibri"/>
                <w:sz w:val="22"/>
                <w:szCs w:val="22"/>
              </w:rPr>
            </w:pPr>
          </w:p>
        </w:tc>
      </w:tr>
      <w:tr w:rsidR="00631B72" w:rsidRPr="00F904CD" w14:paraId="2CC41640" w14:textId="77777777" w:rsidTr="00631B72">
        <w:trPr>
          <w:trHeight w:val="280"/>
        </w:trPr>
        <w:tc>
          <w:tcPr>
            <w:tcW w:w="1080" w:type="dxa"/>
            <w:tcBorders>
              <w:top w:val="nil"/>
              <w:left w:val="single" w:sz="4" w:space="0" w:color="808080"/>
              <w:bottom w:val="single" w:sz="4" w:space="0" w:color="808080"/>
              <w:right w:val="single" w:sz="4" w:space="0" w:color="808080"/>
            </w:tcBorders>
            <w:shd w:val="clear" w:color="auto" w:fill="auto"/>
            <w:noWrap/>
            <w:vAlign w:val="center"/>
            <w:hideMark/>
          </w:tcPr>
          <w:p w14:paraId="05C2008B" w14:textId="77777777" w:rsidR="00631B72" w:rsidRPr="00F904CD" w:rsidRDefault="00631B72" w:rsidP="00631B72">
            <w:pPr>
              <w:spacing w:after="0"/>
              <w:jc w:val="center"/>
              <w:rPr>
                <w:sz w:val="22"/>
                <w:szCs w:val="22"/>
              </w:rPr>
            </w:pPr>
            <w:r w:rsidRPr="00F904CD">
              <w:rPr>
                <w:sz w:val="22"/>
                <w:szCs w:val="22"/>
              </w:rPr>
              <w:t>2.</w:t>
            </w:r>
          </w:p>
        </w:tc>
        <w:tc>
          <w:tcPr>
            <w:tcW w:w="5360" w:type="dxa"/>
            <w:tcBorders>
              <w:top w:val="nil"/>
              <w:left w:val="nil"/>
              <w:bottom w:val="single" w:sz="4" w:space="0" w:color="808080"/>
              <w:right w:val="single" w:sz="4" w:space="0" w:color="808080"/>
            </w:tcBorders>
            <w:shd w:val="clear" w:color="auto" w:fill="auto"/>
            <w:vAlign w:val="center"/>
            <w:hideMark/>
          </w:tcPr>
          <w:p w14:paraId="7E9B81C0" w14:textId="77777777" w:rsidR="00631B72" w:rsidRPr="00F904CD" w:rsidRDefault="00631B72" w:rsidP="00631B72">
            <w:pPr>
              <w:spacing w:after="0"/>
              <w:jc w:val="left"/>
              <w:rPr>
                <w:sz w:val="22"/>
                <w:szCs w:val="22"/>
              </w:rPr>
            </w:pPr>
            <w:r w:rsidRPr="00F904CD">
              <w:rPr>
                <w:sz w:val="22"/>
                <w:szCs w:val="22"/>
              </w:rPr>
              <w:t>Полевые работы, всего</w:t>
            </w:r>
          </w:p>
        </w:tc>
        <w:tc>
          <w:tcPr>
            <w:tcW w:w="1780" w:type="dxa"/>
            <w:tcBorders>
              <w:top w:val="nil"/>
              <w:left w:val="nil"/>
              <w:bottom w:val="single" w:sz="4" w:space="0" w:color="808080"/>
              <w:right w:val="single" w:sz="4" w:space="0" w:color="808080"/>
            </w:tcBorders>
            <w:shd w:val="clear" w:color="auto" w:fill="auto"/>
            <w:noWrap/>
            <w:vAlign w:val="center"/>
            <w:hideMark/>
          </w:tcPr>
          <w:p w14:paraId="2ECD97DD" w14:textId="77777777" w:rsidR="00631B72" w:rsidRPr="00F904CD" w:rsidRDefault="00631B72" w:rsidP="00631B72">
            <w:pPr>
              <w:spacing w:after="0"/>
              <w:jc w:val="center"/>
              <w:rPr>
                <w:sz w:val="22"/>
                <w:szCs w:val="22"/>
              </w:rPr>
            </w:pPr>
            <w:r w:rsidRPr="00F904CD">
              <w:rPr>
                <w:sz w:val="22"/>
                <w:szCs w:val="22"/>
              </w:rPr>
              <w:t>139 760</w:t>
            </w:r>
          </w:p>
        </w:tc>
        <w:tc>
          <w:tcPr>
            <w:tcW w:w="1640" w:type="dxa"/>
            <w:tcBorders>
              <w:top w:val="nil"/>
              <w:left w:val="nil"/>
              <w:bottom w:val="single" w:sz="4" w:space="0" w:color="808080"/>
              <w:right w:val="single" w:sz="4" w:space="0" w:color="808080"/>
            </w:tcBorders>
            <w:shd w:val="clear" w:color="auto" w:fill="auto"/>
            <w:noWrap/>
            <w:vAlign w:val="center"/>
            <w:hideMark/>
          </w:tcPr>
          <w:p w14:paraId="2047CF88" w14:textId="77777777" w:rsidR="00631B72" w:rsidRPr="00F904CD" w:rsidRDefault="00631B72" w:rsidP="00631B72">
            <w:pPr>
              <w:spacing w:after="0"/>
              <w:jc w:val="center"/>
              <w:rPr>
                <w:sz w:val="22"/>
                <w:szCs w:val="22"/>
              </w:rPr>
            </w:pPr>
            <w:r w:rsidRPr="00F904CD">
              <w:rPr>
                <w:sz w:val="22"/>
                <w:szCs w:val="22"/>
              </w:rPr>
              <w:t>1 225</w:t>
            </w:r>
          </w:p>
        </w:tc>
        <w:tc>
          <w:tcPr>
            <w:tcW w:w="1060" w:type="dxa"/>
            <w:tcBorders>
              <w:top w:val="nil"/>
              <w:left w:val="nil"/>
              <w:bottom w:val="nil"/>
              <w:right w:val="nil"/>
            </w:tcBorders>
            <w:shd w:val="clear" w:color="auto" w:fill="auto"/>
            <w:noWrap/>
            <w:vAlign w:val="center"/>
            <w:hideMark/>
          </w:tcPr>
          <w:p w14:paraId="7DF14A80" w14:textId="77777777" w:rsidR="00631B72" w:rsidRPr="00F904CD" w:rsidRDefault="00631B72" w:rsidP="00631B72">
            <w:pPr>
              <w:spacing w:after="0"/>
              <w:jc w:val="left"/>
              <w:rPr>
                <w:rFonts w:ascii="Calibri" w:hAnsi="Calibri"/>
                <w:sz w:val="22"/>
                <w:szCs w:val="22"/>
              </w:rPr>
            </w:pPr>
          </w:p>
        </w:tc>
      </w:tr>
      <w:tr w:rsidR="00631B72" w:rsidRPr="00F904CD" w14:paraId="527A77E7" w14:textId="77777777" w:rsidTr="00631B72">
        <w:trPr>
          <w:trHeight w:val="280"/>
        </w:trPr>
        <w:tc>
          <w:tcPr>
            <w:tcW w:w="1080" w:type="dxa"/>
            <w:tcBorders>
              <w:top w:val="nil"/>
              <w:left w:val="single" w:sz="4" w:space="0" w:color="808080"/>
              <w:bottom w:val="single" w:sz="4" w:space="0" w:color="808080"/>
              <w:right w:val="single" w:sz="4" w:space="0" w:color="808080"/>
            </w:tcBorders>
            <w:shd w:val="clear" w:color="auto" w:fill="auto"/>
            <w:noWrap/>
            <w:vAlign w:val="center"/>
            <w:hideMark/>
          </w:tcPr>
          <w:p w14:paraId="79965190" w14:textId="77777777" w:rsidR="00631B72" w:rsidRPr="00F904CD" w:rsidRDefault="00631B72" w:rsidP="00631B72">
            <w:pPr>
              <w:spacing w:after="0"/>
              <w:jc w:val="center"/>
              <w:rPr>
                <w:sz w:val="22"/>
                <w:szCs w:val="22"/>
              </w:rPr>
            </w:pPr>
            <w:r w:rsidRPr="00F904CD">
              <w:rPr>
                <w:sz w:val="22"/>
                <w:szCs w:val="22"/>
              </w:rPr>
              <w:t>3.</w:t>
            </w:r>
          </w:p>
        </w:tc>
        <w:tc>
          <w:tcPr>
            <w:tcW w:w="5360" w:type="dxa"/>
            <w:tcBorders>
              <w:top w:val="nil"/>
              <w:left w:val="nil"/>
              <w:bottom w:val="single" w:sz="4" w:space="0" w:color="808080"/>
              <w:right w:val="single" w:sz="4" w:space="0" w:color="808080"/>
            </w:tcBorders>
            <w:shd w:val="clear" w:color="auto" w:fill="auto"/>
            <w:vAlign w:val="center"/>
            <w:hideMark/>
          </w:tcPr>
          <w:p w14:paraId="16C409FC" w14:textId="77777777" w:rsidR="00631B72" w:rsidRPr="00F904CD" w:rsidRDefault="00631B72" w:rsidP="00631B72">
            <w:pPr>
              <w:spacing w:after="0"/>
              <w:jc w:val="left"/>
              <w:rPr>
                <w:sz w:val="22"/>
                <w:szCs w:val="22"/>
              </w:rPr>
            </w:pPr>
            <w:r w:rsidRPr="00F904CD">
              <w:rPr>
                <w:sz w:val="22"/>
                <w:szCs w:val="22"/>
              </w:rPr>
              <w:t>Организация полевых работ</w:t>
            </w:r>
          </w:p>
        </w:tc>
        <w:tc>
          <w:tcPr>
            <w:tcW w:w="1780" w:type="dxa"/>
            <w:tcBorders>
              <w:top w:val="nil"/>
              <w:left w:val="nil"/>
              <w:bottom w:val="single" w:sz="4" w:space="0" w:color="808080"/>
              <w:right w:val="single" w:sz="4" w:space="0" w:color="808080"/>
            </w:tcBorders>
            <w:shd w:val="clear" w:color="auto" w:fill="auto"/>
            <w:noWrap/>
            <w:vAlign w:val="center"/>
            <w:hideMark/>
          </w:tcPr>
          <w:p w14:paraId="79BFC802" w14:textId="77777777" w:rsidR="00631B72" w:rsidRPr="00F904CD" w:rsidRDefault="00631B72" w:rsidP="00631B72">
            <w:pPr>
              <w:spacing w:after="0"/>
              <w:jc w:val="center"/>
              <w:rPr>
                <w:sz w:val="22"/>
                <w:szCs w:val="22"/>
              </w:rPr>
            </w:pPr>
            <w:r w:rsidRPr="00F904CD">
              <w:rPr>
                <w:sz w:val="22"/>
                <w:szCs w:val="22"/>
              </w:rPr>
              <w:t>2 096</w:t>
            </w:r>
          </w:p>
        </w:tc>
        <w:tc>
          <w:tcPr>
            <w:tcW w:w="1640" w:type="dxa"/>
            <w:tcBorders>
              <w:top w:val="nil"/>
              <w:left w:val="nil"/>
              <w:bottom w:val="single" w:sz="4" w:space="0" w:color="808080"/>
              <w:right w:val="single" w:sz="4" w:space="0" w:color="808080"/>
            </w:tcBorders>
            <w:shd w:val="clear" w:color="auto" w:fill="auto"/>
            <w:noWrap/>
            <w:vAlign w:val="center"/>
            <w:hideMark/>
          </w:tcPr>
          <w:p w14:paraId="4D68EF29" w14:textId="77777777" w:rsidR="00631B72" w:rsidRPr="00F904CD" w:rsidRDefault="00631B72" w:rsidP="00631B72">
            <w:pPr>
              <w:spacing w:after="0"/>
              <w:jc w:val="center"/>
              <w:rPr>
                <w:sz w:val="22"/>
                <w:szCs w:val="22"/>
              </w:rPr>
            </w:pPr>
            <w:r w:rsidRPr="00F904CD">
              <w:rPr>
                <w:sz w:val="22"/>
                <w:szCs w:val="22"/>
              </w:rPr>
              <w:t>2 096</w:t>
            </w:r>
          </w:p>
        </w:tc>
        <w:tc>
          <w:tcPr>
            <w:tcW w:w="1060" w:type="dxa"/>
            <w:tcBorders>
              <w:top w:val="nil"/>
              <w:left w:val="nil"/>
              <w:bottom w:val="nil"/>
              <w:right w:val="nil"/>
            </w:tcBorders>
            <w:shd w:val="clear" w:color="auto" w:fill="auto"/>
            <w:noWrap/>
            <w:vAlign w:val="center"/>
            <w:hideMark/>
          </w:tcPr>
          <w:p w14:paraId="4DABCA3D" w14:textId="77777777" w:rsidR="00631B72" w:rsidRPr="00F904CD" w:rsidRDefault="00631B72" w:rsidP="00631B72">
            <w:pPr>
              <w:spacing w:after="0"/>
              <w:jc w:val="left"/>
              <w:rPr>
                <w:rFonts w:ascii="Calibri" w:hAnsi="Calibri"/>
                <w:sz w:val="22"/>
                <w:szCs w:val="22"/>
              </w:rPr>
            </w:pPr>
          </w:p>
        </w:tc>
      </w:tr>
      <w:tr w:rsidR="00631B72" w:rsidRPr="00F904CD" w14:paraId="54E8438F" w14:textId="77777777" w:rsidTr="00631B72">
        <w:trPr>
          <w:trHeight w:val="280"/>
        </w:trPr>
        <w:tc>
          <w:tcPr>
            <w:tcW w:w="1080" w:type="dxa"/>
            <w:tcBorders>
              <w:top w:val="nil"/>
              <w:left w:val="single" w:sz="4" w:space="0" w:color="808080"/>
              <w:bottom w:val="single" w:sz="4" w:space="0" w:color="808080"/>
              <w:right w:val="single" w:sz="4" w:space="0" w:color="808080"/>
            </w:tcBorders>
            <w:shd w:val="clear" w:color="auto" w:fill="auto"/>
            <w:noWrap/>
            <w:vAlign w:val="center"/>
            <w:hideMark/>
          </w:tcPr>
          <w:p w14:paraId="3F56A86B" w14:textId="77777777" w:rsidR="00631B72" w:rsidRPr="00F904CD" w:rsidRDefault="00631B72" w:rsidP="00631B72">
            <w:pPr>
              <w:spacing w:after="0"/>
              <w:jc w:val="center"/>
              <w:rPr>
                <w:sz w:val="22"/>
                <w:szCs w:val="22"/>
              </w:rPr>
            </w:pPr>
            <w:r w:rsidRPr="00F904CD">
              <w:rPr>
                <w:sz w:val="22"/>
                <w:szCs w:val="22"/>
              </w:rPr>
              <w:t>4.</w:t>
            </w:r>
          </w:p>
        </w:tc>
        <w:tc>
          <w:tcPr>
            <w:tcW w:w="5360" w:type="dxa"/>
            <w:tcBorders>
              <w:top w:val="nil"/>
              <w:left w:val="nil"/>
              <w:bottom w:val="single" w:sz="4" w:space="0" w:color="808080"/>
              <w:right w:val="single" w:sz="4" w:space="0" w:color="808080"/>
            </w:tcBorders>
            <w:shd w:val="clear" w:color="auto" w:fill="auto"/>
            <w:vAlign w:val="center"/>
            <w:hideMark/>
          </w:tcPr>
          <w:p w14:paraId="7A87DFFE" w14:textId="77777777" w:rsidR="00631B72" w:rsidRPr="00F904CD" w:rsidRDefault="00631B72" w:rsidP="00631B72">
            <w:pPr>
              <w:spacing w:after="0"/>
              <w:jc w:val="left"/>
              <w:rPr>
                <w:sz w:val="22"/>
                <w:szCs w:val="22"/>
              </w:rPr>
            </w:pPr>
            <w:r w:rsidRPr="00F904CD">
              <w:rPr>
                <w:sz w:val="22"/>
                <w:szCs w:val="22"/>
              </w:rPr>
              <w:t>Ликвидация полевых работ</w:t>
            </w:r>
          </w:p>
        </w:tc>
        <w:tc>
          <w:tcPr>
            <w:tcW w:w="1780" w:type="dxa"/>
            <w:tcBorders>
              <w:top w:val="nil"/>
              <w:left w:val="nil"/>
              <w:bottom w:val="single" w:sz="4" w:space="0" w:color="808080"/>
              <w:right w:val="single" w:sz="4" w:space="0" w:color="808080"/>
            </w:tcBorders>
            <w:shd w:val="clear" w:color="auto" w:fill="auto"/>
            <w:noWrap/>
            <w:vAlign w:val="center"/>
            <w:hideMark/>
          </w:tcPr>
          <w:p w14:paraId="49A90C48" w14:textId="77777777" w:rsidR="00631B72" w:rsidRPr="00F904CD" w:rsidRDefault="00631B72" w:rsidP="00631B72">
            <w:pPr>
              <w:spacing w:after="0"/>
              <w:jc w:val="center"/>
              <w:rPr>
                <w:sz w:val="22"/>
                <w:szCs w:val="22"/>
              </w:rPr>
            </w:pPr>
            <w:r w:rsidRPr="00F904CD">
              <w:rPr>
                <w:sz w:val="22"/>
                <w:szCs w:val="22"/>
              </w:rPr>
              <w:t>1 677</w:t>
            </w:r>
          </w:p>
        </w:tc>
        <w:tc>
          <w:tcPr>
            <w:tcW w:w="1640" w:type="dxa"/>
            <w:tcBorders>
              <w:top w:val="nil"/>
              <w:left w:val="nil"/>
              <w:bottom w:val="single" w:sz="4" w:space="0" w:color="808080"/>
              <w:right w:val="single" w:sz="4" w:space="0" w:color="808080"/>
            </w:tcBorders>
            <w:shd w:val="clear" w:color="auto" w:fill="auto"/>
            <w:noWrap/>
            <w:vAlign w:val="center"/>
            <w:hideMark/>
          </w:tcPr>
          <w:p w14:paraId="75490D7B" w14:textId="77777777" w:rsidR="00631B72" w:rsidRPr="00F904CD" w:rsidRDefault="00631B72" w:rsidP="00631B72">
            <w:pPr>
              <w:spacing w:after="0"/>
              <w:jc w:val="center"/>
              <w:rPr>
                <w:sz w:val="22"/>
                <w:szCs w:val="22"/>
              </w:rPr>
            </w:pPr>
            <w:r w:rsidRPr="00F904CD">
              <w:rPr>
                <w:sz w:val="22"/>
                <w:szCs w:val="22"/>
              </w:rPr>
              <w:t> </w:t>
            </w:r>
          </w:p>
        </w:tc>
        <w:tc>
          <w:tcPr>
            <w:tcW w:w="1060" w:type="dxa"/>
            <w:tcBorders>
              <w:top w:val="nil"/>
              <w:left w:val="nil"/>
              <w:bottom w:val="nil"/>
              <w:right w:val="nil"/>
            </w:tcBorders>
            <w:shd w:val="clear" w:color="auto" w:fill="auto"/>
            <w:noWrap/>
            <w:vAlign w:val="center"/>
            <w:hideMark/>
          </w:tcPr>
          <w:p w14:paraId="0E971409" w14:textId="77777777" w:rsidR="00631B72" w:rsidRPr="00F904CD" w:rsidRDefault="00631B72" w:rsidP="00631B72">
            <w:pPr>
              <w:spacing w:after="0"/>
              <w:jc w:val="left"/>
              <w:rPr>
                <w:rFonts w:ascii="Calibri" w:hAnsi="Calibri"/>
                <w:sz w:val="22"/>
                <w:szCs w:val="22"/>
              </w:rPr>
            </w:pPr>
          </w:p>
        </w:tc>
      </w:tr>
      <w:tr w:rsidR="00631B72" w:rsidRPr="00F904CD" w14:paraId="44614FEB" w14:textId="77777777" w:rsidTr="00631B72">
        <w:trPr>
          <w:trHeight w:val="520"/>
        </w:trPr>
        <w:tc>
          <w:tcPr>
            <w:tcW w:w="1080" w:type="dxa"/>
            <w:tcBorders>
              <w:top w:val="nil"/>
              <w:left w:val="single" w:sz="4" w:space="0" w:color="808080"/>
              <w:bottom w:val="single" w:sz="4" w:space="0" w:color="808080"/>
              <w:right w:val="single" w:sz="4" w:space="0" w:color="808080"/>
            </w:tcBorders>
            <w:shd w:val="clear" w:color="auto" w:fill="auto"/>
            <w:noWrap/>
            <w:vAlign w:val="center"/>
            <w:hideMark/>
          </w:tcPr>
          <w:p w14:paraId="6D7497D1" w14:textId="77777777" w:rsidR="00631B72" w:rsidRPr="00F904CD" w:rsidRDefault="00631B72" w:rsidP="00631B72">
            <w:pPr>
              <w:spacing w:after="0"/>
              <w:jc w:val="center"/>
              <w:rPr>
                <w:sz w:val="22"/>
                <w:szCs w:val="22"/>
              </w:rPr>
            </w:pPr>
            <w:r w:rsidRPr="00F904CD">
              <w:rPr>
                <w:sz w:val="22"/>
                <w:szCs w:val="22"/>
              </w:rPr>
              <w:t>5.</w:t>
            </w:r>
          </w:p>
        </w:tc>
        <w:tc>
          <w:tcPr>
            <w:tcW w:w="5360" w:type="dxa"/>
            <w:tcBorders>
              <w:top w:val="nil"/>
              <w:left w:val="nil"/>
              <w:bottom w:val="single" w:sz="4" w:space="0" w:color="808080"/>
              <w:right w:val="single" w:sz="4" w:space="0" w:color="808080"/>
            </w:tcBorders>
            <w:shd w:val="clear" w:color="auto" w:fill="auto"/>
            <w:vAlign w:val="center"/>
            <w:hideMark/>
          </w:tcPr>
          <w:p w14:paraId="2CF12915" w14:textId="77777777" w:rsidR="00631B72" w:rsidRPr="00F904CD" w:rsidRDefault="00631B72" w:rsidP="00631B72">
            <w:pPr>
              <w:spacing w:after="0"/>
              <w:jc w:val="left"/>
              <w:rPr>
                <w:sz w:val="22"/>
                <w:szCs w:val="22"/>
              </w:rPr>
            </w:pPr>
            <w:r w:rsidRPr="00F904CD">
              <w:rPr>
                <w:sz w:val="22"/>
                <w:szCs w:val="22"/>
              </w:rPr>
              <w:t>Лабораторные работы, выполняемые собственными силами</w:t>
            </w:r>
          </w:p>
        </w:tc>
        <w:tc>
          <w:tcPr>
            <w:tcW w:w="1780" w:type="dxa"/>
            <w:tcBorders>
              <w:top w:val="nil"/>
              <w:left w:val="nil"/>
              <w:bottom w:val="single" w:sz="4" w:space="0" w:color="808080"/>
              <w:right w:val="single" w:sz="4" w:space="0" w:color="808080"/>
            </w:tcBorders>
            <w:shd w:val="clear" w:color="auto" w:fill="auto"/>
            <w:noWrap/>
            <w:vAlign w:val="center"/>
            <w:hideMark/>
          </w:tcPr>
          <w:p w14:paraId="3AC1E3B8" w14:textId="77777777" w:rsidR="00631B72" w:rsidRPr="00F904CD" w:rsidRDefault="00631B72" w:rsidP="00631B72">
            <w:pPr>
              <w:spacing w:after="0"/>
              <w:jc w:val="center"/>
              <w:rPr>
                <w:sz w:val="22"/>
                <w:szCs w:val="22"/>
              </w:rPr>
            </w:pPr>
            <w:r w:rsidRPr="00F904CD">
              <w:rPr>
                <w:sz w:val="22"/>
                <w:szCs w:val="22"/>
              </w:rPr>
              <w:t>1 715</w:t>
            </w:r>
          </w:p>
        </w:tc>
        <w:tc>
          <w:tcPr>
            <w:tcW w:w="1640" w:type="dxa"/>
            <w:tcBorders>
              <w:top w:val="nil"/>
              <w:left w:val="nil"/>
              <w:bottom w:val="single" w:sz="4" w:space="0" w:color="808080"/>
              <w:right w:val="single" w:sz="4" w:space="0" w:color="808080"/>
            </w:tcBorders>
            <w:shd w:val="clear" w:color="auto" w:fill="auto"/>
            <w:noWrap/>
            <w:vAlign w:val="center"/>
            <w:hideMark/>
          </w:tcPr>
          <w:p w14:paraId="3B49E28F" w14:textId="77777777" w:rsidR="00631B72" w:rsidRPr="00F904CD" w:rsidRDefault="00631B72" w:rsidP="00631B72">
            <w:pPr>
              <w:spacing w:after="0"/>
              <w:jc w:val="center"/>
              <w:rPr>
                <w:sz w:val="22"/>
                <w:szCs w:val="22"/>
              </w:rPr>
            </w:pPr>
            <w:r w:rsidRPr="00F904CD">
              <w:rPr>
                <w:sz w:val="22"/>
                <w:szCs w:val="22"/>
              </w:rPr>
              <w:t> </w:t>
            </w:r>
          </w:p>
        </w:tc>
        <w:tc>
          <w:tcPr>
            <w:tcW w:w="1060" w:type="dxa"/>
            <w:tcBorders>
              <w:top w:val="nil"/>
              <w:left w:val="nil"/>
              <w:bottom w:val="nil"/>
              <w:right w:val="nil"/>
            </w:tcBorders>
            <w:shd w:val="clear" w:color="auto" w:fill="auto"/>
            <w:noWrap/>
            <w:vAlign w:val="center"/>
            <w:hideMark/>
          </w:tcPr>
          <w:p w14:paraId="1C856430" w14:textId="77777777" w:rsidR="00631B72" w:rsidRPr="00F904CD" w:rsidRDefault="00631B72" w:rsidP="00631B72">
            <w:pPr>
              <w:spacing w:after="0"/>
              <w:jc w:val="left"/>
              <w:rPr>
                <w:rFonts w:ascii="Calibri" w:hAnsi="Calibri"/>
                <w:sz w:val="22"/>
                <w:szCs w:val="22"/>
              </w:rPr>
            </w:pPr>
          </w:p>
        </w:tc>
      </w:tr>
      <w:tr w:rsidR="00631B72" w:rsidRPr="00F904CD" w14:paraId="7B09E641" w14:textId="77777777" w:rsidTr="00631B72">
        <w:trPr>
          <w:trHeight w:val="280"/>
        </w:trPr>
        <w:tc>
          <w:tcPr>
            <w:tcW w:w="1080" w:type="dxa"/>
            <w:tcBorders>
              <w:top w:val="nil"/>
              <w:left w:val="single" w:sz="4" w:space="0" w:color="808080"/>
              <w:bottom w:val="single" w:sz="4" w:space="0" w:color="808080"/>
              <w:right w:val="single" w:sz="4" w:space="0" w:color="808080"/>
            </w:tcBorders>
            <w:shd w:val="clear" w:color="auto" w:fill="auto"/>
            <w:noWrap/>
            <w:vAlign w:val="center"/>
            <w:hideMark/>
          </w:tcPr>
          <w:p w14:paraId="6443B2FA" w14:textId="77777777" w:rsidR="00631B72" w:rsidRPr="00F904CD" w:rsidRDefault="00631B72" w:rsidP="00631B72">
            <w:pPr>
              <w:spacing w:after="0"/>
              <w:jc w:val="center"/>
              <w:rPr>
                <w:sz w:val="22"/>
                <w:szCs w:val="22"/>
              </w:rPr>
            </w:pPr>
            <w:r w:rsidRPr="00F904CD">
              <w:rPr>
                <w:sz w:val="22"/>
                <w:szCs w:val="22"/>
              </w:rPr>
              <w:t>6.</w:t>
            </w:r>
          </w:p>
        </w:tc>
        <w:tc>
          <w:tcPr>
            <w:tcW w:w="5360" w:type="dxa"/>
            <w:tcBorders>
              <w:top w:val="nil"/>
              <w:left w:val="nil"/>
              <w:bottom w:val="single" w:sz="4" w:space="0" w:color="808080"/>
              <w:right w:val="single" w:sz="4" w:space="0" w:color="808080"/>
            </w:tcBorders>
            <w:shd w:val="clear" w:color="auto" w:fill="auto"/>
            <w:vAlign w:val="center"/>
            <w:hideMark/>
          </w:tcPr>
          <w:p w14:paraId="1435FB09" w14:textId="77777777" w:rsidR="00631B72" w:rsidRPr="00F904CD" w:rsidRDefault="00631B72" w:rsidP="00631B72">
            <w:pPr>
              <w:spacing w:after="0"/>
              <w:jc w:val="left"/>
              <w:rPr>
                <w:sz w:val="22"/>
                <w:szCs w:val="22"/>
              </w:rPr>
            </w:pPr>
            <w:r w:rsidRPr="00F904CD">
              <w:rPr>
                <w:sz w:val="22"/>
                <w:szCs w:val="22"/>
              </w:rPr>
              <w:t>Камеральные работы</w:t>
            </w:r>
          </w:p>
        </w:tc>
        <w:tc>
          <w:tcPr>
            <w:tcW w:w="1780" w:type="dxa"/>
            <w:tcBorders>
              <w:top w:val="nil"/>
              <w:left w:val="nil"/>
              <w:bottom w:val="single" w:sz="4" w:space="0" w:color="808080"/>
              <w:right w:val="single" w:sz="4" w:space="0" w:color="808080"/>
            </w:tcBorders>
            <w:shd w:val="clear" w:color="auto" w:fill="auto"/>
            <w:noWrap/>
            <w:vAlign w:val="center"/>
            <w:hideMark/>
          </w:tcPr>
          <w:p w14:paraId="75EC566B" w14:textId="77777777" w:rsidR="00631B72" w:rsidRPr="00F904CD" w:rsidRDefault="00631B72" w:rsidP="00631B72">
            <w:pPr>
              <w:spacing w:after="0"/>
              <w:jc w:val="center"/>
              <w:rPr>
                <w:sz w:val="22"/>
                <w:szCs w:val="22"/>
              </w:rPr>
            </w:pPr>
            <w:r w:rsidRPr="00F904CD">
              <w:rPr>
                <w:sz w:val="22"/>
                <w:szCs w:val="22"/>
              </w:rPr>
              <w:t>12 894</w:t>
            </w:r>
          </w:p>
        </w:tc>
        <w:tc>
          <w:tcPr>
            <w:tcW w:w="1640" w:type="dxa"/>
            <w:tcBorders>
              <w:top w:val="nil"/>
              <w:left w:val="nil"/>
              <w:bottom w:val="single" w:sz="4" w:space="0" w:color="808080"/>
              <w:right w:val="single" w:sz="4" w:space="0" w:color="808080"/>
            </w:tcBorders>
            <w:shd w:val="clear" w:color="auto" w:fill="auto"/>
            <w:noWrap/>
            <w:vAlign w:val="center"/>
            <w:hideMark/>
          </w:tcPr>
          <w:p w14:paraId="06BC3206" w14:textId="77777777" w:rsidR="00631B72" w:rsidRPr="00F904CD" w:rsidRDefault="00631B72" w:rsidP="00631B72">
            <w:pPr>
              <w:spacing w:after="0"/>
              <w:jc w:val="center"/>
              <w:rPr>
                <w:sz w:val="22"/>
                <w:szCs w:val="22"/>
              </w:rPr>
            </w:pPr>
            <w:r w:rsidRPr="00F904CD">
              <w:rPr>
                <w:sz w:val="22"/>
                <w:szCs w:val="22"/>
              </w:rPr>
              <w:t> </w:t>
            </w:r>
          </w:p>
        </w:tc>
        <w:tc>
          <w:tcPr>
            <w:tcW w:w="1060" w:type="dxa"/>
            <w:tcBorders>
              <w:top w:val="nil"/>
              <w:left w:val="nil"/>
              <w:bottom w:val="nil"/>
              <w:right w:val="nil"/>
            </w:tcBorders>
            <w:shd w:val="clear" w:color="auto" w:fill="auto"/>
            <w:noWrap/>
            <w:vAlign w:val="center"/>
            <w:hideMark/>
          </w:tcPr>
          <w:p w14:paraId="7CD7BA10" w14:textId="77777777" w:rsidR="00631B72" w:rsidRPr="00F904CD" w:rsidRDefault="00631B72" w:rsidP="00631B72">
            <w:pPr>
              <w:spacing w:after="0"/>
              <w:jc w:val="left"/>
              <w:rPr>
                <w:rFonts w:ascii="Calibri" w:hAnsi="Calibri"/>
                <w:sz w:val="22"/>
                <w:szCs w:val="22"/>
              </w:rPr>
            </w:pPr>
          </w:p>
        </w:tc>
      </w:tr>
      <w:tr w:rsidR="00631B72" w:rsidRPr="00F904CD" w14:paraId="789DD914" w14:textId="77777777" w:rsidTr="00631B72">
        <w:trPr>
          <w:trHeight w:val="520"/>
        </w:trPr>
        <w:tc>
          <w:tcPr>
            <w:tcW w:w="1080" w:type="dxa"/>
            <w:tcBorders>
              <w:top w:val="nil"/>
              <w:left w:val="single" w:sz="4" w:space="0" w:color="808080"/>
              <w:bottom w:val="single" w:sz="4" w:space="0" w:color="808080"/>
              <w:right w:val="single" w:sz="4" w:space="0" w:color="808080"/>
            </w:tcBorders>
            <w:shd w:val="clear" w:color="auto" w:fill="auto"/>
            <w:noWrap/>
            <w:vAlign w:val="center"/>
            <w:hideMark/>
          </w:tcPr>
          <w:p w14:paraId="45D341ED" w14:textId="77777777" w:rsidR="00631B72" w:rsidRPr="00F904CD" w:rsidRDefault="00631B72" w:rsidP="00631B72">
            <w:pPr>
              <w:spacing w:after="0"/>
              <w:jc w:val="center"/>
              <w:rPr>
                <w:sz w:val="22"/>
                <w:szCs w:val="22"/>
              </w:rPr>
            </w:pPr>
            <w:r w:rsidRPr="00F904CD">
              <w:rPr>
                <w:sz w:val="22"/>
                <w:szCs w:val="22"/>
              </w:rPr>
              <w:t>7.</w:t>
            </w:r>
          </w:p>
        </w:tc>
        <w:tc>
          <w:tcPr>
            <w:tcW w:w="5360" w:type="dxa"/>
            <w:tcBorders>
              <w:top w:val="nil"/>
              <w:left w:val="nil"/>
              <w:bottom w:val="single" w:sz="4" w:space="0" w:color="808080"/>
              <w:right w:val="single" w:sz="4" w:space="0" w:color="808080"/>
            </w:tcBorders>
            <w:shd w:val="clear" w:color="auto" w:fill="auto"/>
            <w:vAlign w:val="center"/>
            <w:hideMark/>
          </w:tcPr>
          <w:p w14:paraId="5494F3BE" w14:textId="77777777" w:rsidR="00631B72" w:rsidRPr="00F904CD" w:rsidRDefault="00631B72" w:rsidP="00631B72">
            <w:pPr>
              <w:spacing w:after="0"/>
              <w:jc w:val="left"/>
              <w:rPr>
                <w:sz w:val="22"/>
                <w:szCs w:val="22"/>
              </w:rPr>
            </w:pPr>
            <w:r w:rsidRPr="00F904CD">
              <w:rPr>
                <w:sz w:val="22"/>
                <w:szCs w:val="22"/>
              </w:rPr>
              <w:t>Прочие собственно геологоразведочные работы и затраты</w:t>
            </w:r>
          </w:p>
        </w:tc>
        <w:tc>
          <w:tcPr>
            <w:tcW w:w="1780" w:type="dxa"/>
            <w:tcBorders>
              <w:top w:val="nil"/>
              <w:left w:val="nil"/>
              <w:bottom w:val="single" w:sz="4" w:space="0" w:color="808080"/>
              <w:right w:val="single" w:sz="4" w:space="0" w:color="808080"/>
            </w:tcBorders>
            <w:shd w:val="clear" w:color="auto" w:fill="auto"/>
            <w:noWrap/>
            <w:vAlign w:val="center"/>
            <w:hideMark/>
          </w:tcPr>
          <w:p w14:paraId="7157A746" w14:textId="77777777" w:rsidR="00631B72" w:rsidRPr="00F904CD" w:rsidRDefault="00631B72" w:rsidP="00631B72">
            <w:pPr>
              <w:spacing w:after="0"/>
              <w:jc w:val="center"/>
              <w:rPr>
                <w:sz w:val="22"/>
                <w:szCs w:val="22"/>
              </w:rPr>
            </w:pPr>
            <w:r w:rsidRPr="00F904CD">
              <w:rPr>
                <w:sz w:val="22"/>
                <w:szCs w:val="22"/>
              </w:rPr>
              <w:t>152</w:t>
            </w:r>
          </w:p>
        </w:tc>
        <w:tc>
          <w:tcPr>
            <w:tcW w:w="1640" w:type="dxa"/>
            <w:tcBorders>
              <w:top w:val="nil"/>
              <w:left w:val="nil"/>
              <w:bottom w:val="single" w:sz="4" w:space="0" w:color="808080"/>
              <w:right w:val="single" w:sz="4" w:space="0" w:color="808080"/>
            </w:tcBorders>
            <w:shd w:val="clear" w:color="auto" w:fill="auto"/>
            <w:noWrap/>
            <w:vAlign w:val="center"/>
            <w:hideMark/>
          </w:tcPr>
          <w:p w14:paraId="4AB90DCF" w14:textId="77777777" w:rsidR="00631B72" w:rsidRPr="00F904CD" w:rsidRDefault="00631B72" w:rsidP="00631B72">
            <w:pPr>
              <w:spacing w:after="0"/>
              <w:jc w:val="center"/>
              <w:rPr>
                <w:sz w:val="22"/>
                <w:szCs w:val="22"/>
              </w:rPr>
            </w:pPr>
            <w:r w:rsidRPr="00F904CD">
              <w:rPr>
                <w:sz w:val="22"/>
                <w:szCs w:val="22"/>
              </w:rPr>
              <w:t> </w:t>
            </w:r>
          </w:p>
        </w:tc>
        <w:tc>
          <w:tcPr>
            <w:tcW w:w="1060" w:type="dxa"/>
            <w:tcBorders>
              <w:top w:val="nil"/>
              <w:left w:val="nil"/>
              <w:bottom w:val="nil"/>
              <w:right w:val="nil"/>
            </w:tcBorders>
            <w:shd w:val="clear" w:color="auto" w:fill="auto"/>
            <w:noWrap/>
            <w:vAlign w:val="center"/>
            <w:hideMark/>
          </w:tcPr>
          <w:p w14:paraId="38538EE6" w14:textId="77777777" w:rsidR="00631B72" w:rsidRPr="00F904CD" w:rsidRDefault="00631B72" w:rsidP="00631B72">
            <w:pPr>
              <w:spacing w:after="0"/>
              <w:jc w:val="left"/>
              <w:rPr>
                <w:rFonts w:ascii="Calibri" w:hAnsi="Calibri"/>
                <w:sz w:val="22"/>
                <w:szCs w:val="22"/>
              </w:rPr>
            </w:pPr>
          </w:p>
        </w:tc>
      </w:tr>
      <w:tr w:rsidR="00631B72" w:rsidRPr="00F904CD" w14:paraId="016BFEC3" w14:textId="77777777" w:rsidTr="00631B72">
        <w:trPr>
          <w:trHeight w:val="280"/>
        </w:trPr>
        <w:tc>
          <w:tcPr>
            <w:tcW w:w="1080" w:type="dxa"/>
            <w:tcBorders>
              <w:top w:val="nil"/>
              <w:left w:val="single" w:sz="4" w:space="0" w:color="808080"/>
              <w:bottom w:val="single" w:sz="4" w:space="0" w:color="808080"/>
              <w:right w:val="single" w:sz="4" w:space="0" w:color="808080"/>
            </w:tcBorders>
            <w:shd w:val="clear" w:color="auto" w:fill="auto"/>
            <w:noWrap/>
            <w:vAlign w:val="center"/>
            <w:hideMark/>
          </w:tcPr>
          <w:p w14:paraId="5A9DD810" w14:textId="77777777" w:rsidR="00631B72" w:rsidRPr="00F904CD" w:rsidRDefault="00631B72" w:rsidP="00631B72">
            <w:pPr>
              <w:spacing w:after="0"/>
              <w:jc w:val="center"/>
              <w:rPr>
                <w:b/>
                <w:bCs/>
                <w:sz w:val="22"/>
                <w:szCs w:val="22"/>
              </w:rPr>
            </w:pPr>
            <w:r w:rsidRPr="00F904CD">
              <w:rPr>
                <w:b/>
                <w:bCs/>
                <w:sz w:val="22"/>
                <w:szCs w:val="22"/>
              </w:rPr>
              <w:t>Б.</w:t>
            </w:r>
          </w:p>
        </w:tc>
        <w:tc>
          <w:tcPr>
            <w:tcW w:w="5360" w:type="dxa"/>
            <w:tcBorders>
              <w:top w:val="nil"/>
              <w:left w:val="nil"/>
              <w:bottom w:val="single" w:sz="4" w:space="0" w:color="808080"/>
              <w:right w:val="single" w:sz="4" w:space="0" w:color="808080"/>
            </w:tcBorders>
            <w:shd w:val="clear" w:color="auto" w:fill="auto"/>
            <w:vAlign w:val="center"/>
            <w:hideMark/>
          </w:tcPr>
          <w:p w14:paraId="7476CB21" w14:textId="77777777" w:rsidR="00631B72" w:rsidRPr="00F904CD" w:rsidRDefault="00631B72" w:rsidP="00631B72">
            <w:pPr>
              <w:spacing w:after="0"/>
              <w:jc w:val="left"/>
              <w:rPr>
                <w:b/>
                <w:bCs/>
                <w:sz w:val="22"/>
                <w:szCs w:val="22"/>
              </w:rPr>
            </w:pPr>
            <w:r w:rsidRPr="00F904CD">
              <w:rPr>
                <w:b/>
                <w:bCs/>
                <w:sz w:val="22"/>
                <w:szCs w:val="22"/>
              </w:rPr>
              <w:t>Сопутствующие работы и затраты</w:t>
            </w:r>
          </w:p>
        </w:tc>
        <w:tc>
          <w:tcPr>
            <w:tcW w:w="1780" w:type="dxa"/>
            <w:tcBorders>
              <w:top w:val="nil"/>
              <w:left w:val="nil"/>
              <w:bottom w:val="single" w:sz="4" w:space="0" w:color="808080"/>
              <w:right w:val="single" w:sz="4" w:space="0" w:color="808080"/>
            </w:tcBorders>
            <w:shd w:val="clear" w:color="auto" w:fill="auto"/>
            <w:noWrap/>
            <w:vAlign w:val="center"/>
            <w:hideMark/>
          </w:tcPr>
          <w:p w14:paraId="0C5BB1B8" w14:textId="77777777" w:rsidR="00631B72" w:rsidRPr="00F904CD" w:rsidRDefault="00631B72" w:rsidP="00631B72">
            <w:pPr>
              <w:spacing w:after="0"/>
              <w:jc w:val="center"/>
              <w:rPr>
                <w:b/>
                <w:bCs/>
                <w:sz w:val="22"/>
                <w:szCs w:val="22"/>
              </w:rPr>
            </w:pPr>
            <w:r w:rsidRPr="00F904CD">
              <w:rPr>
                <w:b/>
                <w:bCs/>
                <w:sz w:val="22"/>
                <w:szCs w:val="22"/>
              </w:rPr>
              <w:t>47 803</w:t>
            </w:r>
          </w:p>
        </w:tc>
        <w:tc>
          <w:tcPr>
            <w:tcW w:w="1640" w:type="dxa"/>
            <w:tcBorders>
              <w:top w:val="nil"/>
              <w:left w:val="nil"/>
              <w:bottom w:val="single" w:sz="4" w:space="0" w:color="808080"/>
              <w:right w:val="single" w:sz="4" w:space="0" w:color="808080"/>
            </w:tcBorders>
            <w:shd w:val="clear" w:color="auto" w:fill="auto"/>
            <w:noWrap/>
            <w:vAlign w:val="center"/>
            <w:hideMark/>
          </w:tcPr>
          <w:p w14:paraId="34BD95B8" w14:textId="77777777" w:rsidR="00631B72" w:rsidRPr="00F904CD" w:rsidRDefault="00631B72" w:rsidP="00631B72">
            <w:pPr>
              <w:spacing w:after="0"/>
              <w:jc w:val="center"/>
              <w:rPr>
                <w:b/>
                <w:bCs/>
                <w:sz w:val="22"/>
                <w:szCs w:val="22"/>
              </w:rPr>
            </w:pPr>
            <w:r w:rsidRPr="00F904CD">
              <w:rPr>
                <w:b/>
                <w:bCs/>
                <w:sz w:val="22"/>
                <w:szCs w:val="22"/>
              </w:rPr>
              <w:t>1 849</w:t>
            </w:r>
          </w:p>
        </w:tc>
        <w:tc>
          <w:tcPr>
            <w:tcW w:w="1060" w:type="dxa"/>
            <w:tcBorders>
              <w:top w:val="nil"/>
              <w:left w:val="nil"/>
              <w:bottom w:val="nil"/>
              <w:right w:val="nil"/>
            </w:tcBorders>
            <w:shd w:val="clear" w:color="auto" w:fill="auto"/>
            <w:noWrap/>
            <w:vAlign w:val="center"/>
            <w:hideMark/>
          </w:tcPr>
          <w:p w14:paraId="68257E52" w14:textId="77777777" w:rsidR="00631B72" w:rsidRPr="00F904CD" w:rsidRDefault="00631B72" w:rsidP="00631B72">
            <w:pPr>
              <w:spacing w:after="0"/>
              <w:jc w:val="left"/>
              <w:rPr>
                <w:rFonts w:ascii="Calibri" w:hAnsi="Calibri"/>
                <w:b/>
                <w:bCs/>
                <w:sz w:val="22"/>
                <w:szCs w:val="22"/>
              </w:rPr>
            </w:pPr>
          </w:p>
        </w:tc>
      </w:tr>
      <w:tr w:rsidR="00631B72" w:rsidRPr="00F904CD" w14:paraId="78F3DB95" w14:textId="77777777" w:rsidTr="00631B72">
        <w:trPr>
          <w:trHeight w:val="280"/>
        </w:trPr>
        <w:tc>
          <w:tcPr>
            <w:tcW w:w="1080" w:type="dxa"/>
            <w:tcBorders>
              <w:top w:val="nil"/>
              <w:left w:val="single" w:sz="4" w:space="0" w:color="808080"/>
              <w:bottom w:val="single" w:sz="4" w:space="0" w:color="808080"/>
              <w:right w:val="single" w:sz="4" w:space="0" w:color="808080"/>
            </w:tcBorders>
            <w:shd w:val="clear" w:color="auto" w:fill="auto"/>
            <w:noWrap/>
            <w:vAlign w:val="center"/>
            <w:hideMark/>
          </w:tcPr>
          <w:p w14:paraId="271932B1" w14:textId="77777777" w:rsidR="00631B72" w:rsidRPr="00F904CD" w:rsidRDefault="00631B72" w:rsidP="00631B72">
            <w:pPr>
              <w:spacing w:after="0"/>
              <w:jc w:val="center"/>
              <w:rPr>
                <w:sz w:val="22"/>
                <w:szCs w:val="22"/>
              </w:rPr>
            </w:pPr>
            <w:r w:rsidRPr="00F904CD">
              <w:rPr>
                <w:sz w:val="22"/>
                <w:szCs w:val="22"/>
              </w:rPr>
              <w:t>8.</w:t>
            </w:r>
          </w:p>
        </w:tc>
        <w:tc>
          <w:tcPr>
            <w:tcW w:w="5360" w:type="dxa"/>
            <w:tcBorders>
              <w:top w:val="nil"/>
              <w:left w:val="nil"/>
              <w:bottom w:val="single" w:sz="4" w:space="0" w:color="808080"/>
              <w:right w:val="single" w:sz="4" w:space="0" w:color="808080"/>
            </w:tcBorders>
            <w:shd w:val="clear" w:color="auto" w:fill="auto"/>
            <w:vAlign w:val="center"/>
            <w:hideMark/>
          </w:tcPr>
          <w:p w14:paraId="0CBA7E75" w14:textId="77777777" w:rsidR="00631B72" w:rsidRPr="00F904CD" w:rsidRDefault="00631B72" w:rsidP="00631B72">
            <w:pPr>
              <w:spacing w:after="0"/>
              <w:jc w:val="left"/>
              <w:rPr>
                <w:sz w:val="22"/>
                <w:szCs w:val="22"/>
              </w:rPr>
            </w:pPr>
            <w:r w:rsidRPr="00F904CD">
              <w:rPr>
                <w:sz w:val="22"/>
                <w:szCs w:val="22"/>
              </w:rPr>
              <w:t>Транспортировка грузов и персонала партии</w:t>
            </w:r>
          </w:p>
        </w:tc>
        <w:tc>
          <w:tcPr>
            <w:tcW w:w="1780" w:type="dxa"/>
            <w:tcBorders>
              <w:top w:val="nil"/>
              <w:left w:val="nil"/>
              <w:bottom w:val="single" w:sz="4" w:space="0" w:color="808080"/>
              <w:right w:val="single" w:sz="4" w:space="0" w:color="808080"/>
            </w:tcBorders>
            <w:shd w:val="clear" w:color="auto" w:fill="auto"/>
            <w:noWrap/>
            <w:vAlign w:val="center"/>
            <w:hideMark/>
          </w:tcPr>
          <w:p w14:paraId="6991F86D" w14:textId="77777777" w:rsidR="00631B72" w:rsidRPr="00F904CD" w:rsidRDefault="00631B72" w:rsidP="00631B72">
            <w:pPr>
              <w:spacing w:after="0"/>
              <w:jc w:val="center"/>
              <w:rPr>
                <w:sz w:val="22"/>
                <w:szCs w:val="22"/>
              </w:rPr>
            </w:pPr>
            <w:r w:rsidRPr="00F904CD">
              <w:rPr>
                <w:sz w:val="22"/>
                <w:szCs w:val="22"/>
              </w:rPr>
              <w:t>47 803</w:t>
            </w:r>
          </w:p>
        </w:tc>
        <w:tc>
          <w:tcPr>
            <w:tcW w:w="1640" w:type="dxa"/>
            <w:tcBorders>
              <w:top w:val="nil"/>
              <w:left w:val="nil"/>
              <w:bottom w:val="single" w:sz="4" w:space="0" w:color="808080"/>
              <w:right w:val="single" w:sz="4" w:space="0" w:color="808080"/>
            </w:tcBorders>
            <w:shd w:val="clear" w:color="auto" w:fill="auto"/>
            <w:noWrap/>
            <w:vAlign w:val="center"/>
            <w:hideMark/>
          </w:tcPr>
          <w:p w14:paraId="1FF44C59" w14:textId="77777777" w:rsidR="00631B72" w:rsidRPr="00F904CD" w:rsidRDefault="00631B72" w:rsidP="00631B72">
            <w:pPr>
              <w:spacing w:after="0"/>
              <w:jc w:val="center"/>
              <w:rPr>
                <w:sz w:val="22"/>
                <w:szCs w:val="22"/>
              </w:rPr>
            </w:pPr>
            <w:r w:rsidRPr="00F904CD">
              <w:rPr>
                <w:sz w:val="22"/>
                <w:szCs w:val="22"/>
              </w:rPr>
              <w:t>1 849</w:t>
            </w:r>
          </w:p>
        </w:tc>
        <w:tc>
          <w:tcPr>
            <w:tcW w:w="1060" w:type="dxa"/>
            <w:tcBorders>
              <w:top w:val="nil"/>
              <w:left w:val="nil"/>
              <w:bottom w:val="nil"/>
              <w:right w:val="nil"/>
            </w:tcBorders>
            <w:shd w:val="clear" w:color="auto" w:fill="auto"/>
            <w:noWrap/>
            <w:vAlign w:val="center"/>
            <w:hideMark/>
          </w:tcPr>
          <w:p w14:paraId="7A21ACEC" w14:textId="77777777" w:rsidR="00631B72" w:rsidRPr="00F904CD" w:rsidRDefault="00631B72" w:rsidP="00631B72">
            <w:pPr>
              <w:spacing w:after="0"/>
              <w:jc w:val="left"/>
              <w:rPr>
                <w:rFonts w:ascii="Calibri" w:hAnsi="Calibri"/>
                <w:sz w:val="22"/>
                <w:szCs w:val="22"/>
              </w:rPr>
            </w:pPr>
          </w:p>
        </w:tc>
      </w:tr>
      <w:tr w:rsidR="00631B72" w:rsidRPr="00F904CD" w14:paraId="7935EE5A" w14:textId="77777777" w:rsidTr="00631B72">
        <w:trPr>
          <w:trHeight w:val="280"/>
        </w:trPr>
        <w:tc>
          <w:tcPr>
            <w:tcW w:w="1080" w:type="dxa"/>
            <w:tcBorders>
              <w:top w:val="nil"/>
              <w:left w:val="single" w:sz="4" w:space="0" w:color="808080"/>
              <w:bottom w:val="single" w:sz="4" w:space="0" w:color="808080"/>
              <w:right w:val="single" w:sz="4" w:space="0" w:color="808080"/>
            </w:tcBorders>
            <w:shd w:val="clear" w:color="auto" w:fill="auto"/>
            <w:noWrap/>
            <w:vAlign w:val="center"/>
            <w:hideMark/>
          </w:tcPr>
          <w:p w14:paraId="3E3BDB17" w14:textId="77777777" w:rsidR="00631B72" w:rsidRPr="00F904CD" w:rsidRDefault="00631B72" w:rsidP="00631B72">
            <w:pPr>
              <w:spacing w:after="0"/>
              <w:jc w:val="center"/>
              <w:rPr>
                <w:b/>
                <w:bCs/>
                <w:sz w:val="22"/>
                <w:szCs w:val="22"/>
              </w:rPr>
            </w:pPr>
            <w:r w:rsidRPr="00F904CD">
              <w:rPr>
                <w:b/>
                <w:bCs/>
                <w:sz w:val="22"/>
                <w:szCs w:val="22"/>
              </w:rPr>
              <w:t>II</w:t>
            </w:r>
          </w:p>
        </w:tc>
        <w:tc>
          <w:tcPr>
            <w:tcW w:w="5360" w:type="dxa"/>
            <w:tcBorders>
              <w:top w:val="nil"/>
              <w:left w:val="nil"/>
              <w:bottom w:val="single" w:sz="4" w:space="0" w:color="808080"/>
              <w:right w:val="single" w:sz="4" w:space="0" w:color="808080"/>
            </w:tcBorders>
            <w:shd w:val="clear" w:color="auto" w:fill="auto"/>
            <w:vAlign w:val="center"/>
            <w:hideMark/>
          </w:tcPr>
          <w:p w14:paraId="1950D3DB" w14:textId="77777777" w:rsidR="00631B72" w:rsidRPr="00F904CD" w:rsidRDefault="00631B72" w:rsidP="00631B72">
            <w:pPr>
              <w:spacing w:after="0"/>
              <w:jc w:val="left"/>
              <w:rPr>
                <w:b/>
                <w:bCs/>
                <w:sz w:val="22"/>
                <w:szCs w:val="22"/>
              </w:rPr>
            </w:pPr>
            <w:r w:rsidRPr="00F904CD">
              <w:rPr>
                <w:b/>
                <w:bCs/>
                <w:sz w:val="22"/>
                <w:szCs w:val="22"/>
              </w:rPr>
              <w:t>Накладные расходы (20%)</w:t>
            </w:r>
          </w:p>
        </w:tc>
        <w:tc>
          <w:tcPr>
            <w:tcW w:w="1780" w:type="dxa"/>
            <w:tcBorders>
              <w:top w:val="nil"/>
              <w:left w:val="nil"/>
              <w:bottom w:val="single" w:sz="4" w:space="0" w:color="808080"/>
              <w:right w:val="single" w:sz="4" w:space="0" w:color="808080"/>
            </w:tcBorders>
            <w:shd w:val="clear" w:color="auto" w:fill="auto"/>
            <w:noWrap/>
            <w:vAlign w:val="center"/>
            <w:hideMark/>
          </w:tcPr>
          <w:p w14:paraId="4CDC2B82" w14:textId="77777777" w:rsidR="00631B72" w:rsidRPr="00F904CD" w:rsidRDefault="00631B72" w:rsidP="00631B72">
            <w:pPr>
              <w:spacing w:after="0"/>
              <w:jc w:val="center"/>
              <w:rPr>
                <w:b/>
                <w:bCs/>
                <w:sz w:val="22"/>
                <w:szCs w:val="22"/>
              </w:rPr>
            </w:pPr>
            <w:r w:rsidRPr="00F904CD">
              <w:rPr>
                <w:b/>
                <w:bCs/>
                <w:sz w:val="22"/>
                <w:szCs w:val="22"/>
              </w:rPr>
              <w:t>41 331</w:t>
            </w:r>
          </w:p>
        </w:tc>
        <w:tc>
          <w:tcPr>
            <w:tcW w:w="1640" w:type="dxa"/>
            <w:tcBorders>
              <w:top w:val="nil"/>
              <w:left w:val="nil"/>
              <w:bottom w:val="single" w:sz="4" w:space="0" w:color="808080"/>
              <w:right w:val="single" w:sz="4" w:space="0" w:color="808080"/>
            </w:tcBorders>
            <w:shd w:val="clear" w:color="auto" w:fill="auto"/>
            <w:noWrap/>
            <w:vAlign w:val="center"/>
            <w:hideMark/>
          </w:tcPr>
          <w:p w14:paraId="357E07D9" w14:textId="77777777" w:rsidR="00631B72" w:rsidRPr="00F904CD" w:rsidRDefault="00631B72" w:rsidP="00631B72">
            <w:pPr>
              <w:spacing w:after="0"/>
              <w:jc w:val="center"/>
              <w:rPr>
                <w:b/>
                <w:bCs/>
                <w:sz w:val="22"/>
                <w:szCs w:val="22"/>
              </w:rPr>
            </w:pPr>
            <w:r w:rsidRPr="00F904CD">
              <w:rPr>
                <w:b/>
                <w:bCs/>
                <w:sz w:val="22"/>
                <w:szCs w:val="22"/>
              </w:rPr>
              <w:t>1 146</w:t>
            </w:r>
          </w:p>
        </w:tc>
        <w:tc>
          <w:tcPr>
            <w:tcW w:w="1060" w:type="dxa"/>
            <w:tcBorders>
              <w:top w:val="nil"/>
              <w:left w:val="nil"/>
              <w:bottom w:val="nil"/>
              <w:right w:val="nil"/>
            </w:tcBorders>
            <w:shd w:val="clear" w:color="auto" w:fill="auto"/>
            <w:noWrap/>
            <w:vAlign w:val="center"/>
            <w:hideMark/>
          </w:tcPr>
          <w:p w14:paraId="3EFFDFB5" w14:textId="77777777" w:rsidR="00631B72" w:rsidRPr="00F904CD" w:rsidRDefault="00631B72" w:rsidP="00631B72">
            <w:pPr>
              <w:spacing w:after="0"/>
              <w:jc w:val="left"/>
              <w:rPr>
                <w:rFonts w:ascii="Calibri" w:hAnsi="Calibri"/>
                <w:b/>
                <w:bCs/>
                <w:sz w:val="22"/>
                <w:szCs w:val="22"/>
              </w:rPr>
            </w:pPr>
          </w:p>
        </w:tc>
      </w:tr>
      <w:tr w:rsidR="00631B72" w:rsidRPr="00F904CD" w14:paraId="3D726987" w14:textId="77777777" w:rsidTr="00631B72">
        <w:trPr>
          <w:trHeight w:val="280"/>
        </w:trPr>
        <w:tc>
          <w:tcPr>
            <w:tcW w:w="1080" w:type="dxa"/>
            <w:tcBorders>
              <w:top w:val="nil"/>
              <w:left w:val="single" w:sz="4" w:space="0" w:color="808080"/>
              <w:bottom w:val="single" w:sz="4" w:space="0" w:color="808080"/>
              <w:right w:val="single" w:sz="4" w:space="0" w:color="808080"/>
            </w:tcBorders>
            <w:shd w:val="clear" w:color="auto" w:fill="auto"/>
            <w:noWrap/>
            <w:vAlign w:val="center"/>
            <w:hideMark/>
          </w:tcPr>
          <w:p w14:paraId="2505FD77" w14:textId="77777777" w:rsidR="00631B72" w:rsidRPr="00F904CD" w:rsidRDefault="00631B72" w:rsidP="00631B72">
            <w:pPr>
              <w:spacing w:after="0"/>
              <w:jc w:val="center"/>
              <w:rPr>
                <w:sz w:val="22"/>
                <w:szCs w:val="22"/>
              </w:rPr>
            </w:pPr>
            <w:r w:rsidRPr="00F904CD">
              <w:rPr>
                <w:sz w:val="22"/>
                <w:szCs w:val="22"/>
              </w:rPr>
              <w:t> </w:t>
            </w:r>
          </w:p>
        </w:tc>
        <w:tc>
          <w:tcPr>
            <w:tcW w:w="5360" w:type="dxa"/>
            <w:tcBorders>
              <w:top w:val="nil"/>
              <w:left w:val="nil"/>
              <w:bottom w:val="single" w:sz="4" w:space="0" w:color="808080"/>
              <w:right w:val="single" w:sz="4" w:space="0" w:color="808080"/>
            </w:tcBorders>
            <w:shd w:val="clear" w:color="auto" w:fill="auto"/>
            <w:vAlign w:val="center"/>
            <w:hideMark/>
          </w:tcPr>
          <w:p w14:paraId="71D980FD" w14:textId="77777777" w:rsidR="00631B72" w:rsidRPr="00F904CD" w:rsidRDefault="00631B72" w:rsidP="00631B72">
            <w:pPr>
              <w:spacing w:after="0"/>
              <w:jc w:val="left"/>
              <w:rPr>
                <w:sz w:val="22"/>
                <w:szCs w:val="22"/>
              </w:rPr>
            </w:pPr>
            <w:r w:rsidRPr="00F904CD">
              <w:rPr>
                <w:sz w:val="22"/>
                <w:szCs w:val="22"/>
              </w:rPr>
              <w:t>Итого основные и накладные расходы (</w:t>
            </w:r>
            <w:proofErr w:type="spellStart"/>
            <w:r w:rsidRPr="00F904CD">
              <w:rPr>
                <w:sz w:val="22"/>
                <w:szCs w:val="22"/>
              </w:rPr>
              <w:t>п.I+п.II</w:t>
            </w:r>
            <w:proofErr w:type="spellEnd"/>
            <w:r w:rsidRPr="00F904CD">
              <w:rPr>
                <w:sz w:val="22"/>
                <w:szCs w:val="22"/>
              </w:rPr>
              <w:t xml:space="preserve">) </w:t>
            </w:r>
          </w:p>
        </w:tc>
        <w:tc>
          <w:tcPr>
            <w:tcW w:w="1780" w:type="dxa"/>
            <w:tcBorders>
              <w:top w:val="nil"/>
              <w:left w:val="nil"/>
              <w:bottom w:val="single" w:sz="4" w:space="0" w:color="808080"/>
              <w:right w:val="single" w:sz="4" w:space="0" w:color="808080"/>
            </w:tcBorders>
            <w:shd w:val="clear" w:color="auto" w:fill="auto"/>
            <w:noWrap/>
            <w:vAlign w:val="center"/>
            <w:hideMark/>
          </w:tcPr>
          <w:p w14:paraId="4036640B" w14:textId="77777777" w:rsidR="00631B72" w:rsidRPr="00F904CD" w:rsidRDefault="00631B72" w:rsidP="00631B72">
            <w:pPr>
              <w:spacing w:after="0"/>
              <w:jc w:val="center"/>
              <w:rPr>
                <w:sz w:val="22"/>
                <w:szCs w:val="22"/>
              </w:rPr>
            </w:pPr>
            <w:r w:rsidRPr="00F904CD">
              <w:rPr>
                <w:sz w:val="22"/>
                <w:szCs w:val="22"/>
              </w:rPr>
              <w:t>247 987</w:t>
            </w:r>
          </w:p>
        </w:tc>
        <w:tc>
          <w:tcPr>
            <w:tcW w:w="1640" w:type="dxa"/>
            <w:tcBorders>
              <w:top w:val="nil"/>
              <w:left w:val="nil"/>
              <w:bottom w:val="single" w:sz="4" w:space="0" w:color="808080"/>
              <w:right w:val="single" w:sz="4" w:space="0" w:color="808080"/>
            </w:tcBorders>
            <w:shd w:val="clear" w:color="auto" w:fill="auto"/>
            <w:noWrap/>
            <w:vAlign w:val="center"/>
            <w:hideMark/>
          </w:tcPr>
          <w:p w14:paraId="01A8D6D6" w14:textId="77777777" w:rsidR="00631B72" w:rsidRPr="00F904CD" w:rsidRDefault="00631B72" w:rsidP="00631B72">
            <w:pPr>
              <w:spacing w:after="0"/>
              <w:jc w:val="center"/>
              <w:rPr>
                <w:sz w:val="22"/>
                <w:szCs w:val="22"/>
              </w:rPr>
            </w:pPr>
            <w:r w:rsidRPr="00F904CD">
              <w:rPr>
                <w:sz w:val="22"/>
                <w:szCs w:val="22"/>
              </w:rPr>
              <w:t>6 875</w:t>
            </w:r>
          </w:p>
        </w:tc>
        <w:tc>
          <w:tcPr>
            <w:tcW w:w="1060" w:type="dxa"/>
            <w:tcBorders>
              <w:top w:val="nil"/>
              <w:left w:val="nil"/>
              <w:bottom w:val="nil"/>
              <w:right w:val="nil"/>
            </w:tcBorders>
            <w:shd w:val="clear" w:color="auto" w:fill="auto"/>
            <w:noWrap/>
            <w:vAlign w:val="center"/>
            <w:hideMark/>
          </w:tcPr>
          <w:p w14:paraId="4546853E" w14:textId="77777777" w:rsidR="00631B72" w:rsidRPr="00F904CD" w:rsidRDefault="00631B72" w:rsidP="00631B72">
            <w:pPr>
              <w:spacing w:after="0"/>
              <w:jc w:val="left"/>
              <w:rPr>
                <w:rFonts w:ascii="Calibri" w:hAnsi="Calibri"/>
                <w:sz w:val="22"/>
                <w:szCs w:val="22"/>
              </w:rPr>
            </w:pPr>
          </w:p>
        </w:tc>
      </w:tr>
      <w:tr w:rsidR="00631B72" w:rsidRPr="00F904CD" w14:paraId="0F02325A" w14:textId="77777777" w:rsidTr="00631B72">
        <w:trPr>
          <w:trHeight w:val="280"/>
        </w:trPr>
        <w:tc>
          <w:tcPr>
            <w:tcW w:w="1080" w:type="dxa"/>
            <w:tcBorders>
              <w:top w:val="nil"/>
              <w:left w:val="single" w:sz="4" w:space="0" w:color="808080"/>
              <w:bottom w:val="single" w:sz="4" w:space="0" w:color="808080"/>
              <w:right w:val="single" w:sz="4" w:space="0" w:color="808080"/>
            </w:tcBorders>
            <w:shd w:val="clear" w:color="auto" w:fill="auto"/>
            <w:noWrap/>
            <w:vAlign w:val="center"/>
            <w:hideMark/>
          </w:tcPr>
          <w:p w14:paraId="6947225A" w14:textId="77777777" w:rsidR="00631B72" w:rsidRPr="00F904CD" w:rsidRDefault="00631B72" w:rsidP="00631B72">
            <w:pPr>
              <w:spacing w:after="0"/>
              <w:jc w:val="center"/>
              <w:rPr>
                <w:b/>
                <w:bCs/>
                <w:sz w:val="22"/>
                <w:szCs w:val="22"/>
              </w:rPr>
            </w:pPr>
            <w:r w:rsidRPr="00F904CD">
              <w:rPr>
                <w:b/>
                <w:bCs/>
                <w:sz w:val="22"/>
                <w:szCs w:val="22"/>
              </w:rPr>
              <w:t>III</w:t>
            </w:r>
          </w:p>
        </w:tc>
        <w:tc>
          <w:tcPr>
            <w:tcW w:w="5360" w:type="dxa"/>
            <w:tcBorders>
              <w:top w:val="nil"/>
              <w:left w:val="nil"/>
              <w:bottom w:val="single" w:sz="4" w:space="0" w:color="808080"/>
              <w:right w:val="single" w:sz="4" w:space="0" w:color="808080"/>
            </w:tcBorders>
            <w:shd w:val="clear" w:color="auto" w:fill="auto"/>
            <w:vAlign w:val="center"/>
            <w:hideMark/>
          </w:tcPr>
          <w:p w14:paraId="68FDCD61" w14:textId="77777777" w:rsidR="00631B72" w:rsidRPr="00F904CD" w:rsidRDefault="00631B72" w:rsidP="00631B72">
            <w:pPr>
              <w:spacing w:after="0"/>
              <w:jc w:val="left"/>
              <w:rPr>
                <w:b/>
                <w:bCs/>
                <w:sz w:val="22"/>
                <w:szCs w:val="22"/>
              </w:rPr>
            </w:pPr>
            <w:r w:rsidRPr="00F904CD">
              <w:rPr>
                <w:b/>
                <w:bCs/>
                <w:sz w:val="22"/>
                <w:szCs w:val="22"/>
              </w:rPr>
              <w:t>Плановые накопления (10%)</w:t>
            </w:r>
          </w:p>
        </w:tc>
        <w:tc>
          <w:tcPr>
            <w:tcW w:w="1780" w:type="dxa"/>
            <w:tcBorders>
              <w:top w:val="nil"/>
              <w:left w:val="nil"/>
              <w:bottom w:val="single" w:sz="4" w:space="0" w:color="808080"/>
              <w:right w:val="single" w:sz="4" w:space="0" w:color="808080"/>
            </w:tcBorders>
            <w:shd w:val="clear" w:color="auto" w:fill="auto"/>
            <w:noWrap/>
            <w:vAlign w:val="center"/>
            <w:hideMark/>
          </w:tcPr>
          <w:p w14:paraId="6BBCF7A6" w14:textId="77777777" w:rsidR="00631B72" w:rsidRPr="00F904CD" w:rsidRDefault="00631B72" w:rsidP="00631B72">
            <w:pPr>
              <w:spacing w:after="0"/>
              <w:jc w:val="center"/>
              <w:rPr>
                <w:b/>
                <w:bCs/>
                <w:sz w:val="22"/>
                <w:szCs w:val="22"/>
              </w:rPr>
            </w:pPr>
            <w:r w:rsidRPr="00F904CD">
              <w:rPr>
                <w:b/>
                <w:bCs/>
                <w:sz w:val="22"/>
                <w:szCs w:val="22"/>
              </w:rPr>
              <w:t>24 799</w:t>
            </w:r>
          </w:p>
        </w:tc>
        <w:tc>
          <w:tcPr>
            <w:tcW w:w="1640" w:type="dxa"/>
            <w:tcBorders>
              <w:top w:val="nil"/>
              <w:left w:val="nil"/>
              <w:bottom w:val="single" w:sz="4" w:space="0" w:color="808080"/>
              <w:right w:val="single" w:sz="4" w:space="0" w:color="808080"/>
            </w:tcBorders>
            <w:shd w:val="clear" w:color="auto" w:fill="auto"/>
            <w:noWrap/>
            <w:vAlign w:val="center"/>
            <w:hideMark/>
          </w:tcPr>
          <w:p w14:paraId="4B758D58" w14:textId="77777777" w:rsidR="00631B72" w:rsidRPr="00F904CD" w:rsidRDefault="00631B72" w:rsidP="00631B72">
            <w:pPr>
              <w:spacing w:after="0"/>
              <w:jc w:val="center"/>
              <w:rPr>
                <w:b/>
                <w:bCs/>
                <w:sz w:val="22"/>
                <w:szCs w:val="22"/>
              </w:rPr>
            </w:pPr>
            <w:r w:rsidRPr="00F904CD">
              <w:rPr>
                <w:b/>
                <w:bCs/>
                <w:sz w:val="22"/>
                <w:szCs w:val="22"/>
              </w:rPr>
              <w:t>688</w:t>
            </w:r>
          </w:p>
        </w:tc>
        <w:tc>
          <w:tcPr>
            <w:tcW w:w="1060" w:type="dxa"/>
            <w:tcBorders>
              <w:top w:val="nil"/>
              <w:left w:val="nil"/>
              <w:bottom w:val="nil"/>
              <w:right w:val="nil"/>
            </w:tcBorders>
            <w:shd w:val="clear" w:color="auto" w:fill="auto"/>
            <w:noWrap/>
            <w:vAlign w:val="center"/>
            <w:hideMark/>
          </w:tcPr>
          <w:p w14:paraId="77BC547D" w14:textId="77777777" w:rsidR="00631B72" w:rsidRPr="00F904CD" w:rsidRDefault="00631B72" w:rsidP="00631B72">
            <w:pPr>
              <w:spacing w:after="0"/>
              <w:jc w:val="left"/>
              <w:rPr>
                <w:rFonts w:ascii="Calibri" w:hAnsi="Calibri"/>
                <w:b/>
                <w:bCs/>
                <w:sz w:val="22"/>
                <w:szCs w:val="22"/>
              </w:rPr>
            </w:pPr>
          </w:p>
        </w:tc>
      </w:tr>
      <w:tr w:rsidR="00631B72" w:rsidRPr="00F904CD" w14:paraId="16BF790E" w14:textId="77777777" w:rsidTr="00631B72">
        <w:trPr>
          <w:trHeight w:val="280"/>
        </w:trPr>
        <w:tc>
          <w:tcPr>
            <w:tcW w:w="1080" w:type="dxa"/>
            <w:tcBorders>
              <w:top w:val="nil"/>
              <w:left w:val="single" w:sz="4" w:space="0" w:color="808080"/>
              <w:bottom w:val="single" w:sz="4" w:space="0" w:color="808080"/>
              <w:right w:val="single" w:sz="4" w:space="0" w:color="808080"/>
            </w:tcBorders>
            <w:shd w:val="clear" w:color="auto" w:fill="auto"/>
            <w:noWrap/>
            <w:vAlign w:val="center"/>
            <w:hideMark/>
          </w:tcPr>
          <w:p w14:paraId="625272BF" w14:textId="77777777" w:rsidR="00631B72" w:rsidRPr="00F904CD" w:rsidRDefault="00631B72" w:rsidP="00631B72">
            <w:pPr>
              <w:spacing w:after="0"/>
              <w:jc w:val="center"/>
              <w:rPr>
                <w:b/>
                <w:bCs/>
                <w:sz w:val="22"/>
                <w:szCs w:val="22"/>
              </w:rPr>
            </w:pPr>
            <w:r w:rsidRPr="00F904CD">
              <w:rPr>
                <w:b/>
                <w:bCs/>
                <w:sz w:val="22"/>
                <w:szCs w:val="22"/>
              </w:rPr>
              <w:t>IV</w:t>
            </w:r>
          </w:p>
        </w:tc>
        <w:tc>
          <w:tcPr>
            <w:tcW w:w="5360" w:type="dxa"/>
            <w:tcBorders>
              <w:top w:val="nil"/>
              <w:left w:val="nil"/>
              <w:bottom w:val="single" w:sz="4" w:space="0" w:color="808080"/>
              <w:right w:val="single" w:sz="4" w:space="0" w:color="808080"/>
            </w:tcBorders>
            <w:shd w:val="clear" w:color="auto" w:fill="auto"/>
            <w:vAlign w:val="center"/>
            <w:hideMark/>
          </w:tcPr>
          <w:p w14:paraId="1008F13E" w14:textId="77777777" w:rsidR="00631B72" w:rsidRPr="00F904CD" w:rsidRDefault="00631B72" w:rsidP="00631B72">
            <w:pPr>
              <w:spacing w:after="0"/>
              <w:jc w:val="left"/>
              <w:rPr>
                <w:b/>
                <w:bCs/>
                <w:sz w:val="22"/>
                <w:szCs w:val="22"/>
              </w:rPr>
            </w:pPr>
            <w:r w:rsidRPr="00F904CD">
              <w:rPr>
                <w:b/>
                <w:bCs/>
                <w:sz w:val="22"/>
                <w:szCs w:val="22"/>
              </w:rPr>
              <w:t>Компенсируемые затраты</w:t>
            </w:r>
          </w:p>
        </w:tc>
        <w:tc>
          <w:tcPr>
            <w:tcW w:w="1780" w:type="dxa"/>
            <w:tcBorders>
              <w:top w:val="nil"/>
              <w:left w:val="nil"/>
              <w:bottom w:val="single" w:sz="4" w:space="0" w:color="808080"/>
              <w:right w:val="single" w:sz="4" w:space="0" w:color="808080"/>
            </w:tcBorders>
            <w:shd w:val="clear" w:color="auto" w:fill="auto"/>
            <w:noWrap/>
            <w:vAlign w:val="center"/>
            <w:hideMark/>
          </w:tcPr>
          <w:p w14:paraId="421B818F" w14:textId="77777777" w:rsidR="00631B72" w:rsidRPr="00F904CD" w:rsidRDefault="00631B72" w:rsidP="00631B72">
            <w:pPr>
              <w:spacing w:after="0"/>
              <w:jc w:val="center"/>
              <w:rPr>
                <w:b/>
                <w:bCs/>
                <w:sz w:val="22"/>
                <w:szCs w:val="22"/>
              </w:rPr>
            </w:pPr>
            <w:r w:rsidRPr="00F904CD">
              <w:rPr>
                <w:b/>
                <w:bCs/>
                <w:sz w:val="22"/>
                <w:szCs w:val="22"/>
              </w:rPr>
              <w:t>14 401</w:t>
            </w:r>
          </w:p>
        </w:tc>
        <w:tc>
          <w:tcPr>
            <w:tcW w:w="1640" w:type="dxa"/>
            <w:tcBorders>
              <w:top w:val="nil"/>
              <w:left w:val="nil"/>
              <w:bottom w:val="single" w:sz="4" w:space="0" w:color="808080"/>
              <w:right w:val="single" w:sz="4" w:space="0" w:color="808080"/>
            </w:tcBorders>
            <w:shd w:val="clear" w:color="auto" w:fill="auto"/>
            <w:noWrap/>
            <w:vAlign w:val="center"/>
            <w:hideMark/>
          </w:tcPr>
          <w:p w14:paraId="344620F8" w14:textId="77777777" w:rsidR="00631B72" w:rsidRPr="00F904CD" w:rsidRDefault="00631B72" w:rsidP="00631B72">
            <w:pPr>
              <w:spacing w:after="0"/>
              <w:jc w:val="center"/>
              <w:rPr>
                <w:b/>
                <w:bCs/>
                <w:sz w:val="22"/>
                <w:szCs w:val="22"/>
              </w:rPr>
            </w:pPr>
            <w:r w:rsidRPr="00F904CD">
              <w:rPr>
                <w:b/>
                <w:bCs/>
                <w:sz w:val="22"/>
                <w:szCs w:val="22"/>
              </w:rPr>
              <w:t>617</w:t>
            </w:r>
          </w:p>
        </w:tc>
        <w:tc>
          <w:tcPr>
            <w:tcW w:w="1060" w:type="dxa"/>
            <w:tcBorders>
              <w:top w:val="nil"/>
              <w:left w:val="nil"/>
              <w:bottom w:val="nil"/>
              <w:right w:val="nil"/>
            </w:tcBorders>
            <w:shd w:val="clear" w:color="auto" w:fill="auto"/>
            <w:noWrap/>
            <w:vAlign w:val="center"/>
            <w:hideMark/>
          </w:tcPr>
          <w:p w14:paraId="016B91A8" w14:textId="77777777" w:rsidR="00631B72" w:rsidRPr="00F904CD" w:rsidRDefault="00631B72" w:rsidP="00631B72">
            <w:pPr>
              <w:spacing w:after="0"/>
              <w:jc w:val="left"/>
              <w:rPr>
                <w:rFonts w:ascii="Calibri" w:hAnsi="Calibri"/>
                <w:b/>
                <w:bCs/>
                <w:sz w:val="22"/>
                <w:szCs w:val="22"/>
              </w:rPr>
            </w:pPr>
          </w:p>
        </w:tc>
      </w:tr>
      <w:tr w:rsidR="00631B72" w:rsidRPr="00F904CD" w14:paraId="1AB58AD1" w14:textId="77777777" w:rsidTr="00631B72">
        <w:trPr>
          <w:trHeight w:val="280"/>
        </w:trPr>
        <w:tc>
          <w:tcPr>
            <w:tcW w:w="1080" w:type="dxa"/>
            <w:tcBorders>
              <w:top w:val="nil"/>
              <w:left w:val="single" w:sz="4" w:space="0" w:color="808080"/>
              <w:bottom w:val="single" w:sz="4" w:space="0" w:color="808080"/>
              <w:right w:val="single" w:sz="4" w:space="0" w:color="808080"/>
            </w:tcBorders>
            <w:shd w:val="clear" w:color="auto" w:fill="auto"/>
            <w:noWrap/>
            <w:vAlign w:val="center"/>
            <w:hideMark/>
          </w:tcPr>
          <w:p w14:paraId="4A93C935" w14:textId="77777777" w:rsidR="00631B72" w:rsidRPr="00F904CD" w:rsidRDefault="00631B72" w:rsidP="00631B72">
            <w:pPr>
              <w:spacing w:after="0"/>
              <w:jc w:val="center"/>
              <w:rPr>
                <w:b/>
                <w:bCs/>
                <w:sz w:val="22"/>
                <w:szCs w:val="22"/>
              </w:rPr>
            </w:pPr>
            <w:r w:rsidRPr="00F904CD">
              <w:rPr>
                <w:b/>
                <w:bCs/>
                <w:sz w:val="22"/>
                <w:szCs w:val="22"/>
              </w:rPr>
              <w:t>V</w:t>
            </w:r>
          </w:p>
        </w:tc>
        <w:tc>
          <w:tcPr>
            <w:tcW w:w="5360" w:type="dxa"/>
            <w:tcBorders>
              <w:top w:val="nil"/>
              <w:left w:val="nil"/>
              <w:bottom w:val="single" w:sz="4" w:space="0" w:color="808080"/>
              <w:right w:val="single" w:sz="4" w:space="0" w:color="808080"/>
            </w:tcBorders>
            <w:shd w:val="clear" w:color="auto" w:fill="auto"/>
            <w:vAlign w:val="center"/>
            <w:hideMark/>
          </w:tcPr>
          <w:p w14:paraId="229AC14C" w14:textId="77777777" w:rsidR="00631B72" w:rsidRPr="00F904CD" w:rsidRDefault="00631B72" w:rsidP="00631B72">
            <w:pPr>
              <w:spacing w:after="0"/>
              <w:jc w:val="left"/>
              <w:rPr>
                <w:b/>
                <w:bCs/>
                <w:sz w:val="22"/>
                <w:szCs w:val="22"/>
              </w:rPr>
            </w:pPr>
            <w:r w:rsidRPr="00F904CD">
              <w:rPr>
                <w:b/>
                <w:bCs/>
                <w:sz w:val="22"/>
                <w:szCs w:val="22"/>
              </w:rPr>
              <w:t>Подрядные работы</w:t>
            </w:r>
          </w:p>
        </w:tc>
        <w:tc>
          <w:tcPr>
            <w:tcW w:w="1780" w:type="dxa"/>
            <w:tcBorders>
              <w:top w:val="nil"/>
              <w:left w:val="nil"/>
              <w:bottom w:val="single" w:sz="4" w:space="0" w:color="808080"/>
              <w:right w:val="single" w:sz="4" w:space="0" w:color="808080"/>
            </w:tcBorders>
            <w:shd w:val="clear" w:color="auto" w:fill="auto"/>
            <w:noWrap/>
            <w:vAlign w:val="center"/>
            <w:hideMark/>
          </w:tcPr>
          <w:p w14:paraId="25F643E6" w14:textId="77777777" w:rsidR="00631B72" w:rsidRPr="00F904CD" w:rsidRDefault="00631B72" w:rsidP="00631B72">
            <w:pPr>
              <w:spacing w:after="0"/>
              <w:jc w:val="center"/>
              <w:rPr>
                <w:b/>
                <w:bCs/>
                <w:sz w:val="22"/>
                <w:szCs w:val="22"/>
              </w:rPr>
            </w:pPr>
            <w:r w:rsidRPr="00F904CD">
              <w:rPr>
                <w:b/>
                <w:bCs/>
                <w:sz w:val="22"/>
                <w:szCs w:val="22"/>
              </w:rPr>
              <w:t> </w:t>
            </w:r>
          </w:p>
        </w:tc>
        <w:tc>
          <w:tcPr>
            <w:tcW w:w="1640" w:type="dxa"/>
            <w:tcBorders>
              <w:top w:val="nil"/>
              <w:left w:val="nil"/>
              <w:bottom w:val="single" w:sz="4" w:space="0" w:color="808080"/>
              <w:right w:val="single" w:sz="4" w:space="0" w:color="808080"/>
            </w:tcBorders>
            <w:shd w:val="clear" w:color="auto" w:fill="auto"/>
            <w:noWrap/>
            <w:vAlign w:val="center"/>
            <w:hideMark/>
          </w:tcPr>
          <w:p w14:paraId="73978660" w14:textId="77777777" w:rsidR="00631B72" w:rsidRPr="00F904CD" w:rsidRDefault="00631B72" w:rsidP="00631B72">
            <w:pPr>
              <w:spacing w:after="0"/>
              <w:jc w:val="center"/>
              <w:rPr>
                <w:b/>
                <w:bCs/>
                <w:sz w:val="22"/>
                <w:szCs w:val="22"/>
              </w:rPr>
            </w:pPr>
            <w:r w:rsidRPr="00F904CD">
              <w:rPr>
                <w:b/>
                <w:bCs/>
                <w:sz w:val="22"/>
                <w:szCs w:val="22"/>
              </w:rPr>
              <w:t> </w:t>
            </w:r>
          </w:p>
        </w:tc>
        <w:tc>
          <w:tcPr>
            <w:tcW w:w="1060" w:type="dxa"/>
            <w:tcBorders>
              <w:top w:val="nil"/>
              <w:left w:val="nil"/>
              <w:bottom w:val="nil"/>
              <w:right w:val="nil"/>
            </w:tcBorders>
            <w:shd w:val="clear" w:color="auto" w:fill="auto"/>
            <w:noWrap/>
            <w:vAlign w:val="center"/>
            <w:hideMark/>
          </w:tcPr>
          <w:p w14:paraId="170AF714" w14:textId="77777777" w:rsidR="00631B72" w:rsidRPr="00F904CD" w:rsidRDefault="00631B72" w:rsidP="00631B72">
            <w:pPr>
              <w:spacing w:after="0"/>
              <w:jc w:val="left"/>
              <w:rPr>
                <w:rFonts w:ascii="Calibri" w:hAnsi="Calibri"/>
                <w:b/>
                <w:bCs/>
                <w:sz w:val="22"/>
                <w:szCs w:val="22"/>
              </w:rPr>
            </w:pPr>
          </w:p>
        </w:tc>
      </w:tr>
      <w:tr w:rsidR="00631B72" w:rsidRPr="00F904CD" w14:paraId="27E13B9A" w14:textId="77777777" w:rsidTr="00631B72">
        <w:trPr>
          <w:trHeight w:val="320"/>
        </w:trPr>
        <w:tc>
          <w:tcPr>
            <w:tcW w:w="1080" w:type="dxa"/>
            <w:tcBorders>
              <w:top w:val="nil"/>
              <w:left w:val="single" w:sz="4" w:space="0" w:color="808080"/>
              <w:bottom w:val="single" w:sz="4" w:space="0" w:color="808080"/>
              <w:right w:val="single" w:sz="4" w:space="0" w:color="808080"/>
            </w:tcBorders>
            <w:shd w:val="clear" w:color="auto" w:fill="auto"/>
            <w:noWrap/>
            <w:vAlign w:val="center"/>
            <w:hideMark/>
          </w:tcPr>
          <w:p w14:paraId="419B3184" w14:textId="77777777" w:rsidR="00631B72" w:rsidRPr="00F904CD" w:rsidRDefault="00631B72" w:rsidP="00631B72">
            <w:pPr>
              <w:spacing w:after="0"/>
              <w:jc w:val="center"/>
              <w:rPr>
                <w:b/>
                <w:bCs/>
                <w:sz w:val="22"/>
                <w:szCs w:val="22"/>
              </w:rPr>
            </w:pPr>
            <w:r w:rsidRPr="00F904CD">
              <w:rPr>
                <w:b/>
                <w:bCs/>
                <w:sz w:val="22"/>
                <w:szCs w:val="22"/>
              </w:rPr>
              <w:t>VI</w:t>
            </w:r>
          </w:p>
        </w:tc>
        <w:tc>
          <w:tcPr>
            <w:tcW w:w="5360" w:type="dxa"/>
            <w:tcBorders>
              <w:top w:val="nil"/>
              <w:left w:val="nil"/>
              <w:bottom w:val="single" w:sz="4" w:space="0" w:color="808080"/>
              <w:right w:val="single" w:sz="4" w:space="0" w:color="808080"/>
            </w:tcBorders>
            <w:shd w:val="clear" w:color="auto" w:fill="auto"/>
            <w:vAlign w:val="center"/>
            <w:hideMark/>
          </w:tcPr>
          <w:p w14:paraId="79C77AA1" w14:textId="77777777" w:rsidR="00631B72" w:rsidRPr="00F904CD" w:rsidRDefault="00631B72" w:rsidP="00631B72">
            <w:pPr>
              <w:spacing w:after="0"/>
              <w:jc w:val="left"/>
              <w:rPr>
                <w:b/>
                <w:bCs/>
                <w:sz w:val="22"/>
                <w:szCs w:val="22"/>
              </w:rPr>
            </w:pPr>
            <w:r w:rsidRPr="00F904CD">
              <w:rPr>
                <w:b/>
                <w:bCs/>
                <w:sz w:val="22"/>
                <w:szCs w:val="22"/>
              </w:rPr>
              <w:t>Расходы, оплачиваемые в иностранной валюте</w:t>
            </w:r>
          </w:p>
        </w:tc>
        <w:tc>
          <w:tcPr>
            <w:tcW w:w="1780" w:type="dxa"/>
            <w:tcBorders>
              <w:top w:val="nil"/>
              <w:left w:val="nil"/>
              <w:bottom w:val="single" w:sz="4" w:space="0" w:color="808080"/>
              <w:right w:val="single" w:sz="4" w:space="0" w:color="808080"/>
            </w:tcBorders>
            <w:shd w:val="clear" w:color="auto" w:fill="auto"/>
            <w:noWrap/>
            <w:vAlign w:val="center"/>
            <w:hideMark/>
          </w:tcPr>
          <w:p w14:paraId="74B85EFB" w14:textId="77777777" w:rsidR="00631B72" w:rsidRPr="00F904CD" w:rsidRDefault="00631B72" w:rsidP="00631B72">
            <w:pPr>
              <w:spacing w:after="0"/>
              <w:jc w:val="center"/>
              <w:rPr>
                <w:b/>
                <w:bCs/>
                <w:sz w:val="22"/>
                <w:szCs w:val="22"/>
              </w:rPr>
            </w:pPr>
            <w:r w:rsidRPr="00F904CD">
              <w:rPr>
                <w:b/>
                <w:bCs/>
                <w:sz w:val="22"/>
                <w:szCs w:val="22"/>
              </w:rPr>
              <w:t>15 355</w:t>
            </w:r>
          </w:p>
        </w:tc>
        <w:tc>
          <w:tcPr>
            <w:tcW w:w="1640" w:type="dxa"/>
            <w:tcBorders>
              <w:top w:val="nil"/>
              <w:left w:val="nil"/>
              <w:bottom w:val="single" w:sz="4" w:space="0" w:color="808080"/>
              <w:right w:val="single" w:sz="4" w:space="0" w:color="808080"/>
            </w:tcBorders>
            <w:shd w:val="clear" w:color="auto" w:fill="auto"/>
            <w:noWrap/>
            <w:vAlign w:val="center"/>
            <w:hideMark/>
          </w:tcPr>
          <w:p w14:paraId="6020C3FC" w14:textId="77777777" w:rsidR="00631B72" w:rsidRPr="00F904CD" w:rsidRDefault="00631B72" w:rsidP="00631B72">
            <w:pPr>
              <w:spacing w:after="0"/>
              <w:jc w:val="center"/>
              <w:rPr>
                <w:b/>
                <w:bCs/>
                <w:sz w:val="22"/>
                <w:szCs w:val="22"/>
              </w:rPr>
            </w:pPr>
            <w:r w:rsidRPr="00F904CD">
              <w:rPr>
                <w:b/>
                <w:bCs/>
                <w:sz w:val="22"/>
                <w:szCs w:val="22"/>
              </w:rPr>
              <w:t>295</w:t>
            </w:r>
          </w:p>
        </w:tc>
        <w:tc>
          <w:tcPr>
            <w:tcW w:w="1060" w:type="dxa"/>
            <w:tcBorders>
              <w:top w:val="nil"/>
              <w:left w:val="nil"/>
              <w:bottom w:val="nil"/>
              <w:right w:val="nil"/>
            </w:tcBorders>
            <w:shd w:val="clear" w:color="auto" w:fill="auto"/>
            <w:noWrap/>
            <w:vAlign w:val="center"/>
            <w:hideMark/>
          </w:tcPr>
          <w:p w14:paraId="640B7DAD" w14:textId="77777777" w:rsidR="00631B72" w:rsidRPr="00F904CD" w:rsidRDefault="00631B72" w:rsidP="00631B72">
            <w:pPr>
              <w:spacing w:after="0"/>
              <w:jc w:val="left"/>
              <w:rPr>
                <w:rFonts w:ascii="Calibri" w:hAnsi="Calibri"/>
                <w:b/>
                <w:bCs/>
                <w:sz w:val="22"/>
                <w:szCs w:val="22"/>
              </w:rPr>
            </w:pPr>
          </w:p>
        </w:tc>
      </w:tr>
      <w:tr w:rsidR="00631B72" w:rsidRPr="00F904CD" w14:paraId="7FE308FD" w14:textId="77777777" w:rsidTr="00631B72">
        <w:trPr>
          <w:trHeight w:val="280"/>
        </w:trPr>
        <w:tc>
          <w:tcPr>
            <w:tcW w:w="1080" w:type="dxa"/>
            <w:tcBorders>
              <w:top w:val="nil"/>
              <w:left w:val="single" w:sz="4" w:space="0" w:color="808080"/>
              <w:bottom w:val="single" w:sz="4" w:space="0" w:color="808080"/>
              <w:right w:val="single" w:sz="4" w:space="0" w:color="808080"/>
            </w:tcBorders>
            <w:shd w:val="clear" w:color="auto" w:fill="auto"/>
            <w:noWrap/>
            <w:vAlign w:val="center"/>
            <w:hideMark/>
          </w:tcPr>
          <w:p w14:paraId="06B8500D" w14:textId="77777777" w:rsidR="00631B72" w:rsidRPr="00F904CD" w:rsidRDefault="00631B72" w:rsidP="00631B72">
            <w:pPr>
              <w:spacing w:after="0"/>
              <w:jc w:val="center"/>
              <w:rPr>
                <w:b/>
                <w:bCs/>
                <w:sz w:val="22"/>
                <w:szCs w:val="22"/>
              </w:rPr>
            </w:pPr>
            <w:r w:rsidRPr="00F904CD">
              <w:rPr>
                <w:b/>
                <w:bCs/>
                <w:sz w:val="22"/>
                <w:szCs w:val="22"/>
              </w:rPr>
              <w:t> </w:t>
            </w:r>
          </w:p>
        </w:tc>
        <w:tc>
          <w:tcPr>
            <w:tcW w:w="5360" w:type="dxa"/>
            <w:tcBorders>
              <w:top w:val="nil"/>
              <w:left w:val="nil"/>
              <w:bottom w:val="single" w:sz="4" w:space="0" w:color="808080"/>
              <w:right w:val="single" w:sz="4" w:space="0" w:color="808080"/>
            </w:tcBorders>
            <w:shd w:val="clear" w:color="auto" w:fill="auto"/>
            <w:vAlign w:val="center"/>
            <w:hideMark/>
          </w:tcPr>
          <w:p w14:paraId="67E3B2AD" w14:textId="77777777" w:rsidR="00631B72" w:rsidRPr="00F904CD" w:rsidRDefault="00631B72" w:rsidP="00631B72">
            <w:pPr>
              <w:spacing w:after="0"/>
              <w:jc w:val="left"/>
              <w:rPr>
                <w:b/>
                <w:bCs/>
                <w:sz w:val="22"/>
                <w:szCs w:val="22"/>
              </w:rPr>
            </w:pPr>
            <w:r w:rsidRPr="00F904CD">
              <w:rPr>
                <w:b/>
                <w:bCs/>
                <w:sz w:val="22"/>
                <w:szCs w:val="22"/>
              </w:rPr>
              <w:t>Итого (</w:t>
            </w:r>
            <w:proofErr w:type="spellStart"/>
            <w:r w:rsidRPr="00F904CD">
              <w:rPr>
                <w:b/>
                <w:bCs/>
                <w:sz w:val="22"/>
                <w:szCs w:val="22"/>
              </w:rPr>
              <w:t>пп</w:t>
            </w:r>
            <w:proofErr w:type="spellEnd"/>
            <w:r w:rsidRPr="00F904CD">
              <w:rPr>
                <w:b/>
                <w:bCs/>
                <w:sz w:val="22"/>
                <w:szCs w:val="22"/>
              </w:rPr>
              <w:t>. I-VI)</w:t>
            </w:r>
          </w:p>
        </w:tc>
        <w:tc>
          <w:tcPr>
            <w:tcW w:w="1780" w:type="dxa"/>
            <w:tcBorders>
              <w:top w:val="nil"/>
              <w:left w:val="nil"/>
              <w:bottom w:val="single" w:sz="4" w:space="0" w:color="808080"/>
              <w:right w:val="single" w:sz="4" w:space="0" w:color="808080"/>
            </w:tcBorders>
            <w:shd w:val="clear" w:color="auto" w:fill="auto"/>
            <w:noWrap/>
            <w:vAlign w:val="center"/>
            <w:hideMark/>
          </w:tcPr>
          <w:p w14:paraId="254A7A48" w14:textId="77777777" w:rsidR="00631B72" w:rsidRPr="00F904CD" w:rsidRDefault="00631B72" w:rsidP="00631B72">
            <w:pPr>
              <w:spacing w:after="0"/>
              <w:jc w:val="center"/>
              <w:rPr>
                <w:b/>
                <w:bCs/>
                <w:sz w:val="22"/>
                <w:szCs w:val="22"/>
              </w:rPr>
            </w:pPr>
            <w:r w:rsidRPr="00F904CD">
              <w:rPr>
                <w:b/>
                <w:bCs/>
                <w:sz w:val="22"/>
                <w:szCs w:val="22"/>
              </w:rPr>
              <w:t>302 542</w:t>
            </w:r>
          </w:p>
        </w:tc>
        <w:tc>
          <w:tcPr>
            <w:tcW w:w="1640" w:type="dxa"/>
            <w:tcBorders>
              <w:top w:val="nil"/>
              <w:left w:val="nil"/>
              <w:bottom w:val="single" w:sz="4" w:space="0" w:color="808080"/>
              <w:right w:val="single" w:sz="4" w:space="0" w:color="808080"/>
            </w:tcBorders>
            <w:shd w:val="clear" w:color="auto" w:fill="auto"/>
            <w:noWrap/>
            <w:vAlign w:val="center"/>
            <w:hideMark/>
          </w:tcPr>
          <w:p w14:paraId="3541D10E" w14:textId="77777777" w:rsidR="00631B72" w:rsidRPr="00F904CD" w:rsidRDefault="00631B72" w:rsidP="00631B72">
            <w:pPr>
              <w:spacing w:after="0"/>
              <w:jc w:val="center"/>
              <w:rPr>
                <w:b/>
                <w:bCs/>
                <w:sz w:val="22"/>
                <w:szCs w:val="22"/>
              </w:rPr>
            </w:pPr>
            <w:r w:rsidRPr="00F904CD">
              <w:rPr>
                <w:b/>
                <w:bCs/>
                <w:sz w:val="22"/>
                <w:szCs w:val="22"/>
              </w:rPr>
              <w:t>8 475</w:t>
            </w:r>
          </w:p>
        </w:tc>
        <w:tc>
          <w:tcPr>
            <w:tcW w:w="1060" w:type="dxa"/>
            <w:tcBorders>
              <w:top w:val="nil"/>
              <w:left w:val="nil"/>
              <w:bottom w:val="nil"/>
              <w:right w:val="nil"/>
            </w:tcBorders>
            <w:shd w:val="clear" w:color="auto" w:fill="auto"/>
            <w:noWrap/>
            <w:vAlign w:val="center"/>
            <w:hideMark/>
          </w:tcPr>
          <w:p w14:paraId="38FDE911" w14:textId="77777777" w:rsidR="00631B72" w:rsidRPr="00F904CD" w:rsidRDefault="00631B72" w:rsidP="00631B72">
            <w:pPr>
              <w:spacing w:after="0"/>
              <w:jc w:val="left"/>
              <w:rPr>
                <w:rFonts w:ascii="Calibri" w:hAnsi="Calibri"/>
                <w:b/>
                <w:bCs/>
                <w:sz w:val="22"/>
                <w:szCs w:val="22"/>
              </w:rPr>
            </w:pPr>
          </w:p>
        </w:tc>
      </w:tr>
      <w:tr w:rsidR="00631B72" w:rsidRPr="00F904CD" w14:paraId="1676EED6" w14:textId="77777777" w:rsidTr="00631B72">
        <w:trPr>
          <w:trHeight w:val="280"/>
        </w:trPr>
        <w:tc>
          <w:tcPr>
            <w:tcW w:w="1080" w:type="dxa"/>
            <w:tcBorders>
              <w:top w:val="nil"/>
              <w:left w:val="single" w:sz="4" w:space="0" w:color="808080"/>
              <w:bottom w:val="single" w:sz="4" w:space="0" w:color="808080"/>
              <w:right w:val="single" w:sz="4" w:space="0" w:color="808080"/>
            </w:tcBorders>
            <w:shd w:val="clear" w:color="auto" w:fill="auto"/>
            <w:noWrap/>
            <w:vAlign w:val="center"/>
            <w:hideMark/>
          </w:tcPr>
          <w:p w14:paraId="43DCCD9E" w14:textId="77777777" w:rsidR="00631B72" w:rsidRPr="00F904CD" w:rsidRDefault="00631B72" w:rsidP="00631B72">
            <w:pPr>
              <w:spacing w:after="0"/>
              <w:jc w:val="center"/>
              <w:rPr>
                <w:b/>
                <w:bCs/>
                <w:sz w:val="22"/>
                <w:szCs w:val="22"/>
              </w:rPr>
            </w:pPr>
            <w:r w:rsidRPr="00F904CD">
              <w:rPr>
                <w:b/>
                <w:bCs/>
                <w:sz w:val="22"/>
                <w:szCs w:val="22"/>
              </w:rPr>
              <w:t>VII</w:t>
            </w:r>
          </w:p>
        </w:tc>
        <w:tc>
          <w:tcPr>
            <w:tcW w:w="5360" w:type="dxa"/>
            <w:tcBorders>
              <w:top w:val="nil"/>
              <w:left w:val="nil"/>
              <w:bottom w:val="single" w:sz="4" w:space="0" w:color="808080"/>
              <w:right w:val="single" w:sz="4" w:space="0" w:color="808080"/>
            </w:tcBorders>
            <w:shd w:val="clear" w:color="auto" w:fill="auto"/>
            <w:vAlign w:val="center"/>
            <w:hideMark/>
          </w:tcPr>
          <w:p w14:paraId="08C8FC0C" w14:textId="77777777" w:rsidR="00631B72" w:rsidRPr="00F904CD" w:rsidRDefault="00631B72" w:rsidP="00631B72">
            <w:pPr>
              <w:spacing w:after="0"/>
              <w:jc w:val="left"/>
              <w:rPr>
                <w:b/>
                <w:bCs/>
                <w:sz w:val="22"/>
                <w:szCs w:val="22"/>
              </w:rPr>
            </w:pPr>
            <w:r w:rsidRPr="00F904CD">
              <w:rPr>
                <w:b/>
                <w:bCs/>
                <w:sz w:val="22"/>
                <w:szCs w:val="22"/>
              </w:rPr>
              <w:t>НДС (18%)</w:t>
            </w:r>
          </w:p>
        </w:tc>
        <w:tc>
          <w:tcPr>
            <w:tcW w:w="1780" w:type="dxa"/>
            <w:tcBorders>
              <w:top w:val="nil"/>
              <w:left w:val="nil"/>
              <w:bottom w:val="single" w:sz="4" w:space="0" w:color="808080"/>
              <w:right w:val="single" w:sz="4" w:space="0" w:color="808080"/>
            </w:tcBorders>
            <w:shd w:val="clear" w:color="auto" w:fill="auto"/>
            <w:noWrap/>
            <w:vAlign w:val="center"/>
            <w:hideMark/>
          </w:tcPr>
          <w:p w14:paraId="2179FD14" w14:textId="77777777" w:rsidR="00631B72" w:rsidRPr="00F904CD" w:rsidRDefault="00631B72" w:rsidP="00631B72">
            <w:pPr>
              <w:spacing w:after="0"/>
              <w:jc w:val="center"/>
              <w:rPr>
                <w:b/>
                <w:bCs/>
                <w:sz w:val="22"/>
                <w:szCs w:val="22"/>
              </w:rPr>
            </w:pPr>
            <w:r w:rsidRPr="00F904CD">
              <w:rPr>
                <w:b/>
                <w:bCs/>
                <w:sz w:val="22"/>
                <w:szCs w:val="22"/>
              </w:rPr>
              <w:t>54 458</w:t>
            </w:r>
          </w:p>
        </w:tc>
        <w:tc>
          <w:tcPr>
            <w:tcW w:w="1640" w:type="dxa"/>
            <w:tcBorders>
              <w:top w:val="nil"/>
              <w:left w:val="nil"/>
              <w:bottom w:val="single" w:sz="4" w:space="0" w:color="808080"/>
              <w:right w:val="single" w:sz="4" w:space="0" w:color="808080"/>
            </w:tcBorders>
            <w:shd w:val="clear" w:color="auto" w:fill="auto"/>
            <w:noWrap/>
            <w:vAlign w:val="center"/>
            <w:hideMark/>
          </w:tcPr>
          <w:p w14:paraId="5FEE9BE4" w14:textId="77777777" w:rsidR="00631B72" w:rsidRPr="00F904CD" w:rsidRDefault="00631B72" w:rsidP="00631B72">
            <w:pPr>
              <w:spacing w:after="0"/>
              <w:jc w:val="center"/>
              <w:rPr>
                <w:b/>
                <w:bCs/>
                <w:sz w:val="22"/>
                <w:szCs w:val="22"/>
              </w:rPr>
            </w:pPr>
            <w:r w:rsidRPr="00F904CD">
              <w:rPr>
                <w:b/>
                <w:bCs/>
                <w:sz w:val="22"/>
                <w:szCs w:val="22"/>
              </w:rPr>
              <w:t>1 525</w:t>
            </w:r>
          </w:p>
        </w:tc>
        <w:tc>
          <w:tcPr>
            <w:tcW w:w="1060" w:type="dxa"/>
            <w:tcBorders>
              <w:top w:val="nil"/>
              <w:left w:val="nil"/>
              <w:bottom w:val="nil"/>
              <w:right w:val="nil"/>
            </w:tcBorders>
            <w:shd w:val="clear" w:color="auto" w:fill="auto"/>
            <w:noWrap/>
            <w:vAlign w:val="center"/>
            <w:hideMark/>
          </w:tcPr>
          <w:p w14:paraId="5FDF596F" w14:textId="77777777" w:rsidR="00631B72" w:rsidRPr="00F904CD" w:rsidRDefault="00631B72" w:rsidP="00631B72">
            <w:pPr>
              <w:spacing w:after="0"/>
              <w:jc w:val="left"/>
              <w:rPr>
                <w:rFonts w:ascii="Calibri" w:hAnsi="Calibri"/>
                <w:b/>
                <w:bCs/>
                <w:sz w:val="22"/>
                <w:szCs w:val="22"/>
              </w:rPr>
            </w:pPr>
          </w:p>
        </w:tc>
      </w:tr>
      <w:tr w:rsidR="00631B72" w:rsidRPr="00F904CD" w14:paraId="719722B6" w14:textId="77777777" w:rsidTr="00631B72">
        <w:trPr>
          <w:trHeight w:val="280"/>
        </w:trPr>
        <w:tc>
          <w:tcPr>
            <w:tcW w:w="1080" w:type="dxa"/>
            <w:tcBorders>
              <w:top w:val="nil"/>
              <w:left w:val="single" w:sz="4" w:space="0" w:color="808080"/>
              <w:bottom w:val="single" w:sz="4" w:space="0" w:color="808080"/>
              <w:right w:val="single" w:sz="4" w:space="0" w:color="808080"/>
            </w:tcBorders>
            <w:shd w:val="clear" w:color="auto" w:fill="auto"/>
            <w:noWrap/>
            <w:vAlign w:val="center"/>
            <w:hideMark/>
          </w:tcPr>
          <w:p w14:paraId="6BB556B7" w14:textId="77777777" w:rsidR="00631B72" w:rsidRPr="00F904CD" w:rsidRDefault="00631B72" w:rsidP="00631B72">
            <w:pPr>
              <w:spacing w:after="0"/>
              <w:jc w:val="center"/>
              <w:rPr>
                <w:b/>
                <w:bCs/>
                <w:sz w:val="22"/>
                <w:szCs w:val="22"/>
              </w:rPr>
            </w:pPr>
            <w:r w:rsidRPr="00F904CD">
              <w:rPr>
                <w:b/>
                <w:bCs/>
                <w:sz w:val="22"/>
                <w:szCs w:val="22"/>
              </w:rPr>
              <w:t> </w:t>
            </w:r>
          </w:p>
        </w:tc>
        <w:tc>
          <w:tcPr>
            <w:tcW w:w="5360" w:type="dxa"/>
            <w:tcBorders>
              <w:top w:val="nil"/>
              <w:left w:val="nil"/>
              <w:bottom w:val="single" w:sz="4" w:space="0" w:color="808080"/>
              <w:right w:val="single" w:sz="4" w:space="0" w:color="808080"/>
            </w:tcBorders>
            <w:shd w:val="clear" w:color="auto" w:fill="auto"/>
            <w:vAlign w:val="center"/>
            <w:hideMark/>
          </w:tcPr>
          <w:p w14:paraId="26CC958E" w14:textId="77777777" w:rsidR="00631B72" w:rsidRPr="00F904CD" w:rsidRDefault="00631B72" w:rsidP="00631B72">
            <w:pPr>
              <w:spacing w:after="0"/>
              <w:jc w:val="left"/>
              <w:rPr>
                <w:b/>
                <w:bCs/>
                <w:sz w:val="22"/>
                <w:szCs w:val="22"/>
              </w:rPr>
            </w:pPr>
            <w:r w:rsidRPr="00F904CD">
              <w:rPr>
                <w:b/>
                <w:bCs/>
                <w:sz w:val="22"/>
                <w:szCs w:val="22"/>
              </w:rPr>
              <w:t>Всего по объекту</w:t>
            </w:r>
          </w:p>
        </w:tc>
        <w:tc>
          <w:tcPr>
            <w:tcW w:w="1780" w:type="dxa"/>
            <w:tcBorders>
              <w:top w:val="nil"/>
              <w:left w:val="nil"/>
              <w:bottom w:val="single" w:sz="4" w:space="0" w:color="808080"/>
              <w:right w:val="single" w:sz="4" w:space="0" w:color="808080"/>
            </w:tcBorders>
            <w:shd w:val="clear" w:color="auto" w:fill="auto"/>
            <w:noWrap/>
            <w:vAlign w:val="center"/>
            <w:hideMark/>
          </w:tcPr>
          <w:p w14:paraId="119231CB" w14:textId="77777777" w:rsidR="00631B72" w:rsidRPr="00F904CD" w:rsidRDefault="00631B72" w:rsidP="00631B72">
            <w:pPr>
              <w:spacing w:after="0"/>
              <w:jc w:val="center"/>
              <w:rPr>
                <w:b/>
                <w:bCs/>
                <w:sz w:val="22"/>
                <w:szCs w:val="22"/>
              </w:rPr>
            </w:pPr>
            <w:r w:rsidRPr="00F904CD">
              <w:rPr>
                <w:b/>
                <w:bCs/>
                <w:sz w:val="22"/>
                <w:szCs w:val="22"/>
              </w:rPr>
              <w:t>357 000</w:t>
            </w:r>
          </w:p>
        </w:tc>
        <w:tc>
          <w:tcPr>
            <w:tcW w:w="1640" w:type="dxa"/>
            <w:tcBorders>
              <w:top w:val="nil"/>
              <w:left w:val="nil"/>
              <w:bottom w:val="single" w:sz="4" w:space="0" w:color="808080"/>
              <w:right w:val="single" w:sz="4" w:space="0" w:color="808080"/>
            </w:tcBorders>
            <w:shd w:val="clear" w:color="auto" w:fill="auto"/>
            <w:noWrap/>
            <w:vAlign w:val="center"/>
            <w:hideMark/>
          </w:tcPr>
          <w:p w14:paraId="308CFDFB" w14:textId="77777777" w:rsidR="00631B72" w:rsidRPr="00F904CD" w:rsidRDefault="00631B72" w:rsidP="00631B72">
            <w:pPr>
              <w:spacing w:after="0"/>
              <w:jc w:val="center"/>
              <w:rPr>
                <w:b/>
                <w:bCs/>
                <w:sz w:val="22"/>
                <w:szCs w:val="22"/>
              </w:rPr>
            </w:pPr>
            <w:r w:rsidRPr="00F904CD">
              <w:rPr>
                <w:b/>
                <w:bCs/>
                <w:sz w:val="22"/>
                <w:szCs w:val="22"/>
              </w:rPr>
              <w:t>10 000</w:t>
            </w:r>
          </w:p>
        </w:tc>
        <w:tc>
          <w:tcPr>
            <w:tcW w:w="1060" w:type="dxa"/>
            <w:tcBorders>
              <w:top w:val="nil"/>
              <w:left w:val="nil"/>
              <w:bottom w:val="nil"/>
              <w:right w:val="nil"/>
            </w:tcBorders>
            <w:shd w:val="clear" w:color="auto" w:fill="auto"/>
            <w:noWrap/>
            <w:vAlign w:val="center"/>
            <w:hideMark/>
          </w:tcPr>
          <w:p w14:paraId="2BF859BB" w14:textId="77777777" w:rsidR="00631B72" w:rsidRPr="00F904CD" w:rsidRDefault="00631B72" w:rsidP="00631B72">
            <w:pPr>
              <w:spacing w:after="0"/>
              <w:jc w:val="left"/>
              <w:rPr>
                <w:rFonts w:ascii="Calibri" w:hAnsi="Calibri"/>
                <w:b/>
                <w:bCs/>
                <w:sz w:val="22"/>
                <w:szCs w:val="22"/>
              </w:rPr>
            </w:pPr>
          </w:p>
        </w:tc>
      </w:tr>
      <w:tr w:rsidR="00631B72" w:rsidRPr="00F904CD" w14:paraId="796E01DF" w14:textId="77777777" w:rsidTr="00631B72">
        <w:trPr>
          <w:trHeight w:val="280"/>
        </w:trPr>
        <w:tc>
          <w:tcPr>
            <w:tcW w:w="1080" w:type="dxa"/>
            <w:tcBorders>
              <w:top w:val="nil"/>
              <w:left w:val="nil"/>
              <w:bottom w:val="nil"/>
              <w:right w:val="nil"/>
            </w:tcBorders>
            <w:shd w:val="clear" w:color="auto" w:fill="auto"/>
            <w:noWrap/>
            <w:vAlign w:val="center"/>
            <w:hideMark/>
          </w:tcPr>
          <w:p w14:paraId="4E1BA0C5" w14:textId="77777777" w:rsidR="00631B72" w:rsidRPr="00F904CD" w:rsidRDefault="00631B72" w:rsidP="00631B72">
            <w:pPr>
              <w:spacing w:after="0"/>
              <w:jc w:val="center"/>
              <w:rPr>
                <w:b/>
                <w:bCs/>
                <w:sz w:val="22"/>
                <w:szCs w:val="22"/>
              </w:rPr>
            </w:pPr>
          </w:p>
        </w:tc>
        <w:tc>
          <w:tcPr>
            <w:tcW w:w="5360" w:type="dxa"/>
            <w:tcBorders>
              <w:top w:val="nil"/>
              <w:left w:val="nil"/>
              <w:bottom w:val="nil"/>
              <w:right w:val="nil"/>
            </w:tcBorders>
            <w:shd w:val="clear" w:color="auto" w:fill="auto"/>
            <w:vAlign w:val="center"/>
            <w:hideMark/>
          </w:tcPr>
          <w:p w14:paraId="14F37AC3" w14:textId="77777777" w:rsidR="00631B72" w:rsidRPr="00F904CD" w:rsidRDefault="00631B72" w:rsidP="00631B72">
            <w:pPr>
              <w:spacing w:after="0"/>
              <w:jc w:val="left"/>
              <w:rPr>
                <w:b/>
                <w:bCs/>
                <w:sz w:val="22"/>
                <w:szCs w:val="22"/>
              </w:rPr>
            </w:pPr>
          </w:p>
        </w:tc>
        <w:tc>
          <w:tcPr>
            <w:tcW w:w="1780" w:type="dxa"/>
            <w:tcBorders>
              <w:top w:val="nil"/>
              <w:left w:val="nil"/>
              <w:bottom w:val="nil"/>
              <w:right w:val="nil"/>
            </w:tcBorders>
            <w:shd w:val="clear" w:color="auto" w:fill="auto"/>
            <w:noWrap/>
            <w:vAlign w:val="center"/>
            <w:hideMark/>
          </w:tcPr>
          <w:p w14:paraId="5BB95278" w14:textId="77777777" w:rsidR="00631B72" w:rsidRPr="00F904CD" w:rsidRDefault="00631B72" w:rsidP="00631B72">
            <w:pPr>
              <w:spacing w:after="0"/>
              <w:jc w:val="center"/>
              <w:rPr>
                <w:b/>
                <w:bCs/>
                <w:sz w:val="22"/>
                <w:szCs w:val="22"/>
              </w:rPr>
            </w:pPr>
          </w:p>
        </w:tc>
        <w:tc>
          <w:tcPr>
            <w:tcW w:w="1640" w:type="dxa"/>
            <w:tcBorders>
              <w:top w:val="nil"/>
              <w:left w:val="nil"/>
              <w:bottom w:val="nil"/>
              <w:right w:val="nil"/>
            </w:tcBorders>
            <w:shd w:val="clear" w:color="auto" w:fill="auto"/>
            <w:noWrap/>
            <w:vAlign w:val="center"/>
            <w:hideMark/>
          </w:tcPr>
          <w:p w14:paraId="6F9DB84E" w14:textId="77777777" w:rsidR="00631B72" w:rsidRPr="00F904CD" w:rsidRDefault="00631B72" w:rsidP="00631B72">
            <w:pPr>
              <w:spacing w:after="0"/>
              <w:jc w:val="center"/>
              <w:rPr>
                <w:b/>
                <w:bCs/>
                <w:sz w:val="22"/>
                <w:szCs w:val="22"/>
              </w:rPr>
            </w:pPr>
          </w:p>
        </w:tc>
        <w:tc>
          <w:tcPr>
            <w:tcW w:w="1060" w:type="dxa"/>
            <w:tcBorders>
              <w:top w:val="nil"/>
              <w:left w:val="nil"/>
              <w:bottom w:val="nil"/>
              <w:right w:val="nil"/>
            </w:tcBorders>
            <w:shd w:val="clear" w:color="auto" w:fill="auto"/>
            <w:noWrap/>
            <w:vAlign w:val="center"/>
            <w:hideMark/>
          </w:tcPr>
          <w:p w14:paraId="10B48C10" w14:textId="77777777" w:rsidR="00631B72" w:rsidRPr="00F904CD" w:rsidRDefault="00631B72" w:rsidP="00631B72">
            <w:pPr>
              <w:spacing w:after="0"/>
              <w:jc w:val="left"/>
              <w:rPr>
                <w:rFonts w:ascii="Calibri" w:hAnsi="Calibri"/>
                <w:b/>
                <w:bCs/>
                <w:sz w:val="22"/>
                <w:szCs w:val="22"/>
              </w:rPr>
            </w:pPr>
          </w:p>
        </w:tc>
      </w:tr>
      <w:tr w:rsidR="00631B72" w:rsidRPr="00F904CD" w14:paraId="6B0D37D9" w14:textId="77777777" w:rsidTr="00631B72">
        <w:trPr>
          <w:trHeight w:val="1220"/>
        </w:trPr>
        <w:tc>
          <w:tcPr>
            <w:tcW w:w="9860" w:type="dxa"/>
            <w:gridSpan w:val="4"/>
            <w:tcBorders>
              <w:top w:val="nil"/>
              <w:left w:val="nil"/>
              <w:bottom w:val="nil"/>
              <w:right w:val="nil"/>
            </w:tcBorders>
            <w:shd w:val="clear" w:color="auto" w:fill="auto"/>
            <w:vAlign w:val="center"/>
            <w:hideMark/>
          </w:tcPr>
          <w:p w14:paraId="0C4AD3D5" w14:textId="77777777" w:rsidR="00631B72" w:rsidRPr="00F904CD" w:rsidRDefault="00631B72" w:rsidP="00631B72">
            <w:pPr>
              <w:spacing w:after="0"/>
              <w:jc w:val="left"/>
              <w:rPr>
                <w:sz w:val="22"/>
                <w:szCs w:val="22"/>
              </w:rPr>
            </w:pPr>
            <w:r w:rsidRPr="00F904CD">
              <w:rPr>
                <w:sz w:val="22"/>
                <w:szCs w:val="22"/>
              </w:rPr>
              <w:lastRenderedPageBreak/>
              <w:t xml:space="preserve">Сметная стоимость работ определялась расчетами на основании соответствующих ССН, </w:t>
            </w:r>
            <w:proofErr w:type="spellStart"/>
            <w:r w:rsidRPr="00F904CD">
              <w:rPr>
                <w:sz w:val="22"/>
                <w:szCs w:val="22"/>
              </w:rPr>
              <w:t>СНОРов</w:t>
            </w:r>
            <w:proofErr w:type="spellEnd"/>
            <w:r w:rsidRPr="00F904CD">
              <w:rPr>
                <w:sz w:val="22"/>
                <w:szCs w:val="22"/>
              </w:rPr>
              <w:t xml:space="preserve"> и ранее выполненных работ. Для обоснования исходных данных при расчете начальной (максимальной) цены контракта был использован метод аналогий, для этого были проанализированы данные по следующим Государственным контрактам:</w:t>
            </w:r>
          </w:p>
        </w:tc>
        <w:tc>
          <w:tcPr>
            <w:tcW w:w="1060" w:type="dxa"/>
            <w:tcBorders>
              <w:top w:val="nil"/>
              <w:left w:val="nil"/>
              <w:bottom w:val="nil"/>
              <w:right w:val="nil"/>
            </w:tcBorders>
            <w:shd w:val="clear" w:color="auto" w:fill="auto"/>
            <w:noWrap/>
            <w:vAlign w:val="center"/>
            <w:hideMark/>
          </w:tcPr>
          <w:p w14:paraId="2DAD43C2" w14:textId="77777777" w:rsidR="00631B72" w:rsidRPr="00F904CD" w:rsidRDefault="00631B72" w:rsidP="00631B72">
            <w:pPr>
              <w:spacing w:after="0"/>
              <w:jc w:val="left"/>
              <w:rPr>
                <w:rFonts w:ascii="Calibri" w:hAnsi="Calibri"/>
                <w:sz w:val="22"/>
                <w:szCs w:val="22"/>
              </w:rPr>
            </w:pPr>
          </w:p>
        </w:tc>
      </w:tr>
      <w:tr w:rsidR="00631B72" w:rsidRPr="00F904CD" w14:paraId="666BBB2B" w14:textId="77777777" w:rsidTr="00631B72">
        <w:trPr>
          <w:trHeight w:val="280"/>
        </w:trPr>
        <w:tc>
          <w:tcPr>
            <w:tcW w:w="1080" w:type="dxa"/>
            <w:tcBorders>
              <w:top w:val="nil"/>
              <w:left w:val="nil"/>
              <w:bottom w:val="nil"/>
              <w:right w:val="nil"/>
            </w:tcBorders>
            <w:shd w:val="clear" w:color="auto" w:fill="auto"/>
            <w:noWrap/>
            <w:vAlign w:val="center"/>
            <w:hideMark/>
          </w:tcPr>
          <w:p w14:paraId="75247FE2" w14:textId="77777777" w:rsidR="00631B72" w:rsidRPr="00F904CD" w:rsidRDefault="00631B72" w:rsidP="00631B72">
            <w:pPr>
              <w:spacing w:after="0"/>
              <w:jc w:val="left"/>
              <w:rPr>
                <w:rFonts w:ascii="Calibri" w:hAnsi="Calibri"/>
                <w:sz w:val="22"/>
                <w:szCs w:val="22"/>
              </w:rPr>
            </w:pPr>
          </w:p>
        </w:tc>
        <w:tc>
          <w:tcPr>
            <w:tcW w:w="5360" w:type="dxa"/>
            <w:tcBorders>
              <w:top w:val="nil"/>
              <w:left w:val="nil"/>
              <w:bottom w:val="nil"/>
              <w:right w:val="nil"/>
            </w:tcBorders>
            <w:shd w:val="clear" w:color="auto" w:fill="auto"/>
            <w:noWrap/>
            <w:vAlign w:val="center"/>
            <w:hideMark/>
          </w:tcPr>
          <w:p w14:paraId="144AEB47" w14:textId="77777777" w:rsidR="00631B72" w:rsidRPr="00F904CD" w:rsidRDefault="00631B72" w:rsidP="00631B72">
            <w:pPr>
              <w:spacing w:after="0"/>
              <w:jc w:val="left"/>
              <w:rPr>
                <w:rFonts w:ascii="Calibri" w:hAnsi="Calibri"/>
                <w:sz w:val="22"/>
                <w:szCs w:val="22"/>
              </w:rPr>
            </w:pPr>
          </w:p>
        </w:tc>
        <w:tc>
          <w:tcPr>
            <w:tcW w:w="1780" w:type="dxa"/>
            <w:tcBorders>
              <w:top w:val="nil"/>
              <w:left w:val="nil"/>
              <w:bottom w:val="nil"/>
              <w:right w:val="nil"/>
            </w:tcBorders>
            <w:shd w:val="clear" w:color="auto" w:fill="auto"/>
            <w:noWrap/>
            <w:vAlign w:val="center"/>
            <w:hideMark/>
          </w:tcPr>
          <w:p w14:paraId="1930C51B" w14:textId="77777777" w:rsidR="00631B72" w:rsidRPr="00F904CD" w:rsidRDefault="00631B72" w:rsidP="00631B72">
            <w:pPr>
              <w:spacing w:after="0"/>
              <w:jc w:val="left"/>
              <w:rPr>
                <w:rFonts w:ascii="Calibri" w:hAnsi="Calibri"/>
                <w:sz w:val="22"/>
                <w:szCs w:val="22"/>
              </w:rPr>
            </w:pPr>
          </w:p>
        </w:tc>
        <w:tc>
          <w:tcPr>
            <w:tcW w:w="1640" w:type="dxa"/>
            <w:tcBorders>
              <w:top w:val="nil"/>
              <w:left w:val="nil"/>
              <w:bottom w:val="nil"/>
              <w:right w:val="nil"/>
            </w:tcBorders>
            <w:shd w:val="clear" w:color="auto" w:fill="auto"/>
            <w:noWrap/>
            <w:vAlign w:val="center"/>
            <w:hideMark/>
          </w:tcPr>
          <w:p w14:paraId="7F066D21" w14:textId="77777777" w:rsidR="00631B72" w:rsidRPr="00F904CD" w:rsidRDefault="00631B72" w:rsidP="00631B72">
            <w:pPr>
              <w:spacing w:after="0"/>
              <w:jc w:val="left"/>
              <w:rPr>
                <w:rFonts w:ascii="Calibri" w:hAnsi="Calibri"/>
                <w:sz w:val="22"/>
                <w:szCs w:val="22"/>
              </w:rPr>
            </w:pPr>
          </w:p>
        </w:tc>
        <w:tc>
          <w:tcPr>
            <w:tcW w:w="1060" w:type="dxa"/>
            <w:tcBorders>
              <w:top w:val="nil"/>
              <w:left w:val="nil"/>
              <w:bottom w:val="nil"/>
              <w:right w:val="nil"/>
            </w:tcBorders>
            <w:shd w:val="clear" w:color="auto" w:fill="auto"/>
            <w:noWrap/>
            <w:vAlign w:val="center"/>
            <w:hideMark/>
          </w:tcPr>
          <w:p w14:paraId="34958067" w14:textId="77777777" w:rsidR="00631B72" w:rsidRPr="00F904CD" w:rsidRDefault="00631B72" w:rsidP="00631B72">
            <w:pPr>
              <w:spacing w:after="0"/>
              <w:jc w:val="left"/>
              <w:rPr>
                <w:rFonts w:ascii="Calibri" w:hAnsi="Calibri"/>
                <w:sz w:val="22"/>
                <w:szCs w:val="22"/>
              </w:rPr>
            </w:pPr>
          </w:p>
        </w:tc>
      </w:tr>
      <w:tr w:rsidR="00631B72" w:rsidRPr="00F904CD" w14:paraId="376F0236" w14:textId="77777777" w:rsidTr="00631B72">
        <w:trPr>
          <w:trHeight w:val="480"/>
        </w:trPr>
        <w:tc>
          <w:tcPr>
            <w:tcW w:w="6440" w:type="dxa"/>
            <w:gridSpan w:val="2"/>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4DF852F6" w14:textId="77777777" w:rsidR="00631B72" w:rsidRPr="00F904CD" w:rsidRDefault="00631B72" w:rsidP="00631B72">
            <w:pPr>
              <w:spacing w:after="0"/>
              <w:jc w:val="center"/>
              <w:rPr>
                <w:sz w:val="22"/>
                <w:szCs w:val="22"/>
              </w:rPr>
            </w:pPr>
            <w:r w:rsidRPr="00F904CD">
              <w:rPr>
                <w:sz w:val="22"/>
                <w:szCs w:val="22"/>
              </w:rPr>
              <w:t>Реквизиты государственного контракта</w:t>
            </w:r>
          </w:p>
        </w:tc>
        <w:tc>
          <w:tcPr>
            <w:tcW w:w="3420" w:type="dxa"/>
            <w:gridSpan w:val="2"/>
            <w:tcBorders>
              <w:top w:val="single" w:sz="4" w:space="0" w:color="808080"/>
              <w:left w:val="nil"/>
              <w:bottom w:val="single" w:sz="4" w:space="0" w:color="808080"/>
              <w:right w:val="single" w:sz="4" w:space="0" w:color="808080"/>
            </w:tcBorders>
            <w:shd w:val="clear" w:color="auto" w:fill="auto"/>
            <w:vAlign w:val="center"/>
            <w:hideMark/>
          </w:tcPr>
          <w:p w14:paraId="4A938840" w14:textId="77777777" w:rsidR="00631B72" w:rsidRPr="00F904CD" w:rsidRDefault="00631B72" w:rsidP="00631B72">
            <w:pPr>
              <w:spacing w:after="0"/>
              <w:jc w:val="center"/>
              <w:rPr>
                <w:sz w:val="22"/>
                <w:szCs w:val="22"/>
              </w:rPr>
            </w:pPr>
            <w:r w:rsidRPr="00F904CD">
              <w:rPr>
                <w:sz w:val="22"/>
                <w:szCs w:val="22"/>
              </w:rPr>
              <w:t>Номер реестровой записи</w:t>
            </w:r>
          </w:p>
        </w:tc>
        <w:tc>
          <w:tcPr>
            <w:tcW w:w="1060" w:type="dxa"/>
            <w:tcBorders>
              <w:top w:val="nil"/>
              <w:left w:val="nil"/>
              <w:bottom w:val="nil"/>
              <w:right w:val="nil"/>
            </w:tcBorders>
            <w:shd w:val="clear" w:color="auto" w:fill="auto"/>
            <w:noWrap/>
            <w:vAlign w:val="center"/>
            <w:hideMark/>
          </w:tcPr>
          <w:p w14:paraId="18DED3C6" w14:textId="77777777" w:rsidR="00631B72" w:rsidRPr="00F904CD" w:rsidRDefault="00631B72" w:rsidP="00631B72">
            <w:pPr>
              <w:spacing w:after="0"/>
              <w:jc w:val="left"/>
              <w:rPr>
                <w:rFonts w:ascii="Calibri" w:hAnsi="Calibri"/>
                <w:sz w:val="22"/>
                <w:szCs w:val="22"/>
              </w:rPr>
            </w:pPr>
          </w:p>
        </w:tc>
      </w:tr>
      <w:tr w:rsidR="00631B72" w:rsidRPr="00F904CD" w14:paraId="5B5D44F0" w14:textId="77777777" w:rsidTr="00631B72">
        <w:trPr>
          <w:trHeight w:val="285"/>
        </w:trPr>
        <w:tc>
          <w:tcPr>
            <w:tcW w:w="6440" w:type="dxa"/>
            <w:gridSpan w:val="2"/>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8B49CB2" w14:textId="77777777" w:rsidR="00631B72" w:rsidRPr="00F904CD" w:rsidRDefault="00631B72" w:rsidP="00631B72">
            <w:pPr>
              <w:spacing w:after="0"/>
              <w:jc w:val="center"/>
              <w:rPr>
                <w:sz w:val="22"/>
                <w:szCs w:val="22"/>
              </w:rPr>
            </w:pPr>
            <w:r w:rsidRPr="00F904CD">
              <w:rPr>
                <w:sz w:val="22"/>
                <w:szCs w:val="22"/>
              </w:rPr>
              <w:t>ГК 19/06/102-4 от 17.05.2011 г.</w:t>
            </w:r>
          </w:p>
        </w:tc>
        <w:tc>
          <w:tcPr>
            <w:tcW w:w="3420" w:type="dxa"/>
            <w:gridSpan w:val="2"/>
            <w:tcBorders>
              <w:top w:val="single" w:sz="4" w:space="0" w:color="808080"/>
              <w:left w:val="nil"/>
              <w:bottom w:val="single" w:sz="4" w:space="0" w:color="808080"/>
              <w:right w:val="single" w:sz="4" w:space="0" w:color="808080"/>
            </w:tcBorders>
            <w:shd w:val="clear" w:color="auto" w:fill="auto"/>
            <w:vAlign w:val="center"/>
            <w:hideMark/>
          </w:tcPr>
          <w:p w14:paraId="03EC32A8" w14:textId="77777777" w:rsidR="00631B72" w:rsidRPr="00F904CD" w:rsidRDefault="00631B72" w:rsidP="00631B72">
            <w:pPr>
              <w:spacing w:after="0"/>
              <w:jc w:val="center"/>
              <w:rPr>
                <w:sz w:val="22"/>
                <w:szCs w:val="22"/>
              </w:rPr>
            </w:pPr>
            <w:r w:rsidRPr="00F904CD">
              <w:rPr>
                <w:sz w:val="22"/>
                <w:szCs w:val="22"/>
              </w:rPr>
              <w:t> </w:t>
            </w:r>
          </w:p>
        </w:tc>
        <w:tc>
          <w:tcPr>
            <w:tcW w:w="1060" w:type="dxa"/>
            <w:tcBorders>
              <w:top w:val="nil"/>
              <w:left w:val="nil"/>
              <w:bottom w:val="nil"/>
              <w:right w:val="nil"/>
            </w:tcBorders>
            <w:shd w:val="clear" w:color="auto" w:fill="auto"/>
            <w:noWrap/>
            <w:vAlign w:val="center"/>
            <w:hideMark/>
          </w:tcPr>
          <w:p w14:paraId="17601047" w14:textId="77777777" w:rsidR="00631B72" w:rsidRPr="00F904CD" w:rsidRDefault="00631B72" w:rsidP="00631B72">
            <w:pPr>
              <w:spacing w:after="0"/>
              <w:jc w:val="left"/>
              <w:rPr>
                <w:rFonts w:ascii="Calibri" w:hAnsi="Calibri"/>
                <w:sz w:val="22"/>
                <w:szCs w:val="22"/>
              </w:rPr>
            </w:pPr>
          </w:p>
        </w:tc>
      </w:tr>
      <w:tr w:rsidR="00631B72" w:rsidRPr="00F904CD" w14:paraId="761B4726" w14:textId="77777777" w:rsidTr="00631B72">
        <w:trPr>
          <w:trHeight w:val="285"/>
        </w:trPr>
        <w:tc>
          <w:tcPr>
            <w:tcW w:w="6440" w:type="dxa"/>
            <w:gridSpan w:val="2"/>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42AA087" w14:textId="77777777" w:rsidR="00631B72" w:rsidRPr="00F904CD" w:rsidRDefault="00631B72" w:rsidP="00631B72">
            <w:pPr>
              <w:spacing w:after="0"/>
              <w:jc w:val="center"/>
              <w:rPr>
                <w:sz w:val="22"/>
                <w:szCs w:val="22"/>
              </w:rPr>
            </w:pPr>
            <w:r w:rsidRPr="00F904CD">
              <w:rPr>
                <w:sz w:val="22"/>
                <w:szCs w:val="22"/>
              </w:rPr>
              <w:t>ГК 21/06/102-10 от 20.02.2012 г.</w:t>
            </w:r>
          </w:p>
        </w:tc>
        <w:tc>
          <w:tcPr>
            <w:tcW w:w="3420" w:type="dxa"/>
            <w:gridSpan w:val="2"/>
            <w:tcBorders>
              <w:top w:val="single" w:sz="4" w:space="0" w:color="808080"/>
              <w:left w:val="nil"/>
              <w:bottom w:val="single" w:sz="4" w:space="0" w:color="808080"/>
              <w:right w:val="single" w:sz="4" w:space="0" w:color="808080"/>
            </w:tcBorders>
            <w:shd w:val="clear" w:color="auto" w:fill="auto"/>
            <w:vAlign w:val="center"/>
            <w:hideMark/>
          </w:tcPr>
          <w:p w14:paraId="125D1FC1" w14:textId="77777777" w:rsidR="00631B72" w:rsidRPr="00F904CD" w:rsidRDefault="00631B72" w:rsidP="00631B72">
            <w:pPr>
              <w:spacing w:after="0"/>
              <w:jc w:val="center"/>
              <w:rPr>
                <w:sz w:val="22"/>
                <w:szCs w:val="22"/>
              </w:rPr>
            </w:pPr>
            <w:r w:rsidRPr="00F904CD">
              <w:rPr>
                <w:sz w:val="22"/>
                <w:szCs w:val="22"/>
              </w:rPr>
              <w:t> </w:t>
            </w:r>
          </w:p>
        </w:tc>
        <w:tc>
          <w:tcPr>
            <w:tcW w:w="1060" w:type="dxa"/>
            <w:tcBorders>
              <w:top w:val="nil"/>
              <w:left w:val="nil"/>
              <w:bottom w:val="nil"/>
              <w:right w:val="nil"/>
            </w:tcBorders>
            <w:shd w:val="clear" w:color="auto" w:fill="auto"/>
            <w:noWrap/>
            <w:vAlign w:val="center"/>
            <w:hideMark/>
          </w:tcPr>
          <w:p w14:paraId="1997F83F" w14:textId="77777777" w:rsidR="00631B72" w:rsidRPr="00F904CD" w:rsidRDefault="00631B72" w:rsidP="00631B72">
            <w:pPr>
              <w:spacing w:after="0"/>
              <w:jc w:val="left"/>
              <w:rPr>
                <w:rFonts w:ascii="Calibri" w:hAnsi="Calibri"/>
                <w:sz w:val="22"/>
                <w:szCs w:val="22"/>
              </w:rPr>
            </w:pPr>
          </w:p>
        </w:tc>
      </w:tr>
      <w:tr w:rsidR="00631B72" w:rsidRPr="00F904CD" w14:paraId="0AFFFA8B" w14:textId="77777777" w:rsidTr="00631B72">
        <w:trPr>
          <w:trHeight w:val="280"/>
        </w:trPr>
        <w:tc>
          <w:tcPr>
            <w:tcW w:w="6440" w:type="dxa"/>
            <w:gridSpan w:val="2"/>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0F857AD6" w14:textId="77777777" w:rsidR="00631B72" w:rsidRPr="00F904CD" w:rsidRDefault="00631B72" w:rsidP="00631B72">
            <w:pPr>
              <w:spacing w:after="0"/>
              <w:jc w:val="center"/>
              <w:rPr>
                <w:sz w:val="22"/>
                <w:szCs w:val="22"/>
              </w:rPr>
            </w:pPr>
            <w:r w:rsidRPr="00F904CD">
              <w:rPr>
                <w:sz w:val="22"/>
                <w:szCs w:val="22"/>
              </w:rPr>
              <w:t>ГК 25/06/102-12 от 29.05.2013 г.</w:t>
            </w:r>
          </w:p>
        </w:tc>
        <w:tc>
          <w:tcPr>
            <w:tcW w:w="3420" w:type="dxa"/>
            <w:gridSpan w:val="2"/>
            <w:tcBorders>
              <w:top w:val="single" w:sz="4" w:space="0" w:color="808080"/>
              <w:left w:val="nil"/>
              <w:bottom w:val="single" w:sz="4" w:space="0" w:color="808080"/>
              <w:right w:val="single" w:sz="4" w:space="0" w:color="808080"/>
            </w:tcBorders>
            <w:shd w:val="clear" w:color="auto" w:fill="auto"/>
            <w:vAlign w:val="center"/>
            <w:hideMark/>
          </w:tcPr>
          <w:p w14:paraId="0EC62B4D" w14:textId="77777777" w:rsidR="00631B72" w:rsidRPr="00F904CD" w:rsidRDefault="00631B72" w:rsidP="00631B72">
            <w:pPr>
              <w:spacing w:after="0"/>
              <w:jc w:val="center"/>
              <w:rPr>
                <w:sz w:val="22"/>
                <w:szCs w:val="22"/>
              </w:rPr>
            </w:pPr>
            <w:r w:rsidRPr="00F904CD">
              <w:rPr>
                <w:sz w:val="22"/>
                <w:szCs w:val="22"/>
              </w:rPr>
              <w:t> </w:t>
            </w:r>
          </w:p>
        </w:tc>
        <w:tc>
          <w:tcPr>
            <w:tcW w:w="1060" w:type="dxa"/>
            <w:tcBorders>
              <w:top w:val="nil"/>
              <w:left w:val="nil"/>
              <w:bottom w:val="nil"/>
              <w:right w:val="nil"/>
            </w:tcBorders>
            <w:shd w:val="clear" w:color="auto" w:fill="auto"/>
            <w:noWrap/>
            <w:vAlign w:val="center"/>
            <w:hideMark/>
          </w:tcPr>
          <w:p w14:paraId="6377EE5B" w14:textId="77777777" w:rsidR="00631B72" w:rsidRPr="00F904CD" w:rsidRDefault="00631B72" w:rsidP="00631B72">
            <w:pPr>
              <w:spacing w:after="0"/>
              <w:jc w:val="left"/>
              <w:rPr>
                <w:rFonts w:ascii="Calibri" w:hAnsi="Calibri"/>
                <w:sz w:val="22"/>
                <w:szCs w:val="22"/>
              </w:rPr>
            </w:pPr>
          </w:p>
        </w:tc>
      </w:tr>
    </w:tbl>
    <w:p w14:paraId="193B660A" w14:textId="77777777" w:rsidR="008B319F" w:rsidRPr="00F904CD" w:rsidRDefault="008B319F" w:rsidP="008B319F"/>
    <w:p w14:paraId="16C6424F" w14:textId="77777777" w:rsidR="00DB7F0F" w:rsidRPr="00F904CD" w:rsidRDefault="00DB7F0F" w:rsidP="00DB7F0F"/>
    <w:p w14:paraId="4EEA9EC6" w14:textId="77777777" w:rsidR="005E298F" w:rsidRPr="00F904CD" w:rsidRDefault="005E298F" w:rsidP="00C22CAE">
      <w:pPr>
        <w:pStyle w:val="1"/>
        <w:spacing w:before="0" w:after="0"/>
        <w:rPr>
          <w:sz w:val="24"/>
          <w:szCs w:val="24"/>
        </w:rPr>
      </w:pPr>
    </w:p>
    <w:p w14:paraId="19D9F61D" w14:textId="77777777" w:rsidR="005E298F" w:rsidRPr="00F904CD" w:rsidRDefault="005E298F" w:rsidP="00C22CAE">
      <w:pPr>
        <w:pStyle w:val="1"/>
        <w:spacing w:before="0" w:after="0"/>
        <w:rPr>
          <w:sz w:val="24"/>
          <w:szCs w:val="24"/>
        </w:rPr>
      </w:pPr>
    </w:p>
    <w:p w14:paraId="59C36464" w14:textId="77777777" w:rsidR="005E298F" w:rsidRPr="00F904CD" w:rsidRDefault="005E298F" w:rsidP="00C22CAE">
      <w:pPr>
        <w:pStyle w:val="1"/>
        <w:spacing w:before="0" w:after="0"/>
        <w:rPr>
          <w:sz w:val="24"/>
          <w:szCs w:val="24"/>
        </w:rPr>
      </w:pPr>
    </w:p>
    <w:p w14:paraId="37EF3076" w14:textId="77777777" w:rsidR="000B3EB1" w:rsidRPr="00F904CD" w:rsidRDefault="000B3EB1" w:rsidP="00C22CAE">
      <w:pPr>
        <w:pStyle w:val="1"/>
        <w:spacing w:before="0" w:after="0"/>
        <w:rPr>
          <w:sz w:val="24"/>
          <w:szCs w:val="24"/>
        </w:rPr>
      </w:pPr>
      <w:r w:rsidRPr="00F904CD">
        <w:rPr>
          <w:sz w:val="24"/>
          <w:szCs w:val="24"/>
        </w:rPr>
        <w:t xml:space="preserve">РАЗДЕЛ </w:t>
      </w:r>
      <w:r w:rsidRPr="00F904CD">
        <w:rPr>
          <w:sz w:val="24"/>
          <w:szCs w:val="24"/>
          <w:lang w:val="en-US"/>
        </w:rPr>
        <w:t>I</w:t>
      </w:r>
      <w:r w:rsidRPr="00F904CD">
        <w:rPr>
          <w:sz w:val="24"/>
          <w:szCs w:val="24"/>
        </w:rPr>
        <w:t>.4 ОБРАЗЦЫ ФОРМ И ДОКУМЕНТОВ ДЛЯ ЗАПОЛНЕНИЯ УЧАСТНИКАМИ РАЗМЕЩЕНИЯ ЗАКАЗА.</w:t>
      </w:r>
      <w:r w:rsidRPr="00F904CD">
        <w:rPr>
          <w:sz w:val="24"/>
          <w:szCs w:val="24"/>
        </w:rPr>
        <w:br/>
      </w:r>
      <w:bookmarkStart w:id="157" w:name="_Toc122404100"/>
      <w:r w:rsidRPr="00F904CD">
        <w:rPr>
          <w:sz w:val="24"/>
          <w:szCs w:val="24"/>
          <w:lang w:val="en-US"/>
        </w:rPr>
        <w:t>I</w:t>
      </w:r>
      <w:r w:rsidRPr="00F904CD">
        <w:rPr>
          <w:sz w:val="24"/>
          <w:szCs w:val="24"/>
        </w:rPr>
        <w:t xml:space="preserve">.4.1 ФОРМА ОПИСИ ДОКУМЕНТОВ, ПРЕДСТАВЛЯЕМЫХ ДЛЯ </w:t>
      </w:r>
      <w:r w:rsidRPr="00F904CD">
        <w:rPr>
          <w:sz w:val="24"/>
          <w:szCs w:val="24"/>
        </w:rPr>
        <w:br w:type="textWrapping" w:clear="all"/>
        <w:t>УЧАСТИЯ В КОНКУРСЕ</w:t>
      </w:r>
      <w:bookmarkEnd w:id="157"/>
    </w:p>
    <w:p w14:paraId="6E22FA6D" w14:textId="77777777" w:rsidR="000B3EB1" w:rsidRPr="00F904CD" w:rsidRDefault="000B3EB1" w:rsidP="00C22CAE">
      <w:pPr>
        <w:pStyle w:val="a4"/>
        <w:shd w:val="clear" w:color="auto" w:fill="FFFFFF"/>
        <w:tabs>
          <w:tab w:val="left" w:pos="9800"/>
        </w:tabs>
        <w:spacing w:before="0"/>
        <w:ind w:firstLine="0"/>
        <w:rPr>
          <w:szCs w:val="24"/>
        </w:rPr>
      </w:pPr>
      <w:r w:rsidRPr="00F904CD">
        <w:rPr>
          <w:szCs w:val="24"/>
        </w:rPr>
        <w:t xml:space="preserve">Настоящим ____________________________________________________ подтверждает, что </w:t>
      </w:r>
    </w:p>
    <w:p w14:paraId="4EEE2673" w14:textId="77777777" w:rsidR="000B3EB1" w:rsidRPr="00F904CD" w:rsidRDefault="000B3EB1" w:rsidP="00C22CAE">
      <w:pPr>
        <w:spacing w:after="0"/>
        <w:ind w:firstLine="1260"/>
        <w:rPr>
          <w:i/>
        </w:rPr>
      </w:pPr>
      <w:r w:rsidRPr="00F904CD">
        <w:rPr>
          <w:i/>
        </w:rPr>
        <w:t>(наименование или Ф.И.О Участника размещение заказа)</w:t>
      </w:r>
    </w:p>
    <w:p w14:paraId="2145F78D" w14:textId="77777777" w:rsidR="000B3EB1" w:rsidRPr="00F904CD" w:rsidRDefault="000B3EB1" w:rsidP="00C22CAE">
      <w:pPr>
        <w:pStyle w:val="a4"/>
        <w:tabs>
          <w:tab w:val="left" w:pos="9800"/>
        </w:tabs>
        <w:spacing w:before="0"/>
        <w:ind w:firstLine="0"/>
        <w:rPr>
          <w:b/>
          <w:szCs w:val="24"/>
        </w:rPr>
      </w:pPr>
      <w:r w:rsidRPr="00F904CD">
        <w:rPr>
          <w:szCs w:val="24"/>
        </w:rPr>
        <w:t>для участия в открытом конкурсе на право заключения государственного контракта на выполнение работ по объекту:  ________________________________________</w:t>
      </w:r>
    </w:p>
    <w:p w14:paraId="143693AC" w14:textId="77777777" w:rsidR="000B3EB1" w:rsidRPr="00F904CD" w:rsidRDefault="000B3EB1" w:rsidP="00C22CAE">
      <w:pPr>
        <w:pStyle w:val="HTML"/>
        <w:spacing w:after="0"/>
        <w:rPr>
          <w:rFonts w:ascii="Times New Roman" w:hAnsi="Times New Roman" w:cs="Times New Roman"/>
          <w:i/>
          <w:sz w:val="24"/>
          <w:szCs w:val="24"/>
        </w:rPr>
      </w:pPr>
      <w:r w:rsidRPr="00F904CD">
        <w:rPr>
          <w:rFonts w:ascii="Times New Roman" w:hAnsi="Times New Roman" w:cs="Times New Roman"/>
          <w:i/>
          <w:sz w:val="24"/>
          <w:szCs w:val="24"/>
        </w:rPr>
        <w:t xml:space="preserve">                                                                                    (шифр и наименование объекта)</w:t>
      </w:r>
    </w:p>
    <w:p w14:paraId="0CCBF0D9" w14:textId="77777777" w:rsidR="000B3EB1" w:rsidRPr="00F904CD" w:rsidRDefault="000B3EB1" w:rsidP="00C22CAE">
      <w:pPr>
        <w:pStyle w:val="HTML"/>
        <w:spacing w:after="0"/>
        <w:rPr>
          <w:rFonts w:ascii="Times New Roman" w:hAnsi="Times New Roman" w:cs="Times New Roman"/>
          <w:sz w:val="24"/>
          <w:szCs w:val="24"/>
        </w:rPr>
      </w:pPr>
      <w:r w:rsidRPr="00F904CD">
        <w:rPr>
          <w:rFonts w:ascii="Times New Roman" w:hAnsi="Times New Roman" w:cs="Times New Roman"/>
          <w:sz w:val="24"/>
          <w:szCs w:val="24"/>
        </w:rPr>
        <w:t>нами направляются нижеперечисленные документы:</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754"/>
        <w:gridCol w:w="6720"/>
        <w:gridCol w:w="2379"/>
      </w:tblGrid>
      <w:tr w:rsidR="000B3EB1" w:rsidRPr="00F904CD" w14:paraId="67810103" w14:textId="77777777">
        <w:trPr>
          <w:trHeight w:val="477"/>
        </w:trPr>
        <w:tc>
          <w:tcPr>
            <w:tcW w:w="383" w:type="pct"/>
            <w:shd w:val="clear" w:color="000000" w:fill="auto"/>
            <w:vAlign w:val="center"/>
          </w:tcPr>
          <w:p w14:paraId="06E373A0" w14:textId="77777777" w:rsidR="000B3EB1" w:rsidRPr="00F904CD" w:rsidRDefault="000B3EB1" w:rsidP="00C22CAE">
            <w:pPr>
              <w:spacing w:after="0"/>
              <w:jc w:val="center"/>
            </w:pPr>
            <w:r w:rsidRPr="00F904CD">
              <w:t>№№ п\п</w:t>
            </w:r>
          </w:p>
        </w:tc>
        <w:tc>
          <w:tcPr>
            <w:tcW w:w="3410" w:type="pct"/>
            <w:shd w:val="clear" w:color="000000" w:fill="auto"/>
            <w:vAlign w:val="center"/>
          </w:tcPr>
          <w:p w14:paraId="5ED77CD7" w14:textId="77777777" w:rsidR="000B3EB1" w:rsidRPr="00F904CD" w:rsidRDefault="000B3EB1" w:rsidP="00C22CAE">
            <w:pPr>
              <w:pStyle w:val="a4"/>
              <w:tabs>
                <w:tab w:val="left" w:pos="9800"/>
              </w:tabs>
              <w:spacing w:before="0"/>
              <w:ind w:firstLine="0"/>
              <w:rPr>
                <w:i/>
                <w:szCs w:val="24"/>
              </w:rPr>
            </w:pPr>
            <w:r w:rsidRPr="00F904CD">
              <w:rPr>
                <w:szCs w:val="24"/>
              </w:rPr>
              <w:t xml:space="preserve">Опись документов, представляемых для участия в открытом конкурсе </w:t>
            </w:r>
          </w:p>
          <w:p w14:paraId="0BDD3B65" w14:textId="77777777" w:rsidR="000B3EB1" w:rsidRPr="00F904CD" w:rsidRDefault="000B3EB1" w:rsidP="00C22CAE">
            <w:pPr>
              <w:spacing w:after="0"/>
              <w:jc w:val="center"/>
            </w:pPr>
          </w:p>
        </w:tc>
        <w:tc>
          <w:tcPr>
            <w:tcW w:w="1207" w:type="pct"/>
            <w:shd w:val="clear" w:color="000000" w:fill="auto"/>
            <w:vAlign w:val="center"/>
          </w:tcPr>
          <w:p w14:paraId="413C4BC3" w14:textId="77777777" w:rsidR="000B3EB1" w:rsidRPr="00F904CD" w:rsidRDefault="000B3EB1" w:rsidP="00C22CAE">
            <w:pPr>
              <w:spacing w:after="0"/>
              <w:jc w:val="center"/>
            </w:pPr>
            <w:r w:rsidRPr="00F904CD">
              <w:t>№</w:t>
            </w:r>
          </w:p>
          <w:p w14:paraId="413348EA" w14:textId="77777777" w:rsidR="000B3EB1" w:rsidRPr="00F904CD" w:rsidRDefault="000B3EB1" w:rsidP="00C22CAE">
            <w:pPr>
              <w:spacing w:after="0"/>
              <w:jc w:val="center"/>
            </w:pPr>
            <w:r w:rsidRPr="00F904CD">
              <w:t>страницы</w:t>
            </w:r>
          </w:p>
        </w:tc>
      </w:tr>
      <w:tr w:rsidR="000B3EB1" w:rsidRPr="00F904CD" w14:paraId="0561C70A" w14:textId="77777777">
        <w:trPr>
          <w:trHeight w:val="477"/>
        </w:trPr>
        <w:tc>
          <w:tcPr>
            <w:tcW w:w="383" w:type="pct"/>
            <w:tcBorders>
              <w:top w:val="single" w:sz="4" w:space="0" w:color="auto"/>
              <w:left w:val="single" w:sz="4" w:space="0" w:color="auto"/>
              <w:bottom w:val="single" w:sz="4" w:space="0" w:color="auto"/>
              <w:right w:val="single" w:sz="4" w:space="0" w:color="auto"/>
            </w:tcBorders>
            <w:shd w:val="clear" w:color="000000" w:fill="auto"/>
            <w:vAlign w:val="center"/>
          </w:tcPr>
          <w:p w14:paraId="5B10BF48" w14:textId="77777777" w:rsidR="000B3EB1" w:rsidRPr="00F904CD" w:rsidRDefault="000B3EB1" w:rsidP="00C22CAE">
            <w:pPr>
              <w:spacing w:after="0"/>
              <w:jc w:val="center"/>
              <w:rPr>
                <w:b/>
              </w:rPr>
            </w:pPr>
            <w:r w:rsidRPr="00F904CD">
              <w:rPr>
                <w:b/>
              </w:rPr>
              <w:t>I</w:t>
            </w:r>
          </w:p>
        </w:tc>
        <w:tc>
          <w:tcPr>
            <w:tcW w:w="3410" w:type="pct"/>
            <w:tcBorders>
              <w:top w:val="single" w:sz="4" w:space="0" w:color="auto"/>
              <w:left w:val="single" w:sz="4" w:space="0" w:color="auto"/>
              <w:bottom w:val="single" w:sz="4" w:space="0" w:color="auto"/>
              <w:right w:val="single" w:sz="4" w:space="0" w:color="auto"/>
            </w:tcBorders>
            <w:shd w:val="clear" w:color="000000" w:fill="auto"/>
            <w:vAlign w:val="center"/>
          </w:tcPr>
          <w:p w14:paraId="2C871C47" w14:textId="77777777" w:rsidR="000B3EB1" w:rsidRPr="00F904CD" w:rsidRDefault="000B3EB1" w:rsidP="00C22CAE">
            <w:pPr>
              <w:pStyle w:val="BodyText21"/>
              <w:tabs>
                <w:tab w:val="left" w:pos="9800"/>
              </w:tabs>
              <w:spacing w:line="240" w:lineRule="auto"/>
              <w:ind w:firstLine="0"/>
              <w:rPr>
                <w:b/>
                <w:sz w:val="24"/>
                <w:szCs w:val="24"/>
              </w:rPr>
            </w:pPr>
            <w:r w:rsidRPr="00F904CD">
              <w:rPr>
                <w:b/>
                <w:sz w:val="24"/>
                <w:szCs w:val="24"/>
              </w:rPr>
              <w:t>Заявка на участие в конкурсе (по форме 1.4.2. Раздела 1.4.)</w:t>
            </w:r>
          </w:p>
        </w:tc>
        <w:tc>
          <w:tcPr>
            <w:tcW w:w="1207" w:type="pct"/>
            <w:tcBorders>
              <w:top w:val="single" w:sz="4" w:space="0" w:color="auto"/>
              <w:left w:val="single" w:sz="4" w:space="0" w:color="auto"/>
              <w:bottom w:val="single" w:sz="4" w:space="0" w:color="auto"/>
              <w:right w:val="single" w:sz="4" w:space="0" w:color="auto"/>
            </w:tcBorders>
            <w:shd w:val="clear" w:color="000000" w:fill="auto"/>
            <w:vAlign w:val="center"/>
          </w:tcPr>
          <w:p w14:paraId="56549194" w14:textId="77777777" w:rsidR="000B3EB1" w:rsidRPr="00F904CD" w:rsidRDefault="000B3EB1" w:rsidP="00C22CAE">
            <w:pPr>
              <w:spacing w:after="0"/>
              <w:jc w:val="center"/>
              <w:rPr>
                <w:b/>
              </w:rPr>
            </w:pPr>
          </w:p>
        </w:tc>
      </w:tr>
      <w:tr w:rsidR="000B3EB1" w:rsidRPr="00F904CD" w14:paraId="1C32132B" w14:textId="77777777">
        <w:trPr>
          <w:trHeight w:val="477"/>
        </w:trPr>
        <w:tc>
          <w:tcPr>
            <w:tcW w:w="383" w:type="pct"/>
            <w:vMerge w:val="restart"/>
            <w:tcBorders>
              <w:top w:val="single" w:sz="4" w:space="0" w:color="auto"/>
              <w:left w:val="single" w:sz="4" w:space="0" w:color="auto"/>
              <w:right w:val="single" w:sz="4" w:space="0" w:color="auto"/>
            </w:tcBorders>
            <w:shd w:val="clear" w:color="000000" w:fill="auto"/>
            <w:vAlign w:val="center"/>
          </w:tcPr>
          <w:p w14:paraId="131D902B" w14:textId="77777777" w:rsidR="000B3EB1" w:rsidRPr="00F904CD" w:rsidRDefault="000B3EB1" w:rsidP="00C22CAE">
            <w:pPr>
              <w:spacing w:after="0"/>
              <w:jc w:val="center"/>
            </w:pPr>
            <w:r w:rsidRPr="00F904CD">
              <w:rPr>
                <w:b/>
                <w:lang w:val="en-US"/>
              </w:rPr>
              <w:t>II</w:t>
            </w:r>
          </w:p>
        </w:tc>
        <w:tc>
          <w:tcPr>
            <w:tcW w:w="3410" w:type="pct"/>
            <w:tcBorders>
              <w:top w:val="single" w:sz="4" w:space="0" w:color="auto"/>
              <w:left w:val="single" w:sz="4" w:space="0" w:color="auto"/>
              <w:bottom w:val="single" w:sz="4" w:space="0" w:color="auto"/>
              <w:right w:val="single" w:sz="4" w:space="0" w:color="auto"/>
            </w:tcBorders>
            <w:shd w:val="clear" w:color="000000" w:fill="auto"/>
            <w:vAlign w:val="center"/>
          </w:tcPr>
          <w:p w14:paraId="70308AAC" w14:textId="77777777" w:rsidR="000B3EB1" w:rsidRPr="00F904CD" w:rsidRDefault="000B3EB1" w:rsidP="00C22CAE">
            <w:pPr>
              <w:pStyle w:val="BodyText21"/>
              <w:tabs>
                <w:tab w:val="left" w:pos="9800"/>
              </w:tabs>
              <w:spacing w:line="240" w:lineRule="auto"/>
              <w:ind w:firstLine="0"/>
              <w:rPr>
                <w:sz w:val="24"/>
                <w:szCs w:val="24"/>
              </w:rPr>
            </w:pPr>
            <w:r w:rsidRPr="00F904CD">
              <w:rPr>
                <w:sz w:val="24"/>
                <w:szCs w:val="24"/>
              </w:rPr>
              <w:t>Предложение Участника размещения заказа о цене государственного контракта по форме 1.4.2.1., приложение № 1 к заявке на участие в конкурсе)</w:t>
            </w:r>
            <w:r w:rsidR="00901FE7" w:rsidRPr="00F904CD">
              <w:rPr>
                <w:sz w:val="24"/>
                <w:szCs w:val="24"/>
              </w:rPr>
              <w:t xml:space="preserve"> с обоснованием цены объекта (СМ-1)</w:t>
            </w:r>
          </w:p>
        </w:tc>
        <w:tc>
          <w:tcPr>
            <w:tcW w:w="1207" w:type="pct"/>
            <w:tcBorders>
              <w:top w:val="single" w:sz="4" w:space="0" w:color="auto"/>
              <w:left w:val="single" w:sz="4" w:space="0" w:color="auto"/>
              <w:bottom w:val="single" w:sz="4" w:space="0" w:color="auto"/>
              <w:right w:val="single" w:sz="4" w:space="0" w:color="auto"/>
            </w:tcBorders>
            <w:shd w:val="clear" w:color="000000" w:fill="auto"/>
            <w:vAlign w:val="center"/>
          </w:tcPr>
          <w:p w14:paraId="1144EC83" w14:textId="77777777" w:rsidR="000B3EB1" w:rsidRPr="00F904CD" w:rsidRDefault="000B3EB1" w:rsidP="00C22CAE">
            <w:pPr>
              <w:spacing w:after="0"/>
              <w:jc w:val="center"/>
            </w:pPr>
          </w:p>
        </w:tc>
      </w:tr>
      <w:tr w:rsidR="000B3EB1" w:rsidRPr="00F904CD" w14:paraId="4649A2E9" w14:textId="77777777">
        <w:trPr>
          <w:trHeight w:val="477"/>
        </w:trPr>
        <w:tc>
          <w:tcPr>
            <w:tcW w:w="383" w:type="pct"/>
            <w:vMerge/>
            <w:tcBorders>
              <w:left w:val="single" w:sz="4" w:space="0" w:color="auto"/>
              <w:right w:val="single" w:sz="4" w:space="0" w:color="auto"/>
            </w:tcBorders>
            <w:shd w:val="clear" w:color="000000" w:fill="auto"/>
            <w:vAlign w:val="center"/>
          </w:tcPr>
          <w:p w14:paraId="4816073A" w14:textId="77777777" w:rsidR="000B3EB1" w:rsidRPr="00F904CD" w:rsidRDefault="000B3EB1" w:rsidP="00C22CAE">
            <w:pPr>
              <w:spacing w:after="0"/>
              <w:jc w:val="center"/>
            </w:pPr>
          </w:p>
        </w:tc>
        <w:tc>
          <w:tcPr>
            <w:tcW w:w="3410" w:type="pct"/>
            <w:tcBorders>
              <w:top w:val="single" w:sz="4" w:space="0" w:color="auto"/>
              <w:left w:val="single" w:sz="4" w:space="0" w:color="auto"/>
              <w:bottom w:val="single" w:sz="4" w:space="0" w:color="auto"/>
              <w:right w:val="single" w:sz="4" w:space="0" w:color="auto"/>
            </w:tcBorders>
            <w:shd w:val="clear" w:color="000000" w:fill="auto"/>
            <w:vAlign w:val="center"/>
          </w:tcPr>
          <w:p w14:paraId="1020152A" w14:textId="77777777" w:rsidR="000B3EB1" w:rsidRPr="00F904CD" w:rsidRDefault="000B3EB1" w:rsidP="00C22CAE">
            <w:pPr>
              <w:pStyle w:val="BodyText21"/>
              <w:tabs>
                <w:tab w:val="left" w:pos="9800"/>
              </w:tabs>
              <w:spacing w:line="240" w:lineRule="auto"/>
              <w:ind w:firstLine="0"/>
              <w:rPr>
                <w:sz w:val="24"/>
                <w:szCs w:val="24"/>
              </w:rPr>
            </w:pPr>
            <w:r w:rsidRPr="00F904CD">
              <w:rPr>
                <w:sz w:val="24"/>
                <w:szCs w:val="24"/>
              </w:rPr>
              <w:t>Предложения Участника размещения заказа о качестве работ (по форме 1.4.2.2., приложение № 2 к заявке на участие в конкурсе).</w:t>
            </w:r>
          </w:p>
        </w:tc>
        <w:tc>
          <w:tcPr>
            <w:tcW w:w="1207" w:type="pct"/>
            <w:tcBorders>
              <w:top w:val="single" w:sz="4" w:space="0" w:color="auto"/>
              <w:left w:val="single" w:sz="4" w:space="0" w:color="auto"/>
              <w:bottom w:val="single" w:sz="4" w:space="0" w:color="auto"/>
              <w:right w:val="single" w:sz="4" w:space="0" w:color="auto"/>
            </w:tcBorders>
            <w:shd w:val="clear" w:color="000000" w:fill="auto"/>
            <w:vAlign w:val="center"/>
          </w:tcPr>
          <w:p w14:paraId="39D89E9C" w14:textId="77777777" w:rsidR="000B3EB1" w:rsidRPr="00F904CD" w:rsidRDefault="000B3EB1" w:rsidP="00C22CAE">
            <w:pPr>
              <w:spacing w:after="0"/>
              <w:jc w:val="center"/>
            </w:pPr>
          </w:p>
        </w:tc>
      </w:tr>
      <w:tr w:rsidR="000B3EB1" w:rsidRPr="00F904CD" w14:paraId="0FFFFA75" w14:textId="77777777">
        <w:trPr>
          <w:trHeight w:val="477"/>
        </w:trPr>
        <w:tc>
          <w:tcPr>
            <w:tcW w:w="383" w:type="pct"/>
            <w:vMerge/>
            <w:tcBorders>
              <w:left w:val="single" w:sz="4" w:space="0" w:color="auto"/>
              <w:right w:val="single" w:sz="4" w:space="0" w:color="auto"/>
            </w:tcBorders>
            <w:shd w:val="clear" w:color="000000" w:fill="auto"/>
            <w:vAlign w:val="center"/>
          </w:tcPr>
          <w:p w14:paraId="11FB8F20" w14:textId="77777777" w:rsidR="000B3EB1" w:rsidRPr="00F904CD" w:rsidRDefault="000B3EB1" w:rsidP="00C22CAE">
            <w:pPr>
              <w:spacing w:after="0"/>
              <w:jc w:val="center"/>
            </w:pPr>
          </w:p>
        </w:tc>
        <w:tc>
          <w:tcPr>
            <w:tcW w:w="3410" w:type="pct"/>
            <w:tcBorders>
              <w:top w:val="single" w:sz="4" w:space="0" w:color="auto"/>
              <w:left w:val="single" w:sz="4" w:space="0" w:color="auto"/>
              <w:bottom w:val="single" w:sz="4" w:space="0" w:color="auto"/>
              <w:right w:val="single" w:sz="4" w:space="0" w:color="auto"/>
            </w:tcBorders>
            <w:shd w:val="clear" w:color="000000" w:fill="auto"/>
            <w:vAlign w:val="center"/>
          </w:tcPr>
          <w:p w14:paraId="7AAE873A" w14:textId="77777777" w:rsidR="000B3EB1" w:rsidRPr="00F904CD" w:rsidRDefault="000B3EB1" w:rsidP="00C22CAE">
            <w:pPr>
              <w:pStyle w:val="BodyText21"/>
              <w:tabs>
                <w:tab w:val="left" w:pos="9800"/>
              </w:tabs>
              <w:spacing w:line="240" w:lineRule="auto"/>
              <w:ind w:firstLine="0"/>
              <w:rPr>
                <w:sz w:val="24"/>
                <w:szCs w:val="24"/>
              </w:rPr>
            </w:pPr>
            <w:r w:rsidRPr="00F904CD">
              <w:rPr>
                <w:b/>
                <w:sz w:val="24"/>
                <w:szCs w:val="24"/>
              </w:rPr>
              <w:t>Выписка из единого государственного реестра</w:t>
            </w:r>
            <w:r w:rsidRPr="00F904CD">
              <w:rPr>
                <w:sz w:val="24"/>
                <w:szCs w:val="24"/>
              </w:rPr>
              <w:t xml:space="preserve"> юридических лиц или нотариально заверенная копия такой выписки (для юридических лиц), полученная не ранее, чем за шесть месяцев до дня размещения на официальном сайте извещения о проведении открытого конкурса. </w:t>
            </w:r>
          </w:p>
        </w:tc>
        <w:tc>
          <w:tcPr>
            <w:tcW w:w="1207" w:type="pct"/>
            <w:tcBorders>
              <w:top w:val="single" w:sz="4" w:space="0" w:color="auto"/>
              <w:left w:val="single" w:sz="4" w:space="0" w:color="auto"/>
              <w:bottom w:val="single" w:sz="4" w:space="0" w:color="auto"/>
              <w:right w:val="single" w:sz="4" w:space="0" w:color="auto"/>
            </w:tcBorders>
            <w:shd w:val="clear" w:color="000000" w:fill="auto"/>
            <w:vAlign w:val="center"/>
          </w:tcPr>
          <w:p w14:paraId="1486BCA6" w14:textId="77777777" w:rsidR="000B3EB1" w:rsidRPr="00F904CD" w:rsidRDefault="000B3EB1" w:rsidP="00C22CAE">
            <w:pPr>
              <w:spacing w:after="0"/>
              <w:jc w:val="center"/>
            </w:pPr>
          </w:p>
        </w:tc>
      </w:tr>
      <w:tr w:rsidR="000B3EB1" w:rsidRPr="00F904CD" w14:paraId="77EEF857" w14:textId="77777777">
        <w:trPr>
          <w:trHeight w:val="477"/>
        </w:trPr>
        <w:tc>
          <w:tcPr>
            <w:tcW w:w="383" w:type="pct"/>
            <w:vMerge/>
            <w:tcBorders>
              <w:left w:val="single" w:sz="4" w:space="0" w:color="auto"/>
              <w:right w:val="single" w:sz="4" w:space="0" w:color="auto"/>
            </w:tcBorders>
            <w:shd w:val="clear" w:color="000000" w:fill="auto"/>
            <w:vAlign w:val="center"/>
          </w:tcPr>
          <w:p w14:paraId="6A381F49" w14:textId="77777777" w:rsidR="000B3EB1" w:rsidRPr="00F904CD" w:rsidRDefault="000B3EB1" w:rsidP="00C22CAE">
            <w:pPr>
              <w:spacing w:after="0"/>
              <w:jc w:val="center"/>
            </w:pPr>
          </w:p>
        </w:tc>
        <w:tc>
          <w:tcPr>
            <w:tcW w:w="3410" w:type="pct"/>
            <w:tcBorders>
              <w:top w:val="single" w:sz="4" w:space="0" w:color="auto"/>
              <w:left w:val="single" w:sz="4" w:space="0" w:color="auto"/>
              <w:bottom w:val="single" w:sz="4" w:space="0" w:color="auto"/>
              <w:right w:val="single" w:sz="4" w:space="0" w:color="auto"/>
            </w:tcBorders>
            <w:shd w:val="clear" w:color="000000" w:fill="auto"/>
            <w:vAlign w:val="center"/>
          </w:tcPr>
          <w:p w14:paraId="061529FC" w14:textId="77777777" w:rsidR="000B3EB1" w:rsidRPr="00F904CD" w:rsidRDefault="000B3EB1" w:rsidP="00C22CAE">
            <w:pPr>
              <w:pStyle w:val="BodyText21"/>
              <w:tabs>
                <w:tab w:val="left" w:pos="9800"/>
              </w:tabs>
              <w:spacing w:line="240" w:lineRule="auto"/>
              <w:ind w:firstLine="0"/>
              <w:rPr>
                <w:sz w:val="24"/>
                <w:szCs w:val="24"/>
              </w:rPr>
            </w:pPr>
            <w:r w:rsidRPr="00F904CD">
              <w:rPr>
                <w:sz w:val="24"/>
                <w:szCs w:val="24"/>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полученная не ранее, чем за шесть месяцев до дня размещения на официальном сайте извещения о проведении открытого конкурса.</w:t>
            </w:r>
          </w:p>
        </w:tc>
        <w:tc>
          <w:tcPr>
            <w:tcW w:w="1207" w:type="pct"/>
            <w:tcBorders>
              <w:top w:val="single" w:sz="4" w:space="0" w:color="auto"/>
              <w:left w:val="single" w:sz="4" w:space="0" w:color="auto"/>
              <w:bottom w:val="single" w:sz="4" w:space="0" w:color="auto"/>
              <w:right w:val="single" w:sz="4" w:space="0" w:color="auto"/>
            </w:tcBorders>
            <w:shd w:val="clear" w:color="000000" w:fill="auto"/>
            <w:vAlign w:val="center"/>
          </w:tcPr>
          <w:p w14:paraId="74F862B0" w14:textId="77777777" w:rsidR="000B3EB1" w:rsidRPr="00F904CD" w:rsidRDefault="000B3EB1" w:rsidP="00C22CAE">
            <w:pPr>
              <w:spacing w:after="0"/>
              <w:jc w:val="center"/>
            </w:pPr>
          </w:p>
        </w:tc>
      </w:tr>
      <w:tr w:rsidR="000B3EB1" w:rsidRPr="00F904CD" w14:paraId="3A118B7A" w14:textId="77777777">
        <w:trPr>
          <w:trHeight w:val="477"/>
        </w:trPr>
        <w:tc>
          <w:tcPr>
            <w:tcW w:w="383" w:type="pct"/>
            <w:vMerge/>
            <w:tcBorders>
              <w:left w:val="single" w:sz="4" w:space="0" w:color="auto"/>
              <w:right w:val="single" w:sz="4" w:space="0" w:color="auto"/>
            </w:tcBorders>
            <w:shd w:val="clear" w:color="000000" w:fill="auto"/>
            <w:vAlign w:val="center"/>
          </w:tcPr>
          <w:p w14:paraId="25BA0BEE" w14:textId="77777777" w:rsidR="000B3EB1" w:rsidRPr="00F904CD" w:rsidRDefault="000B3EB1" w:rsidP="00C22CAE">
            <w:pPr>
              <w:spacing w:after="0"/>
              <w:jc w:val="center"/>
            </w:pPr>
          </w:p>
        </w:tc>
        <w:tc>
          <w:tcPr>
            <w:tcW w:w="3410" w:type="pct"/>
            <w:tcBorders>
              <w:top w:val="single" w:sz="4" w:space="0" w:color="auto"/>
              <w:left w:val="single" w:sz="4" w:space="0" w:color="auto"/>
              <w:bottom w:val="single" w:sz="4" w:space="0" w:color="auto"/>
              <w:right w:val="single" w:sz="4" w:space="0" w:color="auto"/>
            </w:tcBorders>
            <w:shd w:val="clear" w:color="000000" w:fill="auto"/>
            <w:vAlign w:val="center"/>
          </w:tcPr>
          <w:p w14:paraId="6D6879B5" w14:textId="77777777" w:rsidR="000B3EB1" w:rsidRPr="00F904CD" w:rsidRDefault="000B3EB1" w:rsidP="00C22CAE">
            <w:pPr>
              <w:pStyle w:val="BodyText21"/>
              <w:tabs>
                <w:tab w:val="left" w:pos="9800"/>
              </w:tabs>
              <w:spacing w:line="240" w:lineRule="auto"/>
              <w:ind w:firstLine="0"/>
              <w:rPr>
                <w:sz w:val="24"/>
                <w:szCs w:val="24"/>
              </w:rPr>
            </w:pPr>
            <w:r w:rsidRPr="00F904CD">
              <w:rPr>
                <w:sz w:val="24"/>
                <w:szCs w:val="24"/>
              </w:rPr>
              <w:t>Копии документов, удостоверяющих личность (</w:t>
            </w:r>
            <w:r w:rsidRPr="00F904CD">
              <w:rPr>
                <w:i/>
                <w:sz w:val="24"/>
                <w:szCs w:val="24"/>
              </w:rPr>
              <w:t>для физических лиц</w:t>
            </w:r>
            <w:r w:rsidRPr="00F904CD">
              <w:rPr>
                <w:sz w:val="24"/>
                <w:szCs w:val="24"/>
              </w:rPr>
              <w:t>)</w:t>
            </w:r>
          </w:p>
        </w:tc>
        <w:tc>
          <w:tcPr>
            <w:tcW w:w="1207" w:type="pct"/>
            <w:tcBorders>
              <w:top w:val="single" w:sz="4" w:space="0" w:color="auto"/>
              <w:left w:val="single" w:sz="4" w:space="0" w:color="auto"/>
              <w:bottom w:val="single" w:sz="4" w:space="0" w:color="auto"/>
              <w:right w:val="single" w:sz="4" w:space="0" w:color="auto"/>
            </w:tcBorders>
            <w:shd w:val="clear" w:color="000000" w:fill="auto"/>
            <w:vAlign w:val="center"/>
          </w:tcPr>
          <w:p w14:paraId="5C120332" w14:textId="77777777" w:rsidR="000B3EB1" w:rsidRPr="00F904CD" w:rsidRDefault="000B3EB1" w:rsidP="00C22CAE">
            <w:pPr>
              <w:spacing w:after="0"/>
              <w:jc w:val="center"/>
            </w:pPr>
          </w:p>
        </w:tc>
      </w:tr>
      <w:tr w:rsidR="000B3EB1" w:rsidRPr="00F904CD" w14:paraId="5B9905BB" w14:textId="77777777">
        <w:trPr>
          <w:trHeight w:val="477"/>
        </w:trPr>
        <w:tc>
          <w:tcPr>
            <w:tcW w:w="383" w:type="pct"/>
            <w:vMerge/>
            <w:tcBorders>
              <w:left w:val="single" w:sz="4" w:space="0" w:color="auto"/>
              <w:right w:val="single" w:sz="4" w:space="0" w:color="auto"/>
            </w:tcBorders>
            <w:shd w:val="clear" w:color="000000" w:fill="auto"/>
            <w:vAlign w:val="center"/>
          </w:tcPr>
          <w:p w14:paraId="4E2099E4" w14:textId="77777777" w:rsidR="000B3EB1" w:rsidRPr="00F904CD" w:rsidRDefault="000B3EB1" w:rsidP="00C22CAE">
            <w:pPr>
              <w:spacing w:after="0"/>
              <w:jc w:val="center"/>
            </w:pPr>
          </w:p>
        </w:tc>
        <w:tc>
          <w:tcPr>
            <w:tcW w:w="3410" w:type="pct"/>
            <w:tcBorders>
              <w:top w:val="single" w:sz="4" w:space="0" w:color="auto"/>
              <w:left w:val="single" w:sz="4" w:space="0" w:color="auto"/>
              <w:bottom w:val="single" w:sz="4" w:space="0" w:color="auto"/>
              <w:right w:val="single" w:sz="4" w:space="0" w:color="auto"/>
            </w:tcBorders>
            <w:shd w:val="clear" w:color="000000" w:fill="auto"/>
            <w:vAlign w:val="center"/>
          </w:tcPr>
          <w:p w14:paraId="53BCA01C" w14:textId="77777777" w:rsidR="000B3EB1" w:rsidRPr="00F904CD" w:rsidRDefault="000B3EB1" w:rsidP="00C22CAE">
            <w:pPr>
              <w:pStyle w:val="BodyText21"/>
              <w:tabs>
                <w:tab w:val="left" w:pos="9800"/>
              </w:tabs>
              <w:spacing w:line="240" w:lineRule="auto"/>
              <w:ind w:firstLine="0"/>
              <w:rPr>
                <w:sz w:val="24"/>
                <w:szCs w:val="24"/>
              </w:rPr>
            </w:pPr>
            <w:r w:rsidRPr="00F904CD">
              <w:rPr>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F904CD">
              <w:rPr>
                <w:i/>
                <w:sz w:val="24"/>
                <w:szCs w:val="24"/>
              </w:rPr>
              <w:t>для иностранных лиц</w:t>
            </w:r>
            <w:r w:rsidRPr="00F904CD">
              <w:rPr>
                <w:sz w:val="24"/>
                <w:szCs w:val="24"/>
              </w:rPr>
              <w:t>), полученная не ранее, чем за шесть месяцев до дня размещения на официальном сайте извещения о проведении открытого конкурса.</w:t>
            </w:r>
          </w:p>
        </w:tc>
        <w:tc>
          <w:tcPr>
            <w:tcW w:w="1207" w:type="pct"/>
            <w:tcBorders>
              <w:top w:val="single" w:sz="4" w:space="0" w:color="auto"/>
              <w:left w:val="single" w:sz="4" w:space="0" w:color="auto"/>
              <w:bottom w:val="single" w:sz="4" w:space="0" w:color="auto"/>
              <w:right w:val="single" w:sz="4" w:space="0" w:color="auto"/>
            </w:tcBorders>
            <w:shd w:val="clear" w:color="000000" w:fill="auto"/>
            <w:vAlign w:val="center"/>
          </w:tcPr>
          <w:p w14:paraId="06573BAD" w14:textId="77777777" w:rsidR="000B3EB1" w:rsidRPr="00F904CD" w:rsidRDefault="000B3EB1" w:rsidP="00C22CAE">
            <w:pPr>
              <w:spacing w:after="0"/>
              <w:jc w:val="center"/>
            </w:pPr>
          </w:p>
        </w:tc>
      </w:tr>
      <w:tr w:rsidR="000B3EB1" w:rsidRPr="00F904CD" w14:paraId="5B98A4D2" w14:textId="77777777">
        <w:trPr>
          <w:trHeight w:val="1454"/>
        </w:trPr>
        <w:tc>
          <w:tcPr>
            <w:tcW w:w="383" w:type="pct"/>
            <w:vMerge/>
            <w:tcBorders>
              <w:left w:val="single" w:sz="4" w:space="0" w:color="auto"/>
              <w:right w:val="single" w:sz="4" w:space="0" w:color="auto"/>
            </w:tcBorders>
            <w:shd w:val="clear" w:color="000000" w:fill="auto"/>
            <w:vAlign w:val="center"/>
          </w:tcPr>
          <w:p w14:paraId="187DC561" w14:textId="77777777" w:rsidR="000B3EB1" w:rsidRPr="00F904CD" w:rsidRDefault="000B3EB1" w:rsidP="00C22CAE">
            <w:pPr>
              <w:spacing w:after="0"/>
              <w:jc w:val="center"/>
            </w:pPr>
          </w:p>
        </w:tc>
        <w:tc>
          <w:tcPr>
            <w:tcW w:w="3410" w:type="pct"/>
            <w:tcBorders>
              <w:top w:val="single" w:sz="4" w:space="0" w:color="auto"/>
              <w:left w:val="single" w:sz="4" w:space="0" w:color="auto"/>
              <w:bottom w:val="single" w:sz="4" w:space="0" w:color="auto"/>
              <w:right w:val="single" w:sz="4" w:space="0" w:color="auto"/>
            </w:tcBorders>
            <w:shd w:val="clear" w:color="000000" w:fill="auto"/>
            <w:vAlign w:val="center"/>
          </w:tcPr>
          <w:p w14:paraId="2C09EA0A" w14:textId="77777777" w:rsidR="000B3EB1" w:rsidRPr="00F904CD" w:rsidRDefault="000B3EB1" w:rsidP="00C22CAE">
            <w:pPr>
              <w:autoSpaceDE w:val="0"/>
              <w:autoSpaceDN w:val="0"/>
              <w:adjustRightInd w:val="0"/>
              <w:spacing w:after="0"/>
            </w:pPr>
            <w:r w:rsidRPr="00F904CD">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w:t>
            </w:r>
          </w:p>
          <w:p w14:paraId="13644645" w14:textId="77777777" w:rsidR="000B3EB1" w:rsidRPr="00F904CD" w:rsidRDefault="000B3EB1" w:rsidP="00C22CAE">
            <w:pPr>
              <w:autoSpaceDE w:val="0"/>
              <w:autoSpaceDN w:val="0"/>
              <w:adjustRightInd w:val="0"/>
              <w:spacing w:after="0"/>
            </w:pPr>
            <w:r w:rsidRPr="00F904CD">
              <w:t>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tc>
        <w:tc>
          <w:tcPr>
            <w:tcW w:w="1207" w:type="pct"/>
            <w:tcBorders>
              <w:top w:val="single" w:sz="4" w:space="0" w:color="auto"/>
              <w:left w:val="single" w:sz="4" w:space="0" w:color="auto"/>
              <w:bottom w:val="single" w:sz="4" w:space="0" w:color="auto"/>
              <w:right w:val="single" w:sz="4" w:space="0" w:color="auto"/>
            </w:tcBorders>
            <w:shd w:val="clear" w:color="000000" w:fill="auto"/>
            <w:vAlign w:val="center"/>
          </w:tcPr>
          <w:p w14:paraId="08E8873B" w14:textId="77777777" w:rsidR="000B3EB1" w:rsidRPr="00F904CD" w:rsidRDefault="000B3EB1" w:rsidP="00C22CAE">
            <w:pPr>
              <w:spacing w:after="0"/>
              <w:jc w:val="center"/>
            </w:pPr>
          </w:p>
        </w:tc>
      </w:tr>
      <w:tr w:rsidR="000B3EB1" w:rsidRPr="00F904CD" w14:paraId="7CDEDB59" w14:textId="77777777">
        <w:trPr>
          <w:trHeight w:val="477"/>
        </w:trPr>
        <w:tc>
          <w:tcPr>
            <w:tcW w:w="383" w:type="pct"/>
            <w:vMerge/>
            <w:tcBorders>
              <w:left w:val="single" w:sz="4" w:space="0" w:color="auto"/>
              <w:right w:val="single" w:sz="4" w:space="0" w:color="auto"/>
            </w:tcBorders>
            <w:shd w:val="clear" w:color="000000" w:fill="auto"/>
            <w:vAlign w:val="center"/>
          </w:tcPr>
          <w:p w14:paraId="09F7E396" w14:textId="77777777" w:rsidR="000B3EB1" w:rsidRPr="00F904CD" w:rsidRDefault="000B3EB1" w:rsidP="00C22CAE">
            <w:pPr>
              <w:spacing w:after="0"/>
              <w:jc w:val="center"/>
            </w:pPr>
          </w:p>
        </w:tc>
        <w:tc>
          <w:tcPr>
            <w:tcW w:w="3410" w:type="pct"/>
            <w:tcBorders>
              <w:top w:val="single" w:sz="4" w:space="0" w:color="auto"/>
              <w:left w:val="single" w:sz="4" w:space="0" w:color="auto"/>
              <w:bottom w:val="single" w:sz="4" w:space="0" w:color="auto"/>
              <w:right w:val="single" w:sz="4" w:space="0" w:color="auto"/>
            </w:tcBorders>
            <w:shd w:val="clear" w:color="000000" w:fill="auto"/>
            <w:vAlign w:val="center"/>
          </w:tcPr>
          <w:p w14:paraId="05E29610" w14:textId="77777777" w:rsidR="000B3EB1" w:rsidRPr="00F904CD" w:rsidRDefault="000B3EB1" w:rsidP="00C22CAE">
            <w:pPr>
              <w:autoSpaceDE w:val="0"/>
              <w:autoSpaceDN w:val="0"/>
              <w:adjustRightInd w:val="0"/>
              <w:spacing w:after="0"/>
            </w:pPr>
            <w:r w:rsidRPr="00F904CD">
              <w:t>Сведения о квалификации, опыте проведения работ и о наличии производственных мощностей и технологического оборудования у Участника размещения заказа по форме 1.4.2.3.</w:t>
            </w:r>
          </w:p>
        </w:tc>
        <w:tc>
          <w:tcPr>
            <w:tcW w:w="1207" w:type="pct"/>
            <w:tcBorders>
              <w:top w:val="single" w:sz="4" w:space="0" w:color="auto"/>
              <w:left w:val="single" w:sz="4" w:space="0" w:color="auto"/>
              <w:bottom w:val="single" w:sz="4" w:space="0" w:color="auto"/>
              <w:right w:val="single" w:sz="4" w:space="0" w:color="auto"/>
            </w:tcBorders>
            <w:shd w:val="clear" w:color="000000" w:fill="auto"/>
            <w:vAlign w:val="center"/>
          </w:tcPr>
          <w:p w14:paraId="60A38980" w14:textId="77777777" w:rsidR="000B3EB1" w:rsidRPr="00F904CD" w:rsidRDefault="000B3EB1" w:rsidP="00C22CAE">
            <w:pPr>
              <w:spacing w:after="0"/>
              <w:jc w:val="center"/>
            </w:pPr>
          </w:p>
        </w:tc>
      </w:tr>
      <w:tr w:rsidR="000B3EB1" w:rsidRPr="00F904CD" w14:paraId="7AFBAF9D" w14:textId="77777777">
        <w:trPr>
          <w:trHeight w:val="477"/>
        </w:trPr>
        <w:tc>
          <w:tcPr>
            <w:tcW w:w="383" w:type="pct"/>
            <w:vMerge/>
            <w:tcBorders>
              <w:left w:val="single" w:sz="4" w:space="0" w:color="auto"/>
              <w:right w:val="single" w:sz="4" w:space="0" w:color="auto"/>
            </w:tcBorders>
            <w:shd w:val="clear" w:color="000000" w:fill="auto"/>
            <w:vAlign w:val="center"/>
          </w:tcPr>
          <w:p w14:paraId="0C91DC19" w14:textId="77777777" w:rsidR="000B3EB1" w:rsidRPr="00F904CD" w:rsidRDefault="000B3EB1" w:rsidP="00C22CAE">
            <w:pPr>
              <w:spacing w:after="0"/>
              <w:jc w:val="center"/>
            </w:pPr>
          </w:p>
        </w:tc>
        <w:tc>
          <w:tcPr>
            <w:tcW w:w="3410" w:type="pct"/>
            <w:tcBorders>
              <w:top w:val="single" w:sz="4" w:space="0" w:color="auto"/>
              <w:left w:val="single" w:sz="4" w:space="0" w:color="auto"/>
              <w:bottom w:val="single" w:sz="4" w:space="0" w:color="auto"/>
              <w:right w:val="single" w:sz="4" w:space="0" w:color="auto"/>
            </w:tcBorders>
            <w:shd w:val="clear" w:color="000000" w:fill="auto"/>
            <w:vAlign w:val="center"/>
          </w:tcPr>
          <w:p w14:paraId="52B55ACF" w14:textId="77777777" w:rsidR="000B3EB1" w:rsidRPr="00F904CD" w:rsidRDefault="000B3EB1" w:rsidP="00C22CAE">
            <w:pPr>
              <w:autoSpaceDE w:val="0"/>
              <w:autoSpaceDN w:val="0"/>
              <w:adjustRightInd w:val="0"/>
              <w:spacing w:after="0"/>
            </w:pPr>
            <w:r w:rsidRPr="00F904CD">
              <w:t>Копии учредительных документов Участника размещения заказа (для юридических лиц).</w:t>
            </w:r>
          </w:p>
        </w:tc>
        <w:tc>
          <w:tcPr>
            <w:tcW w:w="1207" w:type="pct"/>
            <w:tcBorders>
              <w:top w:val="single" w:sz="4" w:space="0" w:color="auto"/>
              <w:left w:val="single" w:sz="4" w:space="0" w:color="auto"/>
              <w:bottom w:val="single" w:sz="4" w:space="0" w:color="auto"/>
              <w:right w:val="single" w:sz="4" w:space="0" w:color="auto"/>
            </w:tcBorders>
            <w:shd w:val="clear" w:color="000000" w:fill="auto"/>
            <w:vAlign w:val="center"/>
          </w:tcPr>
          <w:p w14:paraId="1269AC17" w14:textId="77777777" w:rsidR="000B3EB1" w:rsidRPr="00F904CD" w:rsidRDefault="000B3EB1" w:rsidP="00C22CAE">
            <w:pPr>
              <w:spacing w:after="0"/>
              <w:jc w:val="center"/>
            </w:pPr>
          </w:p>
        </w:tc>
      </w:tr>
      <w:tr w:rsidR="000B3EB1" w:rsidRPr="00F904CD" w14:paraId="0327C046" w14:textId="77777777">
        <w:trPr>
          <w:trHeight w:val="477"/>
        </w:trPr>
        <w:tc>
          <w:tcPr>
            <w:tcW w:w="383" w:type="pct"/>
            <w:vMerge/>
            <w:tcBorders>
              <w:left w:val="single" w:sz="4" w:space="0" w:color="auto"/>
              <w:bottom w:val="single" w:sz="4" w:space="0" w:color="auto"/>
              <w:right w:val="single" w:sz="4" w:space="0" w:color="auto"/>
            </w:tcBorders>
            <w:shd w:val="clear" w:color="000000" w:fill="auto"/>
            <w:vAlign w:val="center"/>
          </w:tcPr>
          <w:p w14:paraId="248D2242" w14:textId="77777777" w:rsidR="000B3EB1" w:rsidRPr="00F904CD" w:rsidRDefault="000B3EB1" w:rsidP="00C22CAE">
            <w:pPr>
              <w:spacing w:after="0"/>
              <w:jc w:val="center"/>
            </w:pPr>
          </w:p>
        </w:tc>
        <w:tc>
          <w:tcPr>
            <w:tcW w:w="3410" w:type="pct"/>
            <w:tcBorders>
              <w:top w:val="single" w:sz="4" w:space="0" w:color="auto"/>
              <w:left w:val="single" w:sz="4" w:space="0" w:color="auto"/>
              <w:bottom w:val="single" w:sz="4" w:space="0" w:color="auto"/>
              <w:right w:val="single" w:sz="4" w:space="0" w:color="auto"/>
            </w:tcBorders>
            <w:shd w:val="clear" w:color="000000" w:fill="auto"/>
            <w:vAlign w:val="center"/>
          </w:tcPr>
          <w:p w14:paraId="5567FA25" w14:textId="77777777" w:rsidR="000B3EB1" w:rsidRPr="00F904CD" w:rsidRDefault="000B3EB1" w:rsidP="00C22CAE">
            <w:pPr>
              <w:pStyle w:val="BodyText21"/>
              <w:tabs>
                <w:tab w:val="left" w:pos="9800"/>
              </w:tabs>
              <w:spacing w:line="240" w:lineRule="auto"/>
              <w:ind w:firstLine="0"/>
              <w:rPr>
                <w:sz w:val="24"/>
                <w:szCs w:val="24"/>
              </w:rPr>
            </w:pPr>
            <w:r w:rsidRPr="00F904CD">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p>
        </w:tc>
        <w:tc>
          <w:tcPr>
            <w:tcW w:w="1207" w:type="pct"/>
            <w:tcBorders>
              <w:top w:val="single" w:sz="4" w:space="0" w:color="auto"/>
              <w:left w:val="single" w:sz="4" w:space="0" w:color="auto"/>
              <w:bottom w:val="single" w:sz="4" w:space="0" w:color="auto"/>
              <w:right w:val="single" w:sz="4" w:space="0" w:color="auto"/>
            </w:tcBorders>
            <w:shd w:val="clear" w:color="000000" w:fill="auto"/>
            <w:vAlign w:val="center"/>
          </w:tcPr>
          <w:p w14:paraId="10F431D0" w14:textId="77777777" w:rsidR="000B3EB1" w:rsidRPr="00F904CD" w:rsidRDefault="000B3EB1" w:rsidP="00C22CAE">
            <w:pPr>
              <w:spacing w:after="0"/>
              <w:jc w:val="center"/>
            </w:pPr>
          </w:p>
        </w:tc>
      </w:tr>
      <w:tr w:rsidR="0054786A" w:rsidRPr="00F904CD" w14:paraId="214566DD" w14:textId="77777777">
        <w:trPr>
          <w:trHeight w:val="477"/>
        </w:trPr>
        <w:tc>
          <w:tcPr>
            <w:tcW w:w="383" w:type="pct"/>
            <w:tcBorders>
              <w:left w:val="single" w:sz="4" w:space="0" w:color="auto"/>
              <w:bottom w:val="single" w:sz="4" w:space="0" w:color="auto"/>
              <w:right w:val="single" w:sz="4" w:space="0" w:color="auto"/>
            </w:tcBorders>
            <w:shd w:val="clear" w:color="000000" w:fill="auto"/>
            <w:vAlign w:val="center"/>
          </w:tcPr>
          <w:p w14:paraId="2707EA63" w14:textId="77777777" w:rsidR="0054786A" w:rsidRPr="00F904CD" w:rsidRDefault="0054786A" w:rsidP="0054786A">
            <w:pPr>
              <w:spacing w:after="0"/>
              <w:jc w:val="center"/>
            </w:pPr>
          </w:p>
        </w:tc>
        <w:tc>
          <w:tcPr>
            <w:tcW w:w="3410" w:type="pct"/>
            <w:tcBorders>
              <w:top w:val="single" w:sz="4" w:space="0" w:color="auto"/>
              <w:left w:val="single" w:sz="4" w:space="0" w:color="auto"/>
              <w:bottom w:val="single" w:sz="4" w:space="0" w:color="auto"/>
              <w:right w:val="single" w:sz="4" w:space="0" w:color="auto"/>
            </w:tcBorders>
            <w:shd w:val="clear" w:color="000000" w:fill="auto"/>
            <w:vAlign w:val="center"/>
          </w:tcPr>
          <w:p w14:paraId="75B7B134" w14:textId="77777777" w:rsidR="0054786A" w:rsidRPr="00F904CD" w:rsidRDefault="0054786A" w:rsidP="0054786A">
            <w:pPr>
              <w:pStyle w:val="BodyText21"/>
              <w:tabs>
                <w:tab w:val="left" w:pos="9800"/>
              </w:tabs>
              <w:spacing w:before="60" w:line="240" w:lineRule="auto"/>
              <w:ind w:firstLine="0"/>
              <w:rPr>
                <w:sz w:val="24"/>
                <w:szCs w:val="24"/>
              </w:rPr>
            </w:pPr>
            <w:r w:rsidRPr="00F904CD">
              <w:rPr>
                <w:sz w:val="24"/>
                <w:szCs w:val="24"/>
              </w:rPr>
              <w:t>Платежное поручение, подтверждающее перечисление денежных средств в качестве обеспечения заявки на участие в конкурсе, или копия такого поручения</w:t>
            </w:r>
          </w:p>
        </w:tc>
        <w:tc>
          <w:tcPr>
            <w:tcW w:w="1207" w:type="pct"/>
            <w:tcBorders>
              <w:top w:val="single" w:sz="4" w:space="0" w:color="auto"/>
              <w:left w:val="single" w:sz="4" w:space="0" w:color="auto"/>
              <w:bottom w:val="single" w:sz="4" w:space="0" w:color="auto"/>
              <w:right w:val="single" w:sz="4" w:space="0" w:color="auto"/>
            </w:tcBorders>
            <w:shd w:val="clear" w:color="000000" w:fill="auto"/>
            <w:vAlign w:val="center"/>
          </w:tcPr>
          <w:p w14:paraId="2316158C" w14:textId="77777777" w:rsidR="0054786A" w:rsidRPr="00F904CD" w:rsidRDefault="0054786A" w:rsidP="0054786A">
            <w:pPr>
              <w:spacing w:after="0"/>
              <w:jc w:val="center"/>
            </w:pPr>
          </w:p>
        </w:tc>
      </w:tr>
      <w:tr w:rsidR="0054786A" w:rsidRPr="00F904CD" w14:paraId="73E0B7A4" w14:textId="77777777">
        <w:trPr>
          <w:trHeight w:val="477"/>
        </w:trPr>
        <w:tc>
          <w:tcPr>
            <w:tcW w:w="383" w:type="pct"/>
            <w:tcBorders>
              <w:left w:val="single" w:sz="4" w:space="0" w:color="auto"/>
              <w:bottom w:val="single" w:sz="4" w:space="0" w:color="auto"/>
              <w:right w:val="single" w:sz="4" w:space="0" w:color="auto"/>
            </w:tcBorders>
            <w:shd w:val="clear" w:color="000000" w:fill="auto"/>
            <w:vAlign w:val="center"/>
          </w:tcPr>
          <w:p w14:paraId="7E87FF4D" w14:textId="77777777" w:rsidR="0054786A" w:rsidRPr="00F904CD" w:rsidRDefault="0054786A" w:rsidP="0054786A">
            <w:pPr>
              <w:spacing w:after="0"/>
              <w:jc w:val="center"/>
            </w:pPr>
          </w:p>
        </w:tc>
        <w:tc>
          <w:tcPr>
            <w:tcW w:w="3410" w:type="pct"/>
            <w:tcBorders>
              <w:top w:val="single" w:sz="4" w:space="0" w:color="auto"/>
              <w:left w:val="single" w:sz="4" w:space="0" w:color="auto"/>
              <w:bottom w:val="single" w:sz="4" w:space="0" w:color="auto"/>
              <w:right w:val="single" w:sz="4" w:space="0" w:color="auto"/>
            </w:tcBorders>
            <w:shd w:val="clear" w:color="000000" w:fill="auto"/>
            <w:vAlign w:val="center"/>
          </w:tcPr>
          <w:p w14:paraId="425A3711" w14:textId="77777777" w:rsidR="0054786A" w:rsidRPr="00F904CD" w:rsidRDefault="0054786A" w:rsidP="0054786A">
            <w:pPr>
              <w:pStyle w:val="BodyText21"/>
              <w:tabs>
                <w:tab w:val="left" w:pos="9800"/>
              </w:tabs>
              <w:spacing w:before="60" w:line="240" w:lineRule="auto"/>
              <w:ind w:firstLine="0"/>
              <w:rPr>
                <w:sz w:val="24"/>
                <w:szCs w:val="24"/>
              </w:rPr>
            </w:pPr>
            <w:r w:rsidRPr="00F904CD">
              <w:rPr>
                <w:sz w:val="24"/>
                <w:szCs w:val="24"/>
              </w:rPr>
              <w:t>Копию лицензии на проведение работ с использованием сведений, составляющих государственную тайну</w:t>
            </w:r>
          </w:p>
        </w:tc>
        <w:tc>
          <w:tcPr>
            <w:tcW w:w="1207" w:type="pct"/>
            <w:tcBorders>
              <w:top w:val="single" w:sz="4" w:space="0" w:color="auto"/>
              <w:left w:val="single" w:sz="4" w:space="0" w:color="auto"/>
              <w:bottom w:val="single" w:sz="4" w:space="0" w:color="auto"/>
              <w:right w:val="single" w:sz="4" w:space="0" w:color="auto"/>
            </w:tcBorders>
            <w:shd w:val="clear" w:color="000000" w:fill="auto"/>
            <w:vAlign w:val="center"/>
          </w:tcPr>
          <w:p w14:paraId="19FF5807" w14:textId="77777777" w:rsidR="0054786A" w:rsidRPr="00F904CD" w:rsidRDefault="0054786A" w:rsidP="0054786A">
            <w:pPr>
              <w:spacing w:after="0"/>
              <w:jc w:val="center"/>
            </w:pPr>
          </w:p>
        </w:tc>
      </w:tr>
      <w:tr w:rsidR="0054786A" w:rsidRPr="00F904CD" w14:paraId="6D16C2D3" w14:textId="77777777">
        <w:trPr>
          <w:trHeight w:val="477"/>
        </w:trPr>
        <w:tc>
          <w:tcPr>
            <w:tcW w:w="383" w:type="pct"/>
            <w:tcBorders>
              <w:left w:val="single" w:sz="4" w:space="0" w:color="auto"/>
              <w:bottom w:val="single" w:sz="4" w:space="0" w:color="auto"/>
              <w:right w:val="single" w:sz="4" w:space="0" w:color="auto"/>
            </w:tcBorders>
            <w:shd w:val="clear" w:color="000000" w:fill="auto"/>
            <w:vAlign w:val="center"/>
          </w:tcPr>
          <w:p w14:paraId="0EF20A23" w14:textId="77777777" w:rsidR="0054786A" w:rsidRPr="00F904CD" w:rsidRDefault="0054786A" w:rsidP="0054786A">
            <w:pPr>
              <w:spacing w:after="0"/>
              <w:jc w:val="center"/>
            </w:pPr>
          </w:p>
        </w:tc>
        <w:tc>
          <w:tcPr>
            <w:tcW w:w="3410" w:type="pct"/>
            <w:tcBorders>
              <w:top w:val="single" w:sz="4" w:space="0" w:color="auto"/>
              <w:left w:val="single" w:sz="4" w:space="0" w:color="auto"/>
              <w:bottom w:val="single" w:sz="4" w:space="0" w:color="auto"/>
              <w:right w:val="single" w:sz="4" w:space="0" w:color="auto"/>
            </w:tcBorders>
            <w:shd w:val="clear" w:color="000000" w:fill="auto"/>
            <w:vAlign w:val="center"/>
          </w:tcPr>
          <w:p w14:paraId="767BA86B" w14:textId="77777777" w:rsidR="0054786A" w:rsidRPr="00F904CD" w:rsidRDefault="0054786A" w:rsidP="0054786A">
            <w:pPr>
              <w:pStyle w:val="BodyText21"/>
              <w:tabs>
                <w:tab w:val="left" w:pos="9800"/>
              </w:tabs>
              <w:spacing w:before="60" w:line="240" w:lineRule="auto"/>
              <w:ind w:firstLine="0"/>
              <w:rPr>
                <w:sz w:val="24"/>
                <w:szCs w:val="24"/>
              </w:rPr>
            </w:pPr>
            <w:r w:rsidRPr="00F904CD">
              <w:rPr>
                <w:sz w:val="24"/>
                <w:szCs w:val="24"/>
              </w:rPr>
              <w:t>Копии свидетельств о государственной регистрации программ для ЭВМ по теме торгов, либо лицензионный договор (</w:t>
            </w:r>
            <w:proofErr w:type="spellStart"/>
            <w:r w:rsidRPr="00F904CD">
              <w:rPr>
                <w:sz w:val="24"/>
                <w:szCs w:val="24"/>
              </w:rPr>
              <w:t>сублицензионный</w:t>
            </w:r>
            <w:proofErr w:type="spellEnd"/>
            <w:r w:rsidRPr="00F904CD">
              <w:rPr>
                <w:sz w:val="24"/>
                <w:szCs w:val="24"/>
              </w:rPr>
              <w:t xml:space="preserve"> договор). Другие документы, подтверждающие право Участника размещения заказа использовать чужую интеллектуальную собственность.</w:t>
            </w:r>
          </w:p>
        </w:tc>
        <w:tc>
          <w:tcPr>
            <w:tcW w:w="1207" w:type="pct"/>
            <w:tcBorders>
              <w:top w:val="single" w:sz="4" w:space="0" w:color="auto"/>
              <w:left w:val="single" w:sz="4" w:space="0" w:color="auto"/>
              <w:bottom w:val="single" w:sz="4" w:space="0" w:color="auto"/>
              <w:right w:val="single" w:sz="4" w:space="0" w:color="auto"/>
            </w:tcBorders>
            <w:shd w:val="clear" w:color="000000" w:fill="auto"/>
            <w:vAlign w:val="center"/>
          </w:tcPr>
          <w:p w14:paraId="00F90A8F" w14:textId="77777777" w:rsidR="0054786A" w:rsidRPr="00F904CD" w:rsidRDefault="0054786A" w:rsidP="0054786A">
            <w:pPr>
              <w:spacing w:after="0"/>
              <w:jc w:val="center"/>
            </w:pPr>
          </w:p>
        </w:tc>
      </w:tr>
      <w:tr w:rsidR="0054786A" w:rsidRPr="00F904CD" w14:paraId="55FFADE5" w14:textId="77777777">
        <w:trPr>
          <w:trHeight w:val="477"/>
        </w:trPr>
        <w:tc>
          <w:tcPr>
            <w:tcW w:w="383" w:type="pct"/>
            <w:tcBorders>
              <w:top w:val="single" w:sz="4" w:space="0" w:color="auto"/>
              <w:left w:val="single" w:sz="4" w:space="0" w:color="auto"/>
              <w:bottom w:val="single" w:sz="4" w:space="0" w:color="auto"/>
              <w:right w:val="single" w:sz="4" w:space="0" w:color="auto"/>
            </w:tcBorders>
            <w:shd w:val="clear" w:color="000000" w:fill="auto"/>
            <w:vAlign w:val="center"/>
          </w:tcPr>
          <w:p w14:paraId="1D3CFF4F" w14:textId="77777777" w:rsidR="0054786A" w:rsidRPr="00F904CD" w:rsidRDefault="0054786A" w:rsidP="0054786A">
            <w:pPr>
              <w:spacing w:after="0"/>
              <w:jc w:val="center"/>
              <w:rPr>
                <w:b/>
                <w:lang w:val="en-US"/>
              </w:rPr>
            </w:pPr>
            <w:r w:rsidRPr="00F904CD">
              <w:rPr>
                <w:b/>
                <w:lang w:val="en-US"/>
              </w:rPr>
              <w:lastRenderedPageBreak/>
              <w:t>III</w:t>
            </w:r>
          </w:p>
        </w:tc>
        <w:tc>
          <w:tcPr>
            <w:tcW w:w="3410" w:type="pct"/>
            <w:tcBorders>
              <w:top w:val="single" w:sz="4" w:space="0" w:color="auto"/>
              <w:left w:val="single" w:sz="4" w:space="0" w:color="auto"/>
              <w:bottom w:val="single" w:sz="4" w:space="0" w:color="auto"/>
              <w:right w:val="single" w:sz="4" w:space="0" w:color="auto"/>
            </w:tcBorders>
            <w:shd w:val="clear" w:color="000000" w:fill="auto"/>
            <w:vAlign w:val="center"/>
          </w:tcPr>
          <w:p w14:paraId="481B32DF" w14:textId="77777777" w:rsidR="0054786A" w:rsidRPr="00F904CD" w:rsidRDefault="0054786A" w:rsidP="0054786A">
            <w:pPr>
              <w:pStyle w:val="BodyText21"/>
              <w:tabs>
                <w:tab w:val="left" w:pos="9800"/>
              </w:tabs>
              <w:spacing w:line="240" w:lineRule="auto"/>
              <w:ind w:firstLine="0"/>
              <w:rPr>
                <w:b/>
                <w:sz w:val="24"/>
                <w:szCs w:val="24"/>
              </w:rPr>
            </w:pPr>
            <w:r w:rsidRPr="00F904CD">
              <w:rPr>
                <w:b/>
                <w:sz w:val="24"/>
                <w:szCs w:val="24"/>
              </w:rPr>
              <w:t xml:space="preserve">Анкета Участника размещения заказа </w:t>
            </w:r>
            <w:r w:rsidRPr="00F904CD">
              <w:rPr>
                <w:sz w:val="24"/>
                <w:szCs w:val="24"/>
              </w:rPr>
              <w:t>(по форме 1.4.3. Раздела 1.4.) (Представляется по усмотрению участника размещения заказа)</w:t>
            </w:r>
          </w:p>
        </w:tc>
        <w:tc>
          <w:tcPr>
            <w:tcW w:w="1207" w:type="pct"/>
            <w:tcBorders>
              <w:top w:val="single" w:sz="4" w:space="0" w:color="auto"/>
              <w:left w:val="single" w:sz="4" w:space="0" w:color="auto"/>
              <w:bottom w:val="single" w:sz="4" w:space="0" w:color="auto"/>
              <w:right w:val="single" w:sz="4" w:space="0" w:color="auto"/>
            </w:tcBorders>
            <w:shd w:val="clear" w:color="000000" w:fill="auto"/>
            <w:vAlign w:val="center"/>
          </w:tcPr>
          <w:p w14:paraId="567B5F31" w14:textId="77777777" w:rsidR="0054786A" w:rsidRPr="00F904CD" w:rsidRDefault="0054786A" w:rsidP="0054786A">
            <w:pPr>
              <w:spacing w:after="0"/>
              <w:jc w:val="center"/>
            </w:pPr>
          </w:p>
        </w:tc>
      </w:tr>
      <w:tr w:rsidR="0054786A" w:rsidRPr="00F904CD" w14:paraId="29B90D61" w14:textId="77777777">
        <w:trPr>
          <w:trHeight w:val="477"/>
        </w:trPr>
        <w:tc>
          <w:tcPr>
            <w:tcW w:w="383" w:type="pct"/>
            <w:tcBorders>
              <w:top w:val="single" w:sz="4" w:space="0" w:color="auto"/>
              <w:left w:val="single" w:sz="4" w:space="0" w:color="auto"/>
              <w:bottom w:val="single" w:sz="4" w:space="0" w:color="auto"/>
              <w:right w:val="single" w:sz="4" w:space="0" w:color="auto"/>
            </w:tcBorders>
            <w:shd w:val="clear" w:color="000000" w:fill="auto"/>
            <w:vAlign w:val="center"/>
          </w:tcPr>
          <w:p w14:paraId="4CBF14E4" w14:textId="77777777" w:rsidR="0054786A" w:rsidRPr="00F904CD" w:rsidRDefault="0054786A" w:rsidP="0054786A">
            <w:pPr>
              <w:spacing w:after="0"/>
              <w:jc w:val="center"/>
            </w:pPr>
          </w:p>
        </w:tc>
        <w:tc>
          <w:tcPr>
            <w:tcW w:w="3410" w:type="pct"/>
            <w:tcBorders>
              <w:top w:val="single" w:sz="4" w:space="0" w:color="auto"/>
              <w:left w:val="single" w:sz="4" w:space="0" w:color="auto"/>
              <w:bottom w:val="single" w:sz="4" w:space="0" w:color="auto"/>
              <w:right w:val="single" w:sz="4" w:space="0" w:color="auto"/>
            </w:tcBorders>
            <w:shd w:val="clear" w:color="000000" w:fill="auto"/>
            <w:vAlign w:val="center"/>
          </w:tcPr>
          <w:p w14:paraId="59913B7B" w14:textId="77777777" w:rsidR="0054786A" w:rsidRPr="00F904CD" w:rsidRDefault="0054786A" w:rsidP="0054786A">
            <w:pPr>
              <w:pStyle w:val="BodyText21"/>
              <w:tabs>
                <w:tab w:val="left" w:pos="9800"/>
              </w:tabs>
              <w:spacing w:line="240" w:lineRule="auto"/>
              <w:ind w:firstLine="0"/>
              <w:rPr>
                <w:sz w:val="24"/>
                <w:szCs w:val="24"/>
              </w:rPr>
            </w:pPr>
            <w:r w:rsidRPr="00F904CD">
              <w:rPr>
                <w:sz w:val="24"/>
                <w:szCs w:val="24"/>
              </w:rPr>
              <w:t>Другие документы, прикладываемые по усмотрению участника размещения заказа:</w:t>
            </w:r>
          </w:p>
        </w:tc>
        <w:tc>
          <w:tcPr>
            <w:tcW w:w="1207" w:type="pct"/>
            <w:tcBorders>
              <w:top w:val="single" w:sz="4" w:space="0" w:color="auto"/>
              <w:left w:val="single" w:sz="4" w:space="0" w:color="auto"/>
              <w:bottom w:val="single" w:sz="4" w:space="0" w:color="auto"/>
              <w:right w:val="single" w:sz="4" w:space="0" w:color="auto"/>
            </w:tcBorders>
            <w:shd w:val="clear" w:color="000000" w:fill="auto"/>
            <w:vAlign w:val="center"/>
          </w:tcPr>
          <w:p w14:paraId="33A3B08E" w14:textId="77777777" w:rsidR="0054786A" w:rsidRPr="00F904CD" w:rsidRDefault="0054786A" w:rsidP="0054786A">
            <w:pPr>
              <w:spacing w:after="0"/>
              <w:jc w:val="center"/>
            </w:pPr>
          </w:p>
        </w:tc>
      </w:tr>
    </w:tbl>
    <w:p w14:paraId="3B431B41" w14:textId="77777777" w:rsidR="000B3EB1" w:rsidRPr="00F904CD" w:rsidRDefault="000B3EB1" w:rsidP="00C22CAE">
      <w:pPr>
        <w:spacing w:after="0"/>
      </w:pPr>
    </w:p>
    <w:p w14:paraId="18795E5D" w14:textId="77777777" w:rsidR="00127A68" w:rsidRPr="00F904CD" w:rsidRDefault="000B3EB1" w:rsidP="00C22CAE">
      <w:pPr>
        <w:spacing w:after="0"/>
      </w:pPr>
      <w:r w:rsidRPr="00F904CD">
        <w:t>Руководитель        _______________/_________/</w:t>
      </w:r>
    </w:p>
    <w:p w14:paraId="0325CFC9" w14:textId="77777777" w:rsidR="000B3EB1" w:rsidRPr="00F904CD" w:rsidRDefault="00127A68" w:rsidP="00C22CAE">
      <w:pPr>
        <w:pStyle w:val="1"/>
        <w:spacing w:before="0" w:after="0"/>
        <w:rPr>
          <w:sz w:val="24"/>
          <w:szCs w:val="24"/>
        </w:rPr>
      </w:pPr>
      <w:r w:rsidRPr="00F904CD">
        <w:rPr>
          <w:sz w:val="24"/>
          <w:szCs w:val="24"/>
        </w:rPr>
        <w:br w:type="page"/>
      </w:r>
      <w:bookmarkEnd w:id="156"/>
      <w:r w:rsidR="000B3EB1" w:rsidRPr="00F904CD">
        <w:rPr>
          <w:sz w:val="24"/>
          <w:szCs w:val="24"/>
          <w:lang w:val="en-US"/>
        </w:rPr>
        <w:lastRenderedPageBreak/>
        <w:t>I</w:t>
      </w:r>
      <w:r w:rsidR="000B3EB1" w:rsidRPr="00F904CD">
        <w:rPr>
          <w:sz w:val="24"/>
          <w:szCs w:val="24"/>
        </w:rPr>
        <w:t>.4.2 ФОРМА ЗАЯВКИ НА УЧАСТИЕ В КОНКУРСЕ</w:t>
      </w:r>
    </w:p>
    <w:p w14:paraId="5CA0F5C2" w14:textId="77777777" w:rsidR="000B3EB1" w:rsidRPr="00F904CD" w:rsidRDefault="000B3EB1" w:rsidP="00C22CAE">
      <w:pPr>
        <w:spacing w:after="0"/>
        <w:rPr>
          <w:i/>
        </w:rPr>
      </w:pPr>
      <w:r w:rsidRPr="00F904CD">
        <w:rPr>
          <w:i/>
        </w:rPr>
        <w:t>На бланке организации</w:t>
      </w:r>
    </w:p>
    <w:p w14:paraId="260105F9" w14:textId="77777777" w:rsidR="000B3EB1" w:rsidRPr="00F904CD" w:rsidRDefault="000B3EB1" w:rsidP="00C22CAE">
      <w:pPr>
        <w:spacing w:after="0"/>
        <w:rPr>
          <w:i/>
        </w:rPr>
      </w:pPr>
      <w:r w:rsidRPr="00F904CD">
        <w:rPr>
          <w:i/>
        </w:rPr>
        <w:t>Дата, исх. номер</w:t>
      </w:r>
    </w:p>
    <w:p w14:paraId="104EDA8E" w14:textId="77777777" w:rsidR="000B3EB1" w:rsidRPr="00F904CD" w:rsidRDefault="000B3EB1" w:rsidP="00C22CAE">
      <w:pPr>
        <w:spacing w:after="0"/>
        <w:jc w:val="left"/>
      </w:pPr>
      <w:r w:rsidRPr="00F904CD">
        <w:t>Департамент «</w:t>
      </w:r>
      <w:proofErr w:type="spellStart"/>
      <w:r w:rsidRPr="00F904CD">
        <w:t>Моргео</w:t>
      </w:r>
      <w:proofErr w:type="spellEnd"/>
      <w:r w:rsidRPr="00F904CD">
        <w:t>»</w:t>
      </w:r>
    </w:p>
    <w:p w14:paraId="3C233CCC" w14:textId="77777777" w:rsidR="000B3EB1" w:rsidRPr="00F904CD" w:rsidRDefault="000B3EB1" w:rsidP="00C22CAE">
      <w:pPr>
        <w:spacing w:after="0"/>
        <w:jc w:val="left"/>
        <w:rPr>
          <w:b/>
        </w:rPr>
      </w:pPr>
    </w:p>
    <w:p w14:paraId="2EE03554" w14:textId="77777777" w:rsidR="000B3EB1" w:rsidRPr="00F904CD" w:rsidRDefault="000B3EB1" w:rsidP="00C22CAE">
      <w:pPr>
        <w:spacing w:after="0"/>
      </w:pPr>
    </w:p>
    <w:p w14:paraId="6A6A9B79" w14:textId="77777777" w:rsidR="000B3EB1" w:rsidRPr="00F904CD" w:rsidRDefault="000B3EB1" w:rsidP="00C22CAE">
      <w:pPr>
        <w:pStyle w:val="36"/>
        <w:spacing w:before="0" w:after="0"/>
        <w:jc w:val="center"/>
        <w:rPr>
          <w:i w:val="0"/>
          <w:sz w:val="24"/>
        </w:rPr>
      </w:pPr>
      <w:r w:rsidRPr="00F904CD">
        <w:rPr>
          <w:i w:val="0"/>
          <w:sz w:val="24"/>
        </w:rPr>
        <w:t>ЗАЯВКА НА УЧАСТИЕ В КОНКУРСЕ</w:t>
      </w:r>
    </w:p>
    <w:p w14:paraId="16DB677F" w14:textId="77777777" w:rsidR="000B3EB1" w:rsidRPr="00F904CD" w:rsidRDefault="00395684" w:rsidP="00C22CAE">
      <w:pPr>
        <w:spacing w:after="0"/>
        <w:rPr>
          <w:i/>
        </w:rPr>
      </w:pPr>
      <w:r w:rsidRPr="00F904CD">
        <w:rPr>
          <w:i/>
        </w:rPr>
        <w:t xml:space="preserve">на размещение государственного заказа на выполнение работ  </w:t>
      </w:r>
      <w:r w:rsidRPr="00F904CD">
        <w:rPr>
          <w:bCs/>
          <w:i/>
        </w:rPr>
        <w:t xml:space="preserve">по воспроизводству минерально-сырьевой базы </w:t>
      </w:r>
      <w:r w:rsidRPr="00F904CD">
        <w:rPr>
          <w:i/>
        </w:rPr>
        <w:t xml:space="preserve">за счет средств федерального бюджета по объекту </w:t>
      </w:r>
      <w:r w:rsidR="000B3EB1" w:rsidRPr="00F904CD">
        <w:rPr>
          <w:i/>
        </w:rPr>
        <w:t>_________________________________________</w:t>
      </w:r>
    </w:p>
    <w:p w14:paraId="7A1E343F" w14:textId="77777777" w:rsidR="000B3EB1" w:rsidRPr="00F904CD" w:rsidRDefault="000B3EB1" w:rsidP="00C22CAE">
      <w:pPr>
        <w:spacing w:after="0"/>
        <w:jc w:val="center"/>
        <w:rPr>
          <w:i/>
        </w:rPr>
      </w:pPr>
      <w:r w:rsidRPr="00F904CD">
        <w:rPr>
          <w:i/>
        </w:rPr>
        <w:t xml:space="preserve">                                                                                                          шифр и наименование объекта </w:t>
      </w:r>
    </w:p>
    <w:p w14:paraId="73C74F2B" w14:textId="77777777" w:rsidR="000B3EB1" w:rsidRPr="00F904CD" w:rsidRDefault="000B3EB1" w:rsidP="00C22CAE">
      <w:pPr>
        <w:pStyle w:val="36"/>
        <w:spacing w:before="0" w:after="0"/>
        <w:ind w:firstLine="600"/>
        <w:rPr>
          <w:b w:val="0"/>
          <w:i w:val="0"/>
          <w:sz w:val="24"/>
        </w:rPr>
      </w:pPr>
      <w:r w:rsidRPr="00F904CD">
        <w:rPr>
          <w:b w:val="0"/>
          <w:i w:val="0"/>
          <w:sz w:val="24"/>
        </w:rPr>
        <w:t>1. Изучив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w:t>
      </w:r>
    </w:p>
    <w:p w14:paraId="40350F3F" w14:textId="77777777" w:rsidR="000B3EB1" w:rsidRPr="00F904CD" w:rsidRDefault="000B3EB1" w:rsidP="00C22CAE">
      <w:pPr>
        <w:pStyle w:val="36"/>
        <w:spacing w:before="0" w:after="0"/>
        <w:rPr>
          <w:sz w:val="24"/>
        </w:rPr>
      </w:pPr>
      <w:r w:rsidRPr="00F904CD">
        <w:rPr>
          <w:b w:val="0"/>
          <w:sz w:val="24"/>
        </w:rPr>
        <w:t>_________________________________________________</w:t>
      </w:r>
      <w:r w:rsidR="00296C90" w:rsidRPr="00F904CD">
        <w:rPr>
          <w:b w:val="0"/>
          <w:sz w:val="24"/>
        </w:rPr>
        <w:t>____________________________</w:t>
      </w:r>
      <w:r w:rsidR="002410D6" w:rsidRPr="00F904CD">
        <w:rPr>
          <w:b w:val="0"/>
          <w:sz w:val="24"/>
        </w:rPr>
        <w:t>__</w:t>
      </w:r>
      <w:r w:rsidRPr="00F904CD">
        <w:rPr>
          <w:b w:val="0"/>
          <w:sz w:val="24"/>
        </w:rPr>
        <w:t>_</w:t>
      </w:r>
    </w:p>
    <w:p w14:paraId="4E96A9A5" w14:textId="77777777" w:rsidR="000B3EB1" w:rsidRPr="00F904CD" w:rsidRDefault="000B3EB1" w:rsidP="00C22CAE">
      <w:pPr>
        <w:pStyle w:val="36"/>
        <w:spacing w:before="0" w:after="0"/>
        <w:jc w:val="center"/>
        <w:rPr>
          <w:b w:val="0"/>
          <w:sz w:val="24"/>
        </w:rPr>
      </w:pPr>
      <w:r w:rsidRPr="00F904CD">
        <w:rPr>
          <w:b w:val="0"/>
          <w:sz w:val="24"/>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04F6FCE8" w14:textId="77777777" w:rsidR="000B3EB1" w:rsidRPr="00F904CD" w:rsidRDefault="000B3EB1" w:rsidP="00C22CAE">
      <w:pPr>
        <w:pStyle w:val="a4"/>
        <w:spacing w:before="0"/>
        <w:ind w:firstLine="0"/>
        <w:jc w:val="left"/>
        <w:rPr>
          <w:szCs w:val="24"/>
        </w:rPr>
      </w:pPr>
      <w:r w:rsidRPr="00F904CD">
        <w:rPr>
          <w:szCs w:val="24"/>
        </w:rPr>
        <w:t>в лице, _________________________________________________________________________</w:t>
      </w:r>
    </w:p>
    <w:p w14:paraId="1250FB38" w14:textId="77777777" w:rsidR="000B3EB1" w:rsidRPr="00F904CD" w:rsidRDefault="000B3EB1" w:rsidP="00C22CAE">
      <w:pPr>
        <w:pStyle w:val="a4"/>
        <w:spacing w:before="0"/>
        <w:ind w:firstLine="1000"/>
        <w:jc w:val="center"/>
        <w:rPr>
          <w:i/>
          <w:szCs w:val="24"/>
        </w:rPr>
      </w:pPr>
      <w:r w:rsidRPr="00F904CD">
        <w:rPr>
          <w:i/>
          <w:szCs w:val="24"/>
        </w:rPr>
        <w:t>(наименование должности руководителя(уполномоченного лица)  и его Ф.И.О.)</w:t>
      </w:r>
    </w:p>
    <w:p w14:paraId="47C249E4" w14:textId="77777777" w:rsidR="000B3EB1" w:rsidRPr="00F904CD" w:rsidRDefault="000B3EB1" w:rsidP="00C22CAE">
      <w:pPr>
        <w:pStyle w:val="a9"/>
        <w:spacing w:after="0"/>
        <w:rPr>
          <w:szCs w:val="24"/>
        </w:rPr>
      </w:pPr>
      <w:r w:rsidRPr="00F904CD">
        <w:rPr>
          <w:szCs w:val="24"/>
        </w:rPr>
        <w:t>сообщает о согласии участвовать в конкурсе на условиях, установленных в указанных выше документах, и направляет настоящую заявку.</w:t>
      </w:r>
    </w:p>
    <w:p w14:paraId="039992AA" w14:textId="77777777" w:rsidR="000B3EB1" w:rsidRPr="00F904CD" w:rsidRDefault="000B3EB1" w:rsidP="00C22CAE">
      <w:pPr>
        <w:pStyle w:val="a9"/>
        <w:spacing w:after="0"/>
        <w:ind w:firstLine="600"/>
        <w:rPr>
          <w:szCs w:val="24"/>
        </w:rPr>
      </w:pPr>
      <w:r w:rsidRPr="00F904CD">
        <w:rPr>
          <w:szCs w:val="24"/>
        </w:rPr>
        <w:t xml:space="preserve">2. Мы гарантируем выполнить работы, указанные в проекте Технического (геологического) задания на условиях, предложенных нами в настоящей заявке по цене </w:t>
      </w:r>
    </w:p>
    <w:p w14:paraId="359C2746" w14:textId="77777777" w:rsidR="000B3EB1" w:rsidRPr="00F904CD" w:rsidRDefault="000B3EB1" w:rsidP="00C22CAE">
      <w:pPr>
        <w:pStyle w:val="a9"/>
        <w:spacing w:after="0"/>
        <w:jc w:val="center"/>
        <w:rPr>
          <w:i/>
          <w:szCs w:val="24"/>
        </w:rPr>
      </w:pPr>
      <w:r w:rsidRPr="00F904CD">
        <w:rPr>
          <w:szCs w:val="24"/>
        </w:rPr>
        <w:t xml:space="preserve">_______________________________________________________________, включая НДС            </w:t>
      </w:r>
      <w:r w:rsidRPr="00F904CD">
        <w:rPr>
          <w:i/>
          <w:szCs w:val="24"/>
        </w:rPr>
        <w:t xml:space="preserve">(вставить общую цену заявки цифрами и прописью) </w:t>
      </w:r>
    </w:p>
    <w:p w14:paraId="429B8604" w14:textId="77777777" w:rsidR="000B3EB1" w:rsidRPr="00F904CD" w:rsidRDefault="000B3EB1" w:rsidP="00C22CAE">
      <w:pPr>
        <w:pStyle w:val="af"/>
        <w:ind w:firstLine="567"/>
        <w:jc w:val="both"/>
        <w:rPr>
          <w:rFonts w:ascii="Times New Roman" w:hAnsi="Times New Roman" w:cs="Times New Roman"/>
          <w:sz w:val="24"/>
          <w:szCs w:val="24"/>
        </w:rPr>
      </w:pPr>
      <w:r w:rsidRPr="00F904CD">
        <w:rPr>
          <w:rFonts w:ascii="Times New Roman" w:hAnsi="Times New Roman" w:cs="Times New Roman"/>
          <w:sz w:val="24"/>
          <w:szCs w:val="24"/>
        </w:rPr>
        <w:t xml:space="preserve">3.  В случае если предложения об условиях исполнения Государственного контракта на выполнение работ по указанному нами объекту будут признаны лучшими, согласны подписать Государственный контракт на выполнение работ по заявленному нами объекту в соответствии с условиями Конкурсной документации и нашими предложениями, указанными в приложениях к настоящей заявке. </w:t>
      </w:r>
    </w:p>
    <w:p w14:paraId="63711C45" w14:textId="77777777" w:rsidR="000B3EB1" w:rsidRPr="00F904CD" w:rsidRDefault="000B3EB1" w:rsidP="00C22CAE">
      <w:pPr>
        <w:widowControl w:val="0"/>
        <w:spacing w:after="0"/>
        <w:ind w:firstLine="540"/>
      </w:pPr>
      <w:r w:rsidRPr="00F904CD">
        <w:t>Мы согласны с тем, что в случае, если нами не были учтены какие-либо расценки на выполнение работ, составляющих полный комплекс работ по предмету конкурса, данные работы будут в любом случае выполнены в полном соответствии с Техническим (геологическим) заданием в пределах предлагаемой нами стоимости контракта.</w:t>
      </w:r>
    </w:p>
    <w:p w14:paraId="05567496" w14:textId="77777777" w:rsidR="000B3EB1" w:rsidRPr="00F904CD" w:rsidRDefault="000B3EB1" w:rsidP="00C22CAE">
      <w:pPr>
        <w:pStyle w:val="af"/>
        <w:ind w:firstLine="567"/>
        <w:rPr>
          <w:rFonts w:ascii="Times New Roman" w:hAnsi="Times New Roman" w:cs="Times New Roman"/>
          <w:sz w:val="24"/>
          <w:szCs w:val="24"/>
        </w:rPr>
      </w:pPr>
      <w:r w:rsidRPr="00F904CD">
        <w:rPr>
          <w:rFonts w:ascii="Times New Roman" w:hAnsi="Times New Roman" w:cs="Times New Roman"/>
          <w:sz w:val="24"/>
          <w:szCs w:val="24"/>
        </w:rPr>
        <w:t>4. Настоящей заявкой подтверждаем, что относительно__________________________________________________________________</w:t>
      </w:r>
    </w:p>
    <w:p w14:paraId="60C35916" w14:textId="77777777" w:rsidR="000B3EB1" w:rsidRPr="00F904CD" w:rsidRDefault="000B3EB1" w:rsidP="00C22CAE">
      <w:pPr>
        <w:pStyle w:val="af"/>
        <w:ind w:firstLine="567"/>
        <w:jc w:val="center"/>
        <w:rPr>
          <w:rFonts w:ascii="Times New Roman" w:hAnsi="Times New Roman" w:cs="Times New Roman"/>
          <w:sz w:val="24"/>
          <w:szCs w:val="24"/>
        </w:rPr>
      </w:pPr>
      <w:r w:rsidRPr="00F904CD">
        <w:rPr>
          <w:rFonts w:ascii="Times New Roman" w:hAnsi="Times New Roman" w:cs="Times New Roman"/>
          <w:sz w:val="24"/>
          <w:szCs w:val="24"/>
        </w:rPr>
        <w:t>(указывается полное наименование заявителя)</w:t>
      </w:r>
    </w:p>
    <w:p w14:paraId="413D7C7B" w14:textId="77777777" w:rsidR="000B3EB1" w:rsidRPr="00F904CD" w:rsidRDefault="000B3EB1" w:rsidP="00C22CAE">
      <w:pPr>
        <w:pStyle w:val="af"/>
        <w:ind w:firstLine="567"/>
        <w:jc w:val="both"/>
        <w:rPr>
          <w:rFonts w:ascii="Times New Roman" w:hAnsi="Times New Roman" w:cs="Times New Roman"/>
          <w:sz w:val="24"/>
          <w:szCs w:val="24"/>
        </w:rPr>
      </w:pPr>
      <w:r w:rsidRPr="00F904CD">
        <w:rPr>
          <w:rFonts w:ascii="Times New Roman" w:hAnsi="Times New Roman" w:cs="Times New Roman"/>
          <w:sz w:val="24"/>
          <w:szCs w:val="24"/>
        </w:rPr>
        <w:t>1) ___________процедура ликвидации, банкротства,                   (проводится, не проводится)</w:t>
      </w:r>
    </w:p>
    <w:p w14:paraId="6EDD4C34" w14:textId="77777777" w:rsidR="000B3EB1" w:rsidRPr="00F904CD" w:rsidRDefault="000B3EB1" w:rsidP="00C22CAE">
      <w:pPr>
        <w:pStyle w:val="af"/>
        <w:ind w:firstLine="567"/>
        <w:jc w:val="both"/>
        <w:rPr>
          <w:rFonts w:ascii="Times New Roman" w:hAnsi="Times New Roman" w:cs="Times New Roman"/>
          <w:sz w:val="24"/>
          <w:szCs w:val="24"/>
        </w:rPr>
      </w:pPr>
      <w:r w:rsidRPr="00F904CD">
        <w:rPr>
          <w:rFonts w:ascii="Times New Roman" w:hAnsi="Times New Roman" w:cs="Times New Roman"/>
          <w:sz w:val="24"/>
          <w:szCs w:val="24"/>
        </w:rPr>
        <w:t>2)деятельность _____________________________________________________________</w:t>
      </w:r>
    </w:p>
    <w:p w14:paraId="3AC158B5" w14:textId="77777777" w:rsidR="000B3EB1" w:rsidRPr="00F904CD" w:rsidRDefault="000B3EB1" w:rsidP="00C22CAE">
      <w:pPr>
        <w:pStyle w:val="af"/>
        <w:ind w:firstLine="567"/>
        <w:jc w:val="both"/>
        <w:rPr>
          <w:rFonts w:ascii="Times New Roman" w:hAnsi="Times New Roman" w:cs="Times New Roman"/>
          <w:sz w:val="24"/>
          <w:szCs w:val="24"/>
        </w:rPr>
      </w:pPr>
      <w:r w:rsidRPr="00F904CD">
        <w:rPr>
          <w:rFonts w:ascii="Times New Roman" w:hAnsi="Times New Roman" w:cs="Times New Roman"/>
          <w:sz w:val="24"/>
          <w:szCs w:val="24"/>
        </w:rPr>
        <w:t xml:space="preserve">                                        (приостановлена (кем) или нет)</w:t>
      </w:r>
    </w:p>
    <w:p w14:paraId="2674EE4C" w14:textId="77777777" w:rsidR="000B3EB1" w:rsidRPr="00F904CD" w:rsidRDefault="000B3EB1" w:rsidP="00C22CAE">
      <w:pPr>
        <w:pStyle w:val="af"/>
        <w:ind w:firstLine="567"/>
        <w:jc w:val="both"/>
        <w:rPr>
          <w:rFonts w:ascii="Times New Roman" w:hAnsi="Times New Roman" w:cs="Times New Roman"/>
          <w:sz w:val="24"/>
          <w:szCs w:val="24"/>
        </w:rPr>
      </w:pPr>
      <w:r w:rsidRPr="00F904CD">
        <w:rPr>
          <w:rFonts w:ascii="Times New Roman" w:hAnsi="Times New Roman" w:cs="Times New Roman"/>
          <w:sz w:val="24"/>
          <w:szCs w:val="24"/>
        </w:rPr>
        <w:t xml:space="preserve">3) размер задолженности по начисленным налогам, сборам и иным обязательным платежам в бюджеты любого уровня или в государственные внебюджетные фонды за прошедший календарный год не превышает _____________________________ % балансовой                                                                               </w:t>
      </w:r>
      <w:r w:rsidRPr="00F904CD">
        <w:rPr>
          <w:rFonts w:ascii="Times New Roman" w:hAnsi="Times New Roman" w:cs="Times New Roman"/>
          <w:i/>
          <w:sz w:val="24"/>
          <w:szCs w:val="24"/>
        </w:rPr>
        <w:t>(указывается цифрами и прописью)</w:t>
      </w:r>
    </w:p>
    <w:p w14:paraId="6EE6AB94" w14:textId="77777777" w:rsidR="000B3EB1" w:rsidRPr="00F904CD" w:rsidRDefault="000B3EB1" w:rsidP="00C22CAE">
      <w:pPr>
        <w:pStyle w:val="af"/>
        <w:jc w:val="both"/>
        <w:rPr>
          <w:rFonts w:ascii="Times New Roman" w:hAnsi="Times New Roman" w:cs="Times New Roman"/>
          <w:sz w:val="24"/>
          <w:szCs w:val="24"/>
        </w:rPr>
      </w:pPr>
      <w:r w:rsidRPr="00F904CD">
        <w:rPr>
          <w:rFonts w:ascii="Times New Roman" w:hAnsi="Times New Roman" w:cs="Times New Roman"/>
          <w:sz w:val="24"/>
          <w:szCs w:val="24"/>
        </w:rPr>
        <w:t>стоимости активов нашей организации по данным бухгалтерской отчетности за последний завершенный отчетный период.</w:t>
      </w:r>
    </w:p>
    <w:p w14:paraId="22514208" w14:textId="77777777" w:rsidR="000B3EB1" w:rsidRPr="00F904CD" w:rsidRDefault="000B3EB1" w:rsidP="00C22CAE">
      <w:pPr>
        <w:pStyle w:val="af"/>
        <w:ind w:firstLine="567"/>
        <w:jc w:val="both"/>
        <w:rPr>
          <w:rFonts w:ascii="Times New Roman" w:hAnsi="Times New Roman" w:cs="Times New Roman"/>
          <w:sz w:val="24"/>
          <w:szCs w:val="24"/>
        </w:rPr>
      </w:pPr>
      <w:r w:rsidRPr="00F904CD">
        <w:rPr>
          <w:rFonts w:ascii="Times New Roman" w:hAnsi="Times New Roman" w:cs="Times New Roman"/>
          <w:sz w:val="24"/>
          <w:szCs w:val="24"/>
        </w:rPr>
        <w:t xml:space="preserve">5. Настоящей заявкой гарантируем достоверность представленной нами информации и подтверждаем право </w:t>
      </w:r>
      <w:r w:rsidR="00E81A2C" w:rsidRPr="00F904CD">
        <w:rPr>
          <w:rFonts w:ascii="Times New Roman" w:hAnsi="Times New Roman" w:cs="Times New Roman"/>
          <w:sz w:val="24"/>
          <w:szCs w:val="24"/>
        </w:rPr>
        <w:t>Департамента «</w:t>
      </w:r>
      <w:proofErr w:type="spellStart"/>
      <w:r w:rsidR="00E81A2C" w:rsidRPr="00F904CD">
        <w:rPr>
          <w:rFonts w:ascii="Times New Roman" w:hAnsi="Times New Roman" w:cs="Times New Roman"/>
          <w:sz w:val="24"/>
          <w:szCs w:val="24"/>
        </w:rPr>
        <w:t>Моргео</w:t>
      </w:r>
      <w:proofErr w:type="spellEnd"/>
      <w:r w:rsidR="00E81A2C" w:rsidRPr="00F904CD">
        <w:rPr>
          <w:rFonts w:ascii="Times New Roman" w:hAnsi="Times New Roman" w:cs="Times New Roman"/>
          <w:sz w:val="24"/>
          <w:szCs w:val="24"/>
        </w:rPr>
        <w:t xml:space="preserve">» </w:t>
      </w:r>
      <w:r w:rsidRPr="00F904CD">
        <w:rPr>
          <w:rFonts w:ascii="Times New Roman" w:hAnsi="Times New Roman" w:cs="Times New Roman"/>
          <w:sz w:val="24"/>
          <w:szCs w:val="24"/>
        </w:rPr>
        <w:t>запрашивать у нас или уполномоченных органов государственной власти информацию, уточняющую представленные нами сведения, в том числе по привлекаемым нами соисполнителям.</w:t>
      </w:r>
    </w:p>
    <w:p w14:paraId="225EEAB9" w14:textId="77777777" w:rsidR="000B3EB1" w:rsidRPr="00F904CD" w:rsidRDefault="000B3EB1" w:rsidP="00C22CAE">
      <w:pPr>
        <w:pStyle w:val="af"/>
        <w:ind w:firstLine="567"/>
        <w:jc w:val="both"/>
        <w:rPr>
          <w:rFonts w:ascii="Times New Roman" w:hAnsi="Times New Roman" w:cs="Times New Roman"/>
          <w:sz w:val="24"/>
          <w:szCs w:val="24"/>
        </w:rPr>
      </w:pPr>
      <w:r w:rsidRPr="00F904CD">
        <w:rPr>
          <w:rFonts w:ascii="Times New Roman" w:hAnsi="Times New Roman" w:cs="Times New Roman"/>
          <w:sz w:val="24"/>
          <w:szCs w:val="24"/>
        </w:rPr>
        <w:lastRenderedPageBreak/>
        <w:t>6. В случае если наши предложения будут лучшими после предложений победителя конкурса, а победитель конкурса будет признан уклонившимся от заключения государственного контракта с</w:t>
      </w:r>
      <w:r w:rsidRPr="00F904CD">
        <w:rPr>
          <w:rFonts w:ascii="Times New Roman" w:hAnsi="Times New Roman" w:cs="Times New Roman"/>
          <w:b/>
          <w:sz w:val="24"/>
          <w:szCs w:val="24"/>
        </w:rPr>
        <w:t xml:space="preserve"> </w:t>
      </w:r>
      <w:r w:rsidR="00E81A2C" w:rsidRPr="00F904CD">
        <w:rPr>
          <w:rFonts w:ascii="Times New Roman" w:hAnsi="Times New Roman" w:cs="Times New Roman"/>
          <w:sz w:val="24"/>
          <w:szCs w:val="24"/>
        </w:rPr>
        <w:t>Департаментом «</w:t>
      </w:r>
      <w:proofErr w:type="spellStart"/>
      <w:r w:rsidR="00E81A2C" w:rsidRPr="00F904CD">
        <w:rPr>
          <w:rFonts w:ascii="Times New Roman" w:hAnsi="Times New Roman" w:cs="Times New Roman"/>
          <w:sz w:val="24"/>
          <w:szCs w:val="24"/>
        </w:rPr>
        <w:t>Моргео</w:t>
      </w:r>
      <w:proofErr w:type="spellEnd"/>
      <w:r w:rsidR="00E81A2C" w:rsidRPr="00F904CD">
        <w:rPr>
          <w:rFonts w:ascii="Times New Roman" w:hAnsi="Times New Roman" w:cs="Times New Roman"/>
          <w:sz w:val="24"/>
          <w:szCs w:val="24"/>
        </w:rPr>
        <w:t>»</w:t>
      </w:r>
      <w:r w:rsidRPr="00F904CD">
        <w:rPr>
          <w:rFonts w:ascii="Times New Roman" w:hAnsi="Times New Roman" w:cs="Times New Roman"/>
          <w:sz w:val="24"/>
          <w:szCs w:val="24"/>
        </w:rPr>
        <w:t>, мы обязуемся подписать данный контракт на выполнение работ в соответствии с требованиями Конкурсной документации и условиями наших предложений.</w:t>
      </w:r>
    </w:p>
    <w:p w14:paraId="2E5F8F6E" w14:textId="77777777" w:rsidR="000B3EB1" w:rsidRPr="00F904CD" w:rsidRDefault="000B3EB1" w:rsidP="00C22CAE">
      <w:pPr>
        <w:pStyle w:val="a4"/>
        <w:widowControl w:val="0"/>
        <w:spacing w:before="0"/>
        <w:ind w:firstLine="567"/>
        <w:rPr>
          <w:szCs w:val="24"/>
        </w:rPr>
      </w:pPr>
      <w:r w:rsidRPr="00F904CD">
        <w:rPr>
          <w:szCs w:val="24"/>
        </w:rPr>
        <w:t>7. Мы извещены о включении сведений о _____________________________________ __________________________________</w:t>
      </w:r>
    </w:p>
    <w:p w14:paraId="230E28BC" w14:textId="77777777" w:rsidR="000B3EB1" w:rsidRPr="00F904CD" w:rsidRDefault="000B3EB1" w:rsidP="00C22CAE">
      <w:pPr>
        <w:pStyle w:val="a4"/>
        <w:widowControl w:val="0"/>
        <w:spacing w:before="0"/>
        <w:rPr>
          <w:i/>
          <w:szCs w:val="24"/>
        </w:rPr>
      </w:pPr>
      <w:r w:rsidRPr="00F904CD">
        <w:rPr>
          <w:i/>
          <w:szCs w:val="24"/>
        </w:rPr>
        <w:t>(наименование организации - Участника размещения заказа)</w:t>
      </w:r>
    </w:p>
    <w:p w14:paraId="713D697E" w14:textId="77777777" w:rsidR="000B3EB1" w:rsidRPr="00F904CD" w:rsidRDefault="000B3EB1" w:rsidP="00C22CAE">
      <w:pPr>
        <w:pStyle w:val="a4"/>
        <w:widowControl w:val="0"/>
        <w:spacing w:before="0"/>
        <w:ind w:firstLine="0"/>
        <w:rPr>
          <w:szCs w:val="24"/>
        </w:rPr>
      </w:pPr>
      <w:r w:rsidRPr="00F904CD">
        <w:rPr>
          <w:szCs w:val="24"/>
        </w:rPr>
        <w:t>в Реестр недобросовестных поставщиков в случае уклонения нами от заключения государственного контракта.</w:t>
      </w:r>
    </w:p>
    <w:p w14:paraId="5C0505A0" w14:textId="77777777" w:rsidR="000B3EB1" w:rsidRPr="00F904CD" w:rsidRDefault="000B3EB1" w:rsidP="00C22CAE">
      <w:pPr>
        <w:pStyle w:val="af"/>
        <w:ind w:firstLine="567"/>
        <w:jc w:val="both"/>
        <w:rPr>
          <w:rFonts w:ascii="Times New Roman" w:hAnsi="Times New Roman" w:cs="Times New Roman"/>
          <w:sz w:val="24"/>
          <w:szCs w:val="24"/>
        </w:rPr>
      </w:pPr>
      <w:r w:rsidRPr="00F904CD">
        <w:rPr>
          <w:rFonts w:ascii="Times New Roman" w:hAnsi="Times New Roman" w:cs="Times New Roman"/>
          <w:sz w:val="24"/>
          <w:szCs w:val="24"/>
        </w:rPr>
        <w:t>8. Корреспонденцию в наш адрес просим направлять по адресу: ________________________________телефон ______________ факс______________</w:t>
      </w:r>
    </w:p>
    <w:p w14:paraId="47B5B8E5" w14:textId="77777777" w:rsidR="000B3EB1" w:rsidRPr="00F904CD" w:rsidRDefault="000B3EB1" w:rsidP="00C22CAE">
      <w:pPr>
        <w:pStyle w:val="af"/>
        <w:ind w:firstLine="567"/>
        <w:jc w:val="both"/>
        <w:rPr>
          <w:rFonts w:ascii="Times New Roman" w:hAnsi="Times New Roman" w:cs="Times New Roman"/>
          <w:sz w:val="24"/>
          <w:szCs w:val="24"/>
        </w:rPr>
      </w:pPr>
      <w:r w:rsidRPr="00F904CD">
        <w:rPr>
          <w:rFonts w:ascii="Times New Roman" w:hAnsi="Times New Roman" w:cs="Times New Roman"/>
          <w:sz w:val="24"/>
          <w:szCs w:val="24"/>
        </w:rPr>
        <w:t>9. К настоящей заявке прилагаются приложения, являющиеся ее неотъемлемыми составными частями, согласно описи на ____л.:</w:t>
      </w:r>
    </w:p>
    <w:p w14:paraId="21830701" w14:textId="77777777" w:rsidR="000B3EB1" w:rsidRPr="00F904CD" w:rsidRDefault="000B3EB1" w:rsidP="00C22CAE">
      <w:pPr>
        <w:pStyle w:val="af"/>
        <w:ind w:firstLine="567"/>
        <w:jc w:val="both"/>
        <w:rPr>
          <w:rFonts w:ascii="Times New Roman" w:hAnsi="Times New Roman" w:cs="Times New Roman"/>
          <w:sz w:val="24"/>
          <w:szCs w:val="24"/>
        </w:rPr>
      </w:pPr>
      <w:r w:rsidRPr="00F904CD">
        <w:rPr>
          <w:rFonts w:ascii="Times New Roman" w:hAnsi="Times New Roman" w:cs="Times New Roman"/>
          <w:sz w:val="24"/>
          <w:szCs w:val="24"/>
        </w:rPr>
        <w:t xml:space="preserve">Приложение 1  Предложение Участника размещения заказа о цене Государственного контракта </w:t>
      </w:r>
    </w:p>
    <w:p w14:paraId="3AB074B9" w14:textId="77777777" w:rsidR="000B3EB1" w:rsidRPr="00F904CD" w:rsidRDefault="000B3EB1" w:rsidP="00C22CAE">
      <w:pPr>
        <w:pStyle w:val="af"/>
        <w:ind w:firstLine="567"/>
        <w:jc w:val="both"/>
        <w:rPr>
          <w:rFonts w:ascii="Times New Roman" w:hAnsi="Times New Roman" w:cs="Times New Roman"/>
          <w:sz w:val="24"/>
          <w:szCs w:val="24"/>
        </w:rPr>
      </w:pPr>
      <w:r w:rsidRPr="00F904CD">
        <w:rPr>
          <w:rFonts w:ascii="Times New Roman" w:hAnsi="Times New Roman" w:cs="Times New Roman"/>
          <w:sz w:val="24"/>
          <w:szCs w:val="24"/>
        </w:rPr>
        <w:t xml:space="preserve">Приложение 2. Предложение Участника размещения заказа о качестве работ </w:t>
      </w:r>
    </w:p>
    <w:p w14:paraId="1E7AC25D" w14:textId="77777777" w:rsidR="000B3EB1" w:rsidRPr="00F904CD" w:rsidRDefault="000B3EB1" w:rsidP="00C22CAE">
      <w:pPr>
        <w:pStyle w:val="af"/>
        <w:ind w:firstLine="567"/>
        <w:jc w:val="both"/>
        <w:rPr>
          <w:rFonts w:ascii="Times New Roman" w:hAnsi="Times New Roman" w:cs="Times New Roman"/>
          <w:sz w:val="24"/>
          <w:szCs w:val="24"/>
        </w:rPr>
      </w:pPr>
      <w:r w:rsidRPr="00F904CD">
        <w:rPr>
          <w:rFonts w:ascii="Times New Roman" w:hAnsi="Times New Roman" w:cs="Times New Roman"/>
          <w:sz w:val="24"/>
          <w:szCs w:val="24"/>
        </w:rPr>
        <w:t>Приложение 3  Сведения о квалификации Участника размещения заказа</w:t>
      </w:r>
    </w:p>
    <w:p w14:paraId="667F2580" w14:textId="77777777" w:rsidR="000B3EB1" w:rsidRPr="00F904CD" w:rsidRDefault="000B3EB1" w:rsidP="00C22CAE">
      <w:pPr>
        <w:pStyle w:val="af"/>
        <w:ind w:firstLine="567"/>
        <w:jc w:val="both"/>
        <w:rPr>
          <w:rFonts w:ascii="Times New Roman" w:hAnsi="Times New Roman" w:cs="Times New Roman"/>
          <w:sz w:val="24"/>
          <w:szCs w:val="24"/>
        </w:rPr>
      </w:pPr>
      <w:r w:rsidRPr="00F904CD">
        <w:rPr>
          <w:rFonts w:ascii="Times New Roman" w:hAnsi="Times New Roman" w:cs="Times New Roman"/>
          <w:sz w:val="24"/>
          <w:szCs w:val="24"/>
        </w:rPr>
        <w:t xml:space="preserve">Приложение  4  Анкета Участника размещения заказа  </w:t>
      </w:r>
    </w:p>
    <w:p w14:paraId="36CE96C9" w14:textId="77777777" w:rsidR="000B3EB1" w:rsidRPr="00F904CD" w:rsidRDefault="000B3EB1" w:rsidP="00C22CAE">
      <w:pPr>
        <w:spacing w:after="0"/>
      </w:pPr>
    </w:p>
    <w:p w14:paraId="2E7B7D74" w14:textId="77777777" w:rsidR="000B3EB1" w:rsidRPr="00F904CD" w:rsidRDefault="000B3EB1" w:rsidP="00C22CAE">
      <w:pPr>
        <w:spacing w:after="0"/>
      </w:pPr>
    </w:p>
    <w:p w14:paraId="52889C36" w14:textId="77777777" w:rsidR="000B3EB1" w:rsidRPr="00F904CD" w:rsidRDefault="000B3EB1" w:rsidP="00C22CAE">
      <w:pPr>
        <w:spacing w:after="0"/>
      </w:pPr>
    </w:p>
    <w:p w14:paraId="5DDDB1FC" w14:textId="77777777" w:rsidR="000B3EB1" w:rsidRPr="00F904CD" w:rsidRDefault="000B3EB1" w:rsidP="00C22CAE">
      <w:pPr>
        <w:spacing w:after="0"/>
      </w:pPr>
      <w:r w:rsidRPr="00F904CD">
        <w:t>Руководитель (уполномоченное лицо) организации__________________________________</w:t>
      </w:r>
    </w:p>
    <w:p w14:paraId="1D01FFBE" w14:textId="77777777" w:rsidR="000B3EB1" w:rsidRPr="00F904CD" w:rsidRDefault="000B3EB1" w:rsidP="00C22CAE">
      <w:pPr>
        <w:spacing w:after="0"/>
        <w:rPr>
          <w:i/>
          <w:vertAlign w:val="superscript"/>
        </w:rPr>
      </w:pPr>
      <w:r w:rsidRPr="00F904CD">
        <w:rPr>
          <w:vertAlign w:val="superscript"/>
        </w:rPr>
        <w:t xml:space="preserve">                                                                                      </w:t>
      </w:r>
      <w:r w:rsidRPr="00F904CD">
        <w:rPr>
          <w:vertAlign w:val="superscript"/>
        </w:rPr>
        <w:tab/>
      </w:r>
      <w:r w:rsidRPr="00F904CD">
        <w:rPr>
          <w:vertAlign w:val="superscript"/>
        </w:rPr>
        <w:tab/>
        <w:t xml:space="preserve">      </w:t>
      </w:r>
      <w:r w:rsidRPr="00F904CD">
        <w:rPr>
          <w:i/>
          <w:vertAlign w:val="superscript"/>
        </w:rPr>
        <w:t xml:space="preserve">                         (подпись)                                                             (Ф.И.О.)</w:t>
      </w:r>
    </w:p>
    <w:p w14:paraId="70BCE4C7" w14:textId="77777777" w:rsidR="000B3EB1" w:rsidRPr="00F904CD" w:rsidRDefault="000B3EB1" w:rsidP="00C22CAE">
      <w:pPr>
        <w:spacing w:after="0"/>
        <w:ind w:firstLine="709"/>
      </w:pPr>
      <w:r w:rsidRPr="00F904CD">
        <w:t>М.П.</w:t>
      </w:r>
    </w:p>
    <w:p w14:paraId="19A18E72" w14:textId="77777777" w:rsidR="000B3EB1" w:rsidRPr="00F904CD" w:rsidRDefault="000B3EB1" w:rsidP="00C22CAE">
      <w:pPr>
        <w:pStyle w:val="af"/>
        <w:jc w:val="both"/>
        <w:rPr>
          <w:rFonts w:ascii="Times New Roman" w:hAnsi="Times New Roman" w:cs="Times New Roman"/>
          <w:sz w:val="24"/>
          <w:szCs w:val="24"/>
        </w:rPr>
        <w:sectPr w:rsidR="000B3EB1" w:rsidRPr="00F904CD" w:rsidSect="000B3EB1">
          <w:pgSz w:w="11906" w:h="16838"/>
          <w:pgMar w:top="1134" w:right="851" w:bottom="1134" w:left="1418" w:header="709" w:footer="709" w:gutter="0"/>
          <w:cols w:space="708"/>
          <w:docGrid w:linePitch="360"/>
        </w:sectPr>
      </w:pPr>
    </w:p>
    <w:p w14:paraId="65E27178" w14:textId="77777777" w:rsidR="000B3EB1" w:rsidRPr="00F904CD" w:rsidRDefault="000B3EB1" w:rsidP="00C22CAE">
      <w:pPr>
        <w:spacing w:after="0"/>
        <w:ind w:firstLine="540"/>
      </w:pPr>
    </w:p>
    <w:p w14:paraId="3B28026E" w14:textId="77777777" w:rsidR="00717E11" w:rsidRPr="00F904CD" w:rsidRDefault="000B3EB1" w:rsidP="00717E11">
      <w:pPr>
        <w:tabs>
          <w:tab w:val="left" w:pos="6200"/>
        </w:tabs>
        <w:spacing w:after="0"/>
        <w:jc w:val="right"/>
        <w:rPr>
          <w:b/>
          <w:bCs/>
        </w:rPr>
      </w:pPr>
      <w:bookmarkStart w:id="158" w:name="_Toc125781975"/>
      <w:r w:rsidRPr="00F904CD">
        <w:rPr>
          <w:b/>
          <w:bCs/>
        </w:rPr>
        <w:t>Приложение № 1 к заявке</w:t>
      </w:r>
    </w:p>
    <w:p w14:paraId="08F1F6C7" w14:textId="77777777" w:rsidR="000B3EB1" w:rsidRPr="00F904CD" w:rsidRDefault="000B3EB1" w:rsidP="00717E11">
      <w:pPr>
        <w:tabs>
          <w:tab w:val="left" w:pos="6200"/>
        </w:tabs>
        <w:spacing w:after="0"/>
        <w:jc w:val="right"/>
        <w:rPr>
          <w:b/>
          <w:bCs/>
        </w:rPr>
      </w:pPr>
      <w:r w:rsidRPr="00F904CD">
        <w:rPr>
          <w:b/>
          <w:bCs/>
        </w:rPr>
        <w:t xml:space="preserve"> на участие в конкурсе</w:t>
      </w:r>
    </w:p>
    <w:p w14:paraId="4594E857" w14:textId="77777777" w:rsidR="000B3EB1" w:rsidRPr="00F904CD" w:rsidRDefault="000B3EB1" w:rsidP="00C22CAE">
      <w:pPr>
        <w:tabs>
          <w:tab w:val="left" w:pos="6200"/>
        </w:tabs>
        <w:spacing w:after="0"/>
        <w:jc w:val="left"/>
        <w:rPr>
          <w:b/>
          <w:bCs/>
          <w:i/>
        </w:rPr>
      </w:pPr>
    </w:p>
    <w:p w14:paraId="7CA22659" w14:textId="77777777" w:rsidR="000B3EB1" w:rsidRPr="00F904CD" w:rsidRDefault="000B3EB1" w:rsidP="00C22CAE">
      <w:pPr>
        <w:spacing w:after="0"/>
        <w:jc w:val="center"/>
        <w:rPr>
          <w:b/>
          <w:bCs/>
        </w:rPr>
      </w:pPr>
      <w:r w:rsidRPr="00F904CD">
        <w:rPr>
          <w:b/>
          <w:bCs/>
        </w:rPr>
        <w:t xml:space="preserve">1.4.2.1. Форма предложения Участника размещения заказа о цене Государственного контракта </w:t>
      </w:r>
    </w:p>
    <w:p w14:paraId="73A60EE1" w14:textId="77777777" w:rsidR="000B3EB1" w:rsidRPr="00F904CD" w:rsidRDefault="000B3EB1" w:rsidP="00C22CAE">
      <w:pPr>
        <w:spacing w:after="0"/>
        <w:jc w:val="center"/>
      </w:pPr>
      <w:r w:rsidRPr="00F904CD">
        <w:t xml:space="preserve">по объекту _______________________________________________________  </w:t>
      </w:r>
    </w:p>
    <w:p w14:paraId="4495B2F7" w14:textId="77777777" w:rsidR="000B3EB1" w:rsidRPr="00F904CD" w:rsidRDefault="000B3EB1" w:rsidP="00C22CAE">
      <w:pPr>
        <w:spacing w:after="0"/>
        <w:jc w:val="center"/>
        <w:rPr>
          <w:b/>
          <w:bCs/>
        </w:rPr>
      </w:pPr>
      <w:r w:rsidRPr="00F904CD">
        <w:rPr>
          <w:i/>
        </w:rPr>
        <w:t>(шифр и название объекта конкурсного размещения)</w:t>
      </w:r>
    </w:p>
    <w:p w14:paraId="3DFF96DB" w14:textId="77777777" w:rsidR="000B3EB1" w:rsidRPr="00F904CD" w:rsidRDefault="000B3EB1" w:rsidP="00C22CAE">
      <w:pPr>
        <w:spacing w:after="0"/>
        <w:rPr>
          <w:b/>
          <w:bCs/>
        </w:rPr>
      </w:pPr>
      <w:r w:rsidRPr="00F904CD">
        <w:rPr>
          <w:b/>
          <w:bCs/>
        </w:rPr>
        <w:t>Мы гарантируем выполнить работы, указанные в предложениях Участника размещения заказа о качестве работ, на условиях, предложенных нами в настоящей заявке по цене _________________________________________________________________</w:t>
      </w:r>
    </w:p>
    <w:p w14:paraId="114B2355" w14:textId="77777777" w:rsidR="000B3EB1" w:rsidRPr="00F904CD" w:rsidRDefault="000B3EB1" w:rsidP="00C22CAE">
      <w:pPr>
        <w:spacing w:after="0"/>
        <w:rPr>
          <w:bCs/>
          <w:i/>
        </w:rPr>
      </w:pPr>
      <w:r w:rsidRPr="00F904CD">
        <w:rPr>
          <w:bCs/>
          <w:i/>
        </w:rPr>
        <w:t xml:space="preserve">                                                                    вставить общую  цену заявки цифрами и прописью</w:t>
      </w:r>
    </w:p>
    <w:p w14:paraId="0A972A35" w14:textId="77777777" w:rsidR="000B3EB1" w:rsidRPr="00F904CD" w:rsidRDefault="000B3EB1" w:rsidP="00C22CAE">
      <w:pPr>
        <w:spacing w:after="0"/>
        <w:rPr>
          <w:bCs/>
        </w:rPr>
      </w:pPr>
      <w:r w:rsidRPr="00F904CD">
        <w:rPr>
          <w:bCs/>
        </w:rPr>
        <w:t>Расчет цены контракта представляется по усмотрению Участника размещения заказа по следующей форме</w:t>
      </w:r>
    </w:p>
    <w:tbl>
      <w:tblPr>
        <w:tblW w:w="9400" w:type="dxa"/>
        <w:tblInd w:w="93" w:type="dxa"/>
        <w:tblLook w:val="0000" w:firstRow="0" w:lastRow="0" w:firstColumn="0" w:lastColumn="0" w:noHBand="0" w:noVBand="0"/>
      </w:tblPr>
      <w:tblGrid>
        <w:gridCol w:w="600"/>
        <w:gridCol w:w="4960"/>
        <w:gridCol w:w="652"/>
        <w:gridCol w:w="1600"/>
        <w:gridCol w:w="1600"/>
      </w:tblGrid>
      <w:tr w:rsidR="000B3EB1" w:rsidRPr="00F904CD" w14:paraId="3FEB5601" w14:textId="77777777">
        <w:trPr>
          <w:trHeight w:val="1009"/>
        </w:trPr>
        <w:tc>
          <w:tcPr>
            <w:tcW w:w="600" w:type="dxa"/>
            <w:tcBorders>
              <w:top w:val="single" w:sz="4" w:space="0" w:color="auto"/>
              <w:left w:val="single" w:sz="4" w:space="0" w:color="auto"/>
              <w:bottom w:val="nil"/>
              <w:right w:val="single" w:sz="4" w:space="0" w:color="auto"/>
            </w:tcBorders>
            <w:shd w:val="clear" w:color="auto" w:fill="auto"/>
            <w:vAlign w:val="center"/>
          </w:tcPr>
          <w:p w14:paraId="643ADAD0" w14:textId="77777777" w:rsidR="000B3EB1" w:rsidRPr="00F904CD" w:rsidRDefault="000B3EB1" w:rsidP="00C22CAE">
            <w:pPr>
              <w:spacing w:after="0"/>
              <w:jc w:val="center"/>
            </w:pPr>
            <w:r w:rsidRPr="00F904CD">
              <w:t xml:space="preserve">№ </w:t>
            </w:r>
            <w:proofErr w:type="spellStart"/>
            <w:r w:rsidRPr="00F904CD">
              <w:t>пп</w:t>
            </w:r>
            <w:proofErr w:type="spellEnd"/>
          </w:p>
        </w:tc>
        <w:tc>
          <w:tcPr>
            <w:tcW w:w="4960" w:type="dxa"/>
            <w:tcBorders>
              <w:top w:val="single" w:sz="4" w:space="0" w:color="auto"/>
              <w:left w:val="nil"/>
              <w:bottom w:val="nil"/>
              <w:right w:val="single" w:sz="4" w:space="0" w:color="auto"/>
            </w:tcBorders>
            <w:shd w:val="clear" w:color="auto" w:fill="auto"/>
            <w:vAlign w:val="center"/>
          </w:tcPr>
          <w:p w14:paraId="40E95A2B" w14:textId="77777777" w:rsidR="000B3EB1" w:rsidRPr="00F904CD" w:rsidRDefault="000B3EB1" w:rsidP="00C22CAE">
            <w:pPr>
              <w:spacing w:after="0"/>
              <w:jc w:val="center"/>
            </w:pPr>
            <w:r w:rsidRPr="00F904CD">
              <w:t>Вид работ и затрат</w:t>
            </w:r>
          </w:p>
        </w:tc>
        <w:tc>
          <w:tcPr>
            <w:tcW w:w="640" w:type="dxa"/>
            <w:tcBorders>
              <w:top w:val="single" w:sz="4" w:space="0" w:color="auto"/>
              <w:left w:val="nil"/>
              <w:bottom w:val="nil"/>
              <w:right w:val="single" w:sz="4" w:space="0" w:color="auto"/>
            </w:tcBorders>
            <w:shd w:val="clear" w:color="auto" w:fill="auto"/>
            <w:vAlign w:val="center"/>
          </w:tcPr>
          <w:p w14:paraId="53350015" w14:textId="77777777" w:rsidR="000B3EB1" w:rsidRPr="00F904CD" w:rsidRDefault="000B3EB1" w:rsidP="00C22CAE">
            <w:pPr>
              <w:spacing w:after="0"/>
              <w:jc w:val="center"/>
            </w:pPr>
            <w:r w:rsidRPr="00F904CD">
              <w:t>Ед.        изм.</w:t>
            </w:r>
          </w:p>
        </w:tc>
        <w:tc>
          <w:tcPr>
            <w:tcW w:w="1600" w:type="dxa"/>
            <w:tcBorders>
              <w:top w:val="single" w:sz="4" w:space="0" w:color="auto"/>
              <w:left w:val="nil"/>
              <w:bottom w:val="nil"/>
              <w:right w:val="single" w:sz="4" w:space="0" w:color="auto"/>
            </w:tcBorders>
            <w:shd w:val="clear" w:color="auto" w:fill="auto"/>
            <w:vAlign w:val="center"/>
          </w:tcPr>
          <w:p w14:paraId="33510504" w14:textId="77777777" w:rsidR="000B3EB1" w:rsidRPr="00F904CD" w:rsidRDefault="000B3EB1" w:rsidP="00C22CAE">
            <w:pPr>
              <w:spacing w:after="0"/>
              <w:jc w:val="center"/>
            </w:pPr>
            <w:r w:rsidRPr="00F904CD">
              <w:t>Полная  сметная стоимость</w:t>
            </w:r>
          </w:p>
        </w:tc>
        <w:tc>
          <w:tcPr>
            <w:tcW w:w="1600" w:type="dxa"/>
            <w:tcBorders>
              <w:top w:val="single" w:sz="4" w:space="0" w:color="auto"/>
              <w:left w:val="nil"/>
              <w:bottom w:val="single" w:sz="4" w:space="0" w:color="auto"/>
              <w:right w:val="single" w:sz="4" w:space="0" w:color="auto"/>
            </w:tcBorders>
            <w:shd w:val="clear" w:color="auto" w:fill="auto"/>
            <w:vAlign w:val="center"/>
          </w:tcPr>
          <w:p w14:paraId="463A26B2" w14:textId="77777777" w:rsidR="000B3EB1" w:rsidRPr="00F904CD" w:rsidRDefault="000B3EB1" w:rsidP="007C1287">
            <w:pPr>
              <w:spacing w:after="0"/>
              <w:jc w:val="center"/>
            </w:pPr>
            <w:r w:rsidRPr="00F904CD">
              <w:t xml:space="preserve">в </w:t>
            </w:r>
            <w:proofErr w:type="spellStart"/>
            <w:r w:rsidRPr="00F904CD">
              <w:t>т.ч</w:t>
            </w:r>
            <w:proofErr w:type="spellEnd"/>
            <w:r w:rsidRPr="00F904CD">
              <w:t>. 20</w:t>
            </w:r>
            <w:r w:rsidR="00046F24" w:rsidRPr="00F904CD">
              <w:t>1</w:t>
            </w:r>
            <w:r w:rsidR="007C1287" w:rsidRPr="00F904CD">
              <w:t>3</w:t>
            </w:r>
            <w:r w:rsidRPr="00F904CD">
              <w:t xml:space="preserve"> г.</w:t>
            </w:r>
          </w:p>
        </w:tc>
      </w:tr>
      <w:tr w:rsidR="000B3EB1" w:rsidRPr="00F904CD" w14:paraId="6F1B1C14" w14:textId="77777777">
        <w:trPr>
          <w:trHeight w:val="323"/>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4F27F3" w14:textId="77777777" w:rsidR="000B3EB1" w:rsidRPr="00F904CD" w:rsidRDefault="000B3EB1" w:rsidP="00C22CAE">
            <w:pPr>
              <w:spacing w:after="0"/>
              <w:jc w:val="center"/>
            </w:pPr>
            <w:r w:rsidRPr="00F904CD">
              <w:t>1</w:t>
            </w:r>
          </w:p>
        </w:tc>
        <w:tc>
          <w:tcPr>
            <w:tcW w:w="4960" w:type="dxa"/>
            <w:tcBorders>
              <w:top w:val="single" w:sz="4" w:space="0" w:color="auto"/>
              <w:left w:val="nil"/>
              <w:bottom w:val="single" w:sz="4" w:space="0" w:color="auto"/>
              <w:right w:val="single" w:sz="4" w:space="0" w:color="auto"/>
            </w:tcBorders>
            <w:shd w:val="clear" w:color="auto" w:fill="auto"/>
            <w:noWrap/>
            <w:vAlign w:val="bottom"/>
          </w:tcPr>
          <w:p w14:paraId="71BC68F8" w14:textId="77777777" w:rsidR="000B3EB1" w:rsidRPr="00F904CD" w:rsidRDefault="000B3EB1" w:rsidP="00C22CAE">
            <w:pPr>
              <w:spacing w:after="0"/>
              <w:jc w:val="center"/>
            </w:pPr>
            <w:r w:rsidRPr="00F904CD">
              <w:t>2</w:t>
            </w: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6413EE2C" w14:textId="77777777" w:rsidR="000B3EB1" w:rsidRPr="00F904CD" w:rsidRDefault="000B3EB1" w:rsidP="00C22CAE">
            <w:pPr>
              <w:spacing w:after="0"/>
              <w:jc w:val="center"/>
            </w:pPr>
            <w:r w:rsidRPr="00F904CD">
              <w:t>3</w:t>
            </w:r>
          </w:p>
        </w:tc>
        <w:tc>
          <w:tcPr>
            <w:tcW w:w="1600" w:type="dxa"/>
            <w:tcBorders>
              <w:top w:val="single" w:sz="4" w:space="0" w:color="auto"/>
              <w:left w:val="nil"/>
              <w:bottom w:val="single" w:sz="4" w:space="0" w:color="auto"/>
              <w:right w:val="single" w:sz="4" w:space="0" w:color="auto"/>
            </w:tcBorders>
            <w:shd w:val="clear" w:color="auto" w:fill="auto"/>
            <w:noWrap/>
            <w:vAlign w:val="bottom"/>
          </w:tcPr>
          <w:p w14:paraId="6BA50664" w14:textId="77777777" w:rsidR="000B3EB1" w:rsidRPr="00F904CD" w:rsidRDefault="000B3EB1" w:rsidP="00C22CAE">
            <w:pPr>
              <w:spacing w:after="0"/>
              <w:jc w:val="center"/>
            </w:pPr>
            <w:r w:rsidRPr="00F904CD">
              <w:t>4</w:t>
            </w:r>
          </w:p>
        </w:tc>
        <w:tc>
          <w:tcPr>
            <w:tcW w:w="1600" w:type="dxa"/>
            <w:tcBorders>
              <w:top w:val="nil"/>
              <w:left w:val="nil"/>
              <w:bottom w:val="single" w:sz="4" w:space="0" w:color="auto"/>
              <w:right w:val="single" w:sz="4" w:space="0" w:color="auto"/>
            </w:tcBorders>
            <w:shd w:val="clear" w:color="auto" w:fill="auto"/>
            <w:noWrap/>
            <w:vAlign w:val="bottom"/>
          </w:tcPr>
          <w:p w14:paraId="34F3268F" w14:textId="77777777" w:rsidR="000B3EB1" w:rsidRPr="00F904CD" w:rsidRDefault="000B3EB1" w:rsidP="00C22CAE">
            <w:pPr>
              <w:spacing w:after="0"/>
              <w:jc w:val="center"/>
            </w:pPr>
            <w:r w:rsidRPr="00F904CD">
              <w:t>5</w:t>
            </w:r>
          </w:p>
        </w:tc>
      </w:tr>
      <w:tr w:rsidR="000B3EB1" w:rsidRPr="00F904CD" w14:paraId="32C1BEC7" w14:textId="77777777">
        <w:trPr>
          <w:trHeight w:val="385"/>
        </w:trPr>
        <w:tc>
          <w:tcPr>
            <w:tcW w:w="600" w:type="dxa"/>
            <w:tcBorders>
              <w:top w:val="nil"/>
              <w:left w:val="single" w:sz="4" w:space="0" w:color="auto"/>
              <w:bottom w:val="single" w:sz="4" w:space="0" w:color="auto"/>
              <w:right w:val="single" w:sz="4" w:space="0" w:color="auto"/>
            </w:tcBorders>
            <w:shd w:val="clear" w:color="auto" w:fill="auto"/>
            <w:noWrap/>
            <w:vAlign w:val="bottom"/>
          </w:tcPr>
          <w:p w14:paraId="7E112D30" w14:textId="77777777" w:rsidR="000B3EB1" w:rsidRPr="00F904CD" w:rsidRDefault="000B3EB1" w:rsidP="00C22CAE">
            <w:pPr>
              <w:spacing w:after="0"/>
              <w:jc w:val="center"/>
              <w:rPr>
                <w:b/>
                <w:bCs/>
              </w:rPr>
            </w:pPr>
            <w:r w:rsidRPr="00F904CD">
              <w:rPr>
                <w:b/>
                <w:bCs/>
              </w:rPr>
              <w:t>I</w:t>
            </w:r>
          </w:p>
        </w:tc>
        <w:tc>
          <w:tcPr>
            <w:tcW w:w="4960" w:type="dxa"/>
            <w:tcBorders>
              <w:top w:val="nil"/>
              <w:left w:val="nil"/>
              <w:bottom w:val="single" w:sz="4" w:space="0" w:color="auto"/>
              <w:right w:val="single" w:sz="4" w:space="0" w:color="auto"/>
            </w:tcBorders>
            <w:shd w:val="clear" w:color="auto" w:fill="auto"/>
            <w:noWrap/>
            <w:vAlign w:val="bottom"/>
          </w:tcPr>
          <w:p w14:paraId="73FF8970" w14:textId="77777777" w:rsidR="000B3EB1" w:rsidRPr="00F904CD" w:rsidRDefault="000B3EB1" w:rsidP="00C22CAE">
            <w:pPr>
              <w:spacing w:after="0"/>
              <w:rPr>
                <w:b/>
                <w:bCs/>
              </w:rPr>
            </w:pPr>
            <w:r w:rsidRPr="00F904CD">
              <w:rPr>
                <w:b/>
                <w:bCs/>
              </w:rPr>
              <w:t>Основные расходы</w:t>
            </w:r>
          </w:p>
        </w:tc>
        <w:tc>
          <w:tcPr>
            <w:tcW w:w="640" w:type="dxa"/>
            <w:tcBorders>
              <w:top w:val="nil"/>
              <w:left w:val="nil"/>
              <w:bottom w:val="single" w:sz="4" w:space="0" w:color="auto"/>
              <w:right w:val="single" w:sz="4" w:space="0" w:color="auto"/>
            </w:tcBorders>
            <w:shd w:val="clear" w:color="auto" w:fill="auto"/>
            <w:noWrap/>
            <w:vAlign w:val="bottom"/>
          </w:tcPr>
          <w:p w14:paraId="2D488965" w14:textId="77777777" w:rsidR="000B3EB1" w:rsidRPr="00F904CD" w:rsidRDefault="000B3EB1" w:rsidP="00C22CAE">
            <w:pPr>
              <w:spacing w:after="0"/>
              <w:jc w:val="center"/>
              <w:rPr>
                <w:b/>
                <w:bCs/>
              </w:rPr>
            </w:pPr>
            <w:r w:rsidRPr="00F904CD">
              <w:rPr>
                <w:b/>
                <w:bCs/>
              </w:rPr>
              <w:t>руб.</w:t>
            </w:r>
          </w:p>
        </w:tc>
        <w:tc>
          <w:tcPr>
            <w:tcW w:w="1600" w:type="dxa"/>
            <w:tcBorders>
              <w:top w:val="nil"/>
              <w:left w:val="nil"/>
              <w:bottom w:val="single" w:sz="4" w:space="0" w:color="auto"/>
              <w:right w:val="single" w:sz="4" w:space="0" w:color="auto"/>
            </w:tcBorders>
            <w:shd w:val="clear" w:color="auto" w:fill="auto"/>
            <w:noWrap/>
            <w:vAlign w:val="bottom"/>
          </w:tcPr>
          <w:p w14:paraId="52CBBD55" w14:textId="77777777" w:rsidR="000B3EB1" w:rsidRPr="00F904CD" w:rsidRDefault="000B3EB1" w:rsidP="00C22CAE">
            <w:pPr>
              <w:spacing w:after="0"/>
              <w:jc w:val="right"/>
              <w:rPr>
                <w:b/>
                <w:bCs/>
              </w:rPr>
            </w:pPr>
          </w:p>
        </w:tc>
        <w:tc>
          <w:tcPr>
            <w:tcW w:w="1600" w:type="dxa"/>
            <w:tcBorders>
              <w:top w:val="nil"/>
              <w:left w:val="nil"/>
              <w:bottom w:val="single" w:sz="4" w:space="0" w:color="auto"/>
              <w:right w:val="single" w:sz="4" w:space="0" w:color="auto"/>
            </w:tcBorders>
            <w:shd w:val="clear" w:color="auto" w:fill="auto"/>
            <w:noWrap/>
            <w:vAlign w:val="bottom"/>
          </w:tcPr>
          <w:p w14:paraId="6D2B5751" w14:textId="77777777" w:rsidR="000B3EB1" w:rsidRPr="00F904CD" w:rsidRDefault="000B3EB1" w:rsidP="00C22CAE">
            <w:pPr>
              <w:spacing w:after="0"/>
              <w:jc w:val="right"/>
              <w:rPr>
                <w:b/>
                <w:bCs/>
              </w:rPr>
            </w:pPr>
          </w:p>
        </w:tc>
      </w:tr>
      <w:tr w:rsidR="000B3EB1" w:rsidRPr="00F904CD" w14:paraId="0E1CA314" w14:textId="77777777">
        <w:trPr>
          <w:trHeight w:val="351"/>
        </w:trPr>
        <w:tc>
          <w:tcPr>
            <w:tcW w:w="600" w:type="dxa"/>
            <w:tcBorders>
              <w:top w:val="nil"/>
              <w:left w:val="single" w:sz="4" w:space="0" w:color="auto"/>
              <w:bottom w:val="single" w:sz="4" w:space="0" w:color="auto"/>
              <w:right w:val="single" w:sz="4" w:space="0" w:color="auto"/>
            </w:tcBorders>
            <w:shd w:val="clear" w:color="auto" w:fill="auto"/>
            <w:noWrap/>
            <w:vAlign w:val="bottom"/>
          </w:tcPr>
          <w:p w14:paraId="4DC0B7FA" w14:textId="77777777" w:rsidR="000B3EB1" w:rsidRPr="00F904CD" w:rsidRDefault="000B3EB1" w:rsidP="00C22CAE">
            <w:pPr>
              <w:spacing w:after="0"/>
              <w:jc w:val="center"/>
              <w:rPr>
                <w:b/>
                <w:bCs/>
              </w:rPr>
            </w:pPr>
            <w:r w:rsidRPr="00F904CD">
              <w:rPr>
                <w:b/>
                <w:bCs/>
              </w:rPr>
              <w:t>А</w:t>
            </w:r>
          </w:p>
        </w:tc>
        <w:tc>
          <w:tcPr>
            <w:tcW w:w="4960" w:type="dxa"/>
            <w:tcBorders>
              <w:top w:val="nil"/>
              <w:left w:val="nil"/>
              <w:bottom w:val="single" w:sz="4" w:space="0" w:color="auto"/>
              <w:right w:val="single" w:sz="4" w:space="0" w:color="auto"/>
            </w:tcBorders>
            <w:shd w:val="clear" w:color="auto" w:fill="auto"/>
            <w:vAlign w:val="bottom"/>
          </w:tcPr>
          <w:p w14:paraId="755EC9EF" w14:textId="77777777" w:rsidR="000B3EB1" w:rsidRPr="00F904CD" w:rsidRDefault="000B3EB1" w:rsidP="00C22CAE">
            <w:pPr>
              <w:spacing w:after="0"/>
              <w:rPr>
                <w:b/>
                <w:bCs/>
              </w:rPr>
            </w:pPr>
            <w:r w:rsidRPr="00F904CD">
              <w:rPr>
                <w:b/>
                <w:bCs/>
              </w:rPr>
              <w:t>Собственно геологоразведочные работы</w:t>
            </w:r>
          </w:p>
        </w:tc>
        <w:tc>
          <w:tcPr>
            <w:tcW w:w="640" w:type="dxa"/>
            <w:tcBorders>
              <w:top w:val="nil"/>
              <w:left w:val="nil"/>
              <w:bottom w:val="single" w:sz="4" w:space="0" w:color="auto"/>
              <w:right w:val="single" w:sz="4" w:space="0" w:color="auto"/>
            </w:tcBorders>
            <w:shd w:val="clear" w:color="auto" w:fill="auto"/>
            <w:noWrap/>
            <w:vAlign w:val="bottom"/>
          </w:tcPr>
          <w:p w14:paraId="5075C70A" w14:textId="77777777" w:rsidR="000B3EB1" w:rsidRPr="00F904CD" w:rsidRDefault="000B3EB1" w:rsidP="00C22CAE">
            <w:pPr>
              <w:spacing w:after="0"/>
              <w:jc w:val="center"/>
              <w:rPr>
                <w:b/>
                <w:bCs/>
              </w:rPr>
            </w:pPr>
            <w:r w:rsidRPr="00F904CD">
              <w:rPr>
                <w:b/>
                <w:bCs/>
              </w:rPr>
              <w:t>руб.</w:t>
            </w:r>
          </w:p>
        </w:tc>
        <w:tc>
          <w:tcPr>
            <w:tcW w:w="1600" w:type="dxa"/>
            <w:tcBorders>
              <w:top w:val="nil"/>
              <w:left w:val="nil"/>
              <w:bottom w:val="single" w:sz="4" w:space="0" w:color="auto"/>
              <w:right w:val="single" w:sz="4" w:space="0" w:color="auto"/>
            </w:tcBorders>
            <w:shd w:val="clear" w:color="auto" w:fill="auto"/>
            <w:noWrap/>
            <w:vAlign w:val="bottom"/>
          </w:tcPr>
          <w:p w14:paraId="5161B627" w14:textId="77777777" w:rsidR="000B3EB1" w:rsidRPr="00F904CD" w:rsidRDefault="000B3EB1" w:rsidP="00C22CAE">
            <w:pPr>
              <w:spacing w:after="0"/>
              <w:jc w:val="right"/>
              <w:rPr>
                <w:b/>
                <w:bCs/>
              </w:rPr>
            </w:pPr>
          </w:p>
        </w:tc>
        <w:tc>
          <w:tcPr>
            <w:tcW w:w="1600" w:type="dxa"/>
            <w:tcBorders>
              <w:top w:val="nil"/>
              <w:left w:val="nil"/>
              <w:bottom w:val="single" w:sz="4" w:space="0" w:color="auto"/>
              <w:right w:val="single" w:sz="4" w:space="0" w:color="auto"/>
            </w:tcBorders>
            <w:shd w:val="clear" w:color="auto" w:fill="auto"/>
            <w:noWrap/>
            <w:vAlign w:val="bottom"/>
          </w:tcPr>
          <w:p w14:paraId="2C95E91C" w14:textId="77777777" w:rsidR="000B3EB1" w:rsidRPr="00F904CD" w:rsidRDefault="000B3EB1" w:rsidP="00C22CAE">
            <w:pPr>
              <w:spacing w:after="0"/>
              <w:jc w:val="right"/>
              <w:rPr>
                <w:b/>
                <w:bCs/>
              </w:rPr>
            </w:pPr>
          </w:p>
        </w:tc>
      </w:tr>
      <w:tr w:rsidR="000B3EB1" w:rsidRPr="00F904CD" w14:paraId="4D3A7503" w14:textId="77777777">
        <w:trPr>
          <w:trHeight w:val="289"/>
        </w:trPr>
        <w:tc>
          <w:tcPr>
            <w:tcW w:w="600" w:type="dxa"/>
            <w:tcBorders>
              <w:top w:val="nil"/>
              <w:left w:val="single" w:sz="4" w:space="0" w:color="auto"/>
              <w:bottom w:val="single" w:sz="4" w:space="0" w:color="auto"/>
              <w:right w:val="single" w:sz="4" w:space="0" w:color="auto"/>
            </w:tcBorders>
            <w:shd w:val="clear" w:color="auto" w:fill="auto"/>
            <w:noWrap/>
            <w:vAlign w:val="bottom"/>
          </w:tcPr>
          <w:p w14:paraId="7BA8E9D0" w14:textId="77777777" w:rsidR="000B3EB1" w:rsidRPr="00F904CD" w:rsidRDefault="000B3EB1" w:rsidP="00C22CAE">
            <w:pPr>
              <w:spacing w:after="0"/>
              <w:jc w:val="right"/>
            </w:pPr>
            <w:r w:rsidRPr="00F904CD">
              <w:t>1.</w:t>
            </w:r>
          </w:p>
        </w:tc>
        <w:tc>
          <w:tcPr>
            <w:tcW w:w="4960" w:type="dxa"/>
            <w:tcBorders>
              <w:top w:val="nil"/>
              <w:left w:val="nil"/>
              <w:bottom w:val="single" w:sz="4" w:space="0" w:color="auto"/>
              <w:right w:val="single" w:sz="4" w:space="0" w:color="auto"/>
            </w:tcBorders>
            <w:shd w:val="clear" w:color="auto" w:fill="auto"/>
            <w:noWrap/>
            <w:vAlign w:val="bottom"/>
          </w:tcPr>
          <w:p w14:paraId="1A1ECF92" w14:textId="77777777" w:rsidR="000B3EB1" w:rsidRPr="00F904CD" w:rsidRDefault="000B3EB1" w:rsidP="00C22CAE">
            <w:pPr>
              <w:spacing w:after="0"/>
            </w:pPr>
            <w:r w:rsidRPr="00F904CD">
              <w:t>Проектно-сметные работы</w:t>
            </w:r>
          </w:p>
        </w:tc>
        <w:tc>
          <w:tcPr>
            <w:tcW w:w="640" w:type="dxa"/>
            <w:tcBorders>
              <w:top w:val="nil"/>
              <w:left w:val="nil"/>
              <w:bottom w:val="single" w:sz="4" w:space="0" w:color="auto"/>
              <w:right w:val="single" w:sz="4" w:space="0" w:color="auto"/>
            </w:tcBorders>
            <w:shd w:val="clear" w:color="auto" w:fill="auto"/>
            <w:noWrap/>
            <w:vAlign w:val="bottom"/>
          </w:tcPr>
          <w:p w14:paraId="2B0DC305" w14:textId="77777777" w:rsidR="000B3EB1" w:rsidRPr="00F904CD" w:rsidRDefault="000B3EB1" w:rsidP="00C22CAE">
            <w:pPr>
              <w:spacing w:after="0"/>
              <w:jc w:val="center"/>
            </w:pPr>
            <w:r w:rsidRPr="00F904CD">
              <w:t>руб.</w:t>
            </w:r>
          </w:p>
        </w:tc>
        <w:tc>
          <w:tcPr>
            <w:tcW w:w="1600" w:type="dxa"/>
            <w:tcBorders>
              <w:top w:val="nil"/>
              <w:left w:val="nil"/>
              <w:bottom w:val="single" w:sz="4" w:space="0" w:color="auto"/>
              <w:right w:val="single" w:sz="4" w:space="0" w:color="auto"/>
            </w:tcBorders>
            <w:shd w:val="clear" w:color="auto" w:fill="auto"/>
            <w:noWrap/>
            <w:vAlign w:val="bottom"/>
          </w:tcPr>
          <w:p w14:paraId="49FF6C62" w14:textId="77777777" w:rsidR="000B3EB1" w:rsidRPr="00F904CD" w:rsidRDefault="000B3EB1" w:rsidP="00C22CAE">
            <w:pPr>
              <w:spacing w:after="0"/>
              <w:jc w:val="right"/>
            </w:pPr>
          </w:p>
        </w:tc>
        <w:tc>
          <w:tcPr>
            <w:tcW w:w="1600" w:type="dxa"/>
            <w:tcBorders>
              <w:top w:val="nil"/>
              <w:left w:val="nil"/>
              <w:bottom w:val="single" w:sz="4" w:space="0" w:color="auto"/>
              <w:right w:val="single" w:sz="4" w:space="0" w:color="auto"/>
            </w:tcBorders>
            <w:shd w:val="clear" w:color="auto" w:fill="auto"/>
            <w:noWrap/>
            <w:vAlign w:val="bottom"/>
          </w:tcPr>
          <w:p w14:paraId="66EDD613" w14:textId="77777777" w:rsidR="000B3EB1" w:rsidRPr="00F904CD" w:rsidRDefault="000B3EB1" w:rsidP="00C22CAE">
            <w:pPr>
              <w:spacing w:after="0"/>
              <w:jc w:val="right"/>
            </w:pPr>
          </w:p>
        </w:tc>
      </w:tr>
      <w:tr w:rsidR="000B3EB1" w:rsidRPr="00F904CD" w14:paraId="02BD9D80" w14:textId="77777777">
        <w:trPr>
          <w:trHeight w:val="283"/>
        </w:trPr>
        <w:tc>
          <w:tcPr>
            <w:tcW w:w="600" w:type="dxa"/>
            <w:tcBorders>
              <w:top w:val="nil"/>
              <w:left w:val="single" w:sz="4" w:space="0" w:color="auto"/>
              <w:bottom w:val="single" w:sz="4" w:space="0" w:color="auto"/>
              <w:right w:val="single" w:sz="4" w:space="0" w:color="auto"/>
            </w:tcBorders>
            <w:shd w:val="clear" w:color="auto" w:fill="auto"/>
            <w:noWrap/>
            <w:vAlign w:val="bottom"/>
          </w:tcPr>
          <w:p w14:paraId="56A7D353" w14:textId="77777777" w:rsidR="000B3EB1" w:rsidRPr="00F904CD" w:rsidRDefault="000B3EB1" w:rsidP="00C22CAE">
            <w:pPr>
              <w:spacing w:after="0"/>
              <w:jc w:val="right"/>
            </w:pPr>
            <w:r w:rsidRPr="00F904CD">
              <w:t>2.</w:t>
            </w:r>
          </w:p>
        </w:tc>
        <w:tc>
          <w:tcPr>
            <w:tcW w:w="4960" w:type="dxa"/>
            <w:tcBorders>
              <w:top w:val="nil"/>
              <w:left w:val="nil"/>
              <w:bottom w:val="single" w:sz="4" w:space="0" w:color="auto"/>
              <w:right w:val="single" w:sz="4" w:space="0" w:color="auto"/>
            </w:tcBorders>
            <w:shd w:val="clear" w:color="auto" w:fill="auto"/>
            <w:noWrap/>
            <w:vAlign w:val="bottom"/>
          </w:tcPr>
          <w:p w14:paraId="7F62EBD1" w14:textId="77777777" w:rsidR="000B3EB1" w:rsidRPr="00F904CD" w:rsidRDefault="000B3EB1" w:rsidP="00C22CAE">
            <w:pPr>
              <w:spacing w:after="0"/>
            </w:pPr>
            <w:r w:rsidRPr="00F904CD">
              <w:t>Полевые работы</w:t>
            </w:r>
          </w:p>
        </w:tc>
        <w:tc>
          <w:tcPr>
            <w:tcW w:w="640" w:type="dxa"/>
            <w:tcBorders>
              <w:top w:val="nil"/>
              <w:left w:val="nil"/>
              <w:bottom w:val="single" w:sz="4" w:space="0" w:color="auto"/>
              <w:right w:val="single" w:sz="4" w:space="0" w:color="auto"/>
            </w:tcBorders>
            <w:shd w:val="clear" w:color="auto" w:fill="auto"/>
            <w:noWrap/>
            <w:vAlign w:val="bottom"/>
          </w:tcPr>
          <w:p w14:paraId="10FDBADF" w14:textId="77777777" w:rsidR="000B3EB1" w:rsidRPr="00F904CD" w:rsidRDefault="000B3EB1" w:rsidP="00C22CAE">
            <w:pPr>
              <w:spacing w:after="0"/>
              <w:jc w:val="center"/>
            </w:pPr>
            <w:r w:rsidRPr="00F904CD">
              <w:t>руб.</w:t>
            </w:r>
          </w:p>
        </w:tc>
        <w:tc>
          <w:tcPr>
            <w:tcW w:w="1600" w:type="dxa"/>
            <w:tcBorders>
              <w:top w:val="nil"/>
              <w:left w:val="nil"/>
              <w:bottom w:val="single" w:sz="4" w:space="0" w:color="auto"/>
              <w:right w:val="single" w:sz="4" w:space="0" w:color="auto"/>
            </w:tcBorders>
            <w:shd w:val="clear" w:color="auto" w:fill="auto"/>
            <w:noWrap/>
            <w:vAlign w:val="bottom"/>
          </w:tcPr>
          <w:p w14:paraId="70F6BFEC" w14:textId="77777777" w:rsidR="000B3EB1" w:rsidRPr="00F904CD" w:rsidRDefault="000B3EB1" w:rsidP="00C22CAE">
            <w:pPr>
              <w:spacing w:after="0"/>
              <w:jc w:val="right"/>
            </w:pPr>
          </w:p>
        </w:tc>
        <w:tc>
          <w:tcPr>
            <w:tcW w:w="1600" w:type="dxa"/>
            <w:tcBorders>
              <w:top w:val="nil"/>
              <w:left w:val="nil"/>
              <w:bottom w:val="single" w:sz="4" w:space="0" w:color="auto"/>
              <w:right w:val="single" w:sz="4" w:space="0" w:color="auto"/>
            </w:tcBorders>
            <w:shd w:val="clear" w:color="auto" w:fill="auto"/>
            <w:noWrap/>
            <w:vAlign w:val="bottom"/>
          </w:tcPr>
          <w:p w14:paraId="452DA271" w14:textId="77777777" w:rsidR="000B3EB1" w:rsidRPr="00F904CD" w:rsidRDefault="000B3EB1" w:rsidP="00C22CAE">
            <w:pPr>
              <w:spacing w:after="0"/>
            </w:pPr>
          </w:p>
        </w:tc>
      </w:tr>
      <w:tr w:rsidR="000B3EB1" w:rsidRPr="00F904CD" w14:paraId="1A19BDAF" w14:textId="77777777">
        <w:trPr>
          <w:trHeight w:val="443"/>
        </w:trPr>
        <w:tc>
          <w:tcPr>
            <w:tcW w:w="600" w:type="dxa"/>
            <w:tcBorders>
              <w:top w:val="nil"/>
              <w:left w:val="single" w:sz="4" w:space="0" w:color="auto"/>
              <w:bottom w:val="single" w:sz="4" w:space="0" w:color="auto"/>
              <w:right w:val="single" w:sz="4" w:space="0" w:color="auto"/>
            </w:tcBorders>
            <w:shd w:val="clear" w:color="auto" w:fill="auto"/>
            <w:noWrap/>
            <w:vAlign w:val="bottom"/>
          </w:tcPr>
          <w:p w14:paraId="3F4FDFD0" w14:textId="77777777" w:rsidR="000B3EB1" w:rsidRPr="00F904CD" w:rsidRDefault="000B3EB1" w:rsidP="00C22CAE">
            <w:pPr>
              <w:spacing w:after="0"/>
              <w:jc w:val="right"/>
            </w:pPr>
            <w:r w:rsidRPr="00F904CD">
              <w:t>3.</w:t>
            </w:r>
          </w:p>
        </w:tc>
        <w:tc>
          <w:tcPr>
            <w:tcW w:w="4960" w:type="dxa"/>
            <w:tcBorders>
              <w:top w:val="nil"/>
              <w:left w:val="nil"/>
              <w:bottom w:val="single" w:sz="4" w:space="0" w:color="auto"/>
              <w:right w:val="single" w:sz="4" w:space="0" w:color="auto"/>
            </w:tcBorders>
            <w:shd w:val="clear" w:color="auto" w:fill="auto"/>
            <w:vAlign w:val="bottom"/>
          </w:tcPr>
          <w:p w14:paraId="7649FDC3" w14:textId="77777777" w:rsidR="000B3EB1" w:rsidRPr="00F904CD" w:rsidRDefault="000B3EB1" w:rsidP="00C22CAE">
            <w:pPr>
              <w:spacing w:after="0"/>
            </w:pPr>
            <w:r w:rsidRPr="00F904CD">
              <w:t>Организация и ликвидация полевых работ</w:t>
            </w:r>
          </w:p>
        </w:tc>
        <w:tc>
          <w:tcPr>
            <w:tcW w:w="640" w:type="dxa"/>
            <w:tcBorders>
              <w:top w:val="nil"/>
              <w:left w:val="nil"/>
              <w:bottom w:val="single" w:sz="4" w:space="0" w:color="auto"/>
              <w:right w:val="single" w:sz="4" w:space="0" w:color="auto"/>
            </w:tcBorders>
            <w:shd w:val="clear" w:color="auto" w:fill="auto"/>
            <w:noWrap/>
            <w:vAlign w:val="bottom"/>
          </w:tcPr>
          <w:p w14:paraId="0F991276" w14:textId="77777777" w:rsidR="000B3EB1" w:rsidRPr="00F904CD" w:rsidRDefault="000B3EB1" w:rsidP="00C22CAE">
            <w:pPr>
              <w:spacing w:after="0"/>
              <w:jc w:val="center"/>
            </w:pPr>
            <w:r w:rsidRPr="00F904CD">
              <w:t>руб.</w:t>
            </w:r>
          </w:p>
        </w:tc>
        <w:tc>
          <w:tcPr>
            <w:tcW w:w="1600" w:type="dxa"/>
            <w:tcBorders>
              <w:top w:val="nil"/>
              <w:left w:val="nil"/>
              <w:bottom w:val="single" w:sz="4" w:space="0" w:color="auto"/>
              <w:right w:val="single" w:sz="4" w:space="0" w:color="auto"/>
            </w:tcBorders>
            <w:shd w:val="clear" w:color="auto" w:fill="auto"/>
            <w:noWrap/>
            <w:vAlign w:val="bottom"/>
          </w:tcPr>
          <w:p w14:paraId="7E65ECA4" w14:textId="77777777" w:rsidR="000B3EB1" w:rsidRPr="00F904CD" w:rsidRDefault="000B3EB1" w:rsidP="00C22CAE">
            <w:pPr>
              <w:spacing w:after="0"/>
              <w:jc w:val="right"/>
            </w:pPr>
          </w:p>
        </w:tc>
        <w:tc>
          <w:tcPr>
            <w:tcW w:w="1600" w:type="dxa"/>
            <w:tcBorders>
              <w:top w:val="nil"/>
              <w:left w:val="nil"/>
              <w:bottom w:val="single" w:sz="4" w:space="0" w:color="auto"/>
              <w:right w:val="single" w:sz="4" w:space="0" w:color="auto"/>
            </w:tcBorders>
            <w:shd w:val="clear" w:color="auto" w:fill="auto"/>
            <w:noWrap/>
            <w:vAlign w:val="bottom"/>
          </w:tcPr>
          <w:p w14:paraId="27343D20" w14:textId="77777777" w:rsidR="000B3EB1" w:rsidRPr="00F904CD" w:rsidRDefault="000B3EB1" w:rsidP="00C22CAE">
            <w:pPr>
              <w:spacing w:after="0"/>
            </w:pPr>
          </w:p>
        </w:tc>
      </w:tr>
      <w:tr w:rsidR="000B3EB1" w:rsidRPr="00F904CD" w14:paraId="15C3BF45" w14:textId="77777777">
        <w:trPr>
          <w:trHeight w:val="437"/>
        </w:trPr>
        <w:tc>
          <w:tcPr>
            <w:tcW w:w="600" w:type="dxa"/>
            <w:tcBorders>
              <w:top w:val="nil"/>
              <w:left w:val="single" w:sz="4" w:space="0" w:color="auto"/>
              <w:bottom w:val="single" w:sz="4" w:space="0" w:color="auto"/>
              <w:right w:val="single" w:sz="4" w:space="0" w:color="auto"/>
            </w:tcBorders>
            <w:shd w:val="clear" w:color="auto" w:fill="auto"/>
            <w:noWrap/>
            <w:vAlign w:val="bottom"/>
          </w:tcPr>
          <w:p w14:paraId="688E99DF" w14:textId="77777777" w:rsidR="000B3EB1" w:rsidRPr="00F904CD" w:rsidRDefault="000B3EB1" w:rsidP="00C22CAE">
            <w:pPr>
              <w:spacing w:after="0"/>
              <w:jc w:val="right"/>
            </w:pPr>
            <w:r w:rsidRPr="00F904CD">
              <w:t>4.</w:t>
            </w:r>
          </w:p>
        </w:tc>
        <w:tc>
          <w:tcPr>
            <w:tcW w:w="4960" w:type="dxa"/>
            <w:tcBorders>
              <w:top w:val="nil"/>
              <w:left w:val="nil"/>
              <w:bottom w:val="single" w:sz="4" w:space="0" w:color="auto"/>
              <w:right w:val="single" w:sz="4" w:space="0" w:color="auto"/>
            </w:tcBorders>
            <w:shd w:val="clear" w:color="auto" w:fill="auto"/>
            <w:noWrap/>
            <w:vAlign w:val="bottom"/>
          </w:tcPr>
          <w:p w14:paraId="41B1DBCD" w14:textId="77777777" w:rsidR="000B3EB1" w:rsidRPr="00F904CD" w:rsidRDefault="000B3EB1" w:rsidP="00C22CAE">
            <w:pPr>
              <w:spacing w:after="0"/>
            </w:pPr>
            <w:r w:rsidRPr="00F904CD">
              <w:t>Камеральные работы</w:t>
            </w:r>
          </w:p>
        </w:tc>
        <w:tc>
          <w:tcPr>
            <w:tcW w:w="640" w:type="dxa"/>
            <w:tcBorders>
              <w:top w:val="nil"/>
              <w:left w:val="nil"/>
              <w:bottom w:val="single" w:sz="4" w:space="0" w:color="auto"/>
              <w:right w:val="single" w:sz="4" w:space="0" w:color="auto"/>
            </w:tcBorders>
            <w:shd w:val="clear" w:color="auto" w:fill="auto"/>
            <w:noWrap/>
            <w:vAlign w:val="bottom"/>
          </w:tcPr>
          <w:p w14:paraId="5F4A0E81" w14:textId="77777777" w:rsidR="000B3EB1" w:rsidRPr="00F904CD" w:rsidRDefault="000B3EB1" w:rsidP="00C22CAE">
            <w:pPr>
              <w:spacing w:after="0"/>
              <w:jc w:val="center"/>
            </w:pPr>
            <w:r w:rsidRPr="00F904CD">
              <w:t>руб.</w:t>
            </w:r>
          </w:p>
        </w:tc>
        <w:tc>
          <w:tcPr>
            <w:tcW w:w="1600" w:type="dxa"/>
            <w:tcBorders>
              <w:top w:val="nil"/>
              <w:left w:val="nil"/>
              <w:bottom w:val="single" w:sz="4" w:space="0" w:color="auto"/>
              <w:right w:val="single" w:sz="4" w:space="0" w:color="auto"/>
            </w:tcBorders>
            <w:shd w:val="clear" w:color="auto" w:fill="auto"/>
            <w:noWrap/>
            <w:vAlign w:val="bottom"/>
          </w:tcPr>
          <w:p w14:paraId="371B4C32" w14:textId="77777777" w:rsidR="000B3EB1" w:rsidRPr="00F904CD" w:rsidRDefault="000B3EB1" w:rsidP="00C22CAE">
            <w:pPr>
              <w:spacing w:after="0"/>
              <w:jc w:val="right"/>
            </w:pPr>
          </w:p>
        </w:tc>
        <w:tc>
          <w:tcPr>
            <w:tcW w:w="1600" w:type="dxa"/>
            <w:tcBorders>
              <w:top w:val="nil"/>
              <w:left w:val="nil"/>
              <w:bottom w:val="single" w:sz="4" w:space="0" w:color="auto"/>
              <w:right w:val="single" w:sz="4" w:space="0" w:color="auto"/>
            </w:tcBorders>
            <w:shd w:val="clear" w:color="auto" w:fill="auto"/>
            <w:noWrap/>
            <w:vAlign w:val="bottom"/>
          </w:tcPr>
          <w:p w14:paraId="2D46F222" w14:textId="77777777" w:rsidR="000B3EB1" w:rsidRPr="00F904CD" w:rsidRDefault="000B3EB1" w:rsidP="00C22CAE">
            <w:pPr>
              <w:spacing w:after="0"/>
              <w:jc w:val="right"/>
            </w:pPr>
          </w:p>
        </w:tc>
      </w:tr>
      <w:tr w:rsidR="000B3EB1" w:rsidRPr="00F904CD" w14:paraId="27937158" w14:textId="77777777">
        <w:trPr>
          <w:trHeight w:val="431"/>
        </w:trPr>
        <w:tc>
          <w:tcPr>
            <w:tcW w:w="600" w:type="dxa"/>
            <w:tcBorders>
              <w:top w:val="nil"/>
              <w:left w:val="single" w:sz="4" w:space="0" w:color="auto"/>
              <w:bottom w:val="single" w:sz="4" w:space="0" w:color="auto"/>
              <w:right w:val="single" w:sz="4" w:space="0" w:color="auto"/>
            </w:tcBorders>
            <w:shd w:val="clear" w:color="auto" w:fill="auto"/>
            <w:noWrap/>
            <w:vAlign w:val="bottom"/>
          </w:tcPr>
          <w:p w14:paraId="118D8765" w14:textId="77777777" w:rsidR="000B3EB1" w:rsidRPr="00F904CD" w:rsidRDefault="000B3EB1" w:rsidP="00C22CAE">
            <w:pPr>
              <w:spacing w:after="0"/>
              <w:jc w:val="center"/>
              <w:rPr>
                <w:b/>
                <w:bCs/>
              </w:rPr>
            </w:pPr>
            <w:r w:rsidRPr="00F904CD">
              <w:rPr>
                <w:b/>
                <w:bCs/>
              </w:rPr>
              <w:t>Б</w:t>
            </w:r>
          </w:p>
        </w:tc>
        <w:tc>
          <w:tcPr>
            <w:tcW w:w="4960" w:type="dxa"/>
            <w:tcBorders>
              <w:top w:val="nil"/>
              <w:left w:val="nil"/>
              <w:bottom w:val="single" w:sz="4" w:space="0" w:color="auto"/>
              <w:right w:val="single" w:sz="4" w:space="0" w:color="auto"/>
            </w:tcBorders>
            <w:shd w:val="clear" w:color="auto" w:fill="auto"/>
            <w:vAlign w:val="bottom"/>
          </w:tcPr>
          <w:p w14:paraId="7D8FF28C" w14:textId="77777777" w:rsidR="000B3EB1" w:rsidRPr="00F904CD" w:rsidRDefault="000B3EB1" w:rsidP="00C22CAE">
            <w:pPr>
              <w:spacing w:after="0"/>
              <w:rPr>
                <w:b/>
                <w:bCs/>
              </w:rPr>
            </w:pPr>
            <w:r w:rsidRPr="00F904CD">
              <w:rPr>
                <w:b/>
                <w:bCs/>
              </w:rPr>
              <w:t>Сопутствующие работы и затраты</w:t>
            </w:r>
          </w:p>
        </w:tc>
        <w:tc>
          <w:tcPr>
            <w:tcW w:w="640" w:type="dxa"/>
            <w:tcBorders>
              <w:top w:val="nil"/>
              <w:left w:val="nil"/>
              <w:bottom w:val="single" w:sz="4" w:space="0" w:color="auto"/>
              <w:right w:val="single" w:sz="4" w:space="0" w:color="auto"/>
            </w:tcBorders>
            <w:shd w:val="clear" w:color="auto" w:fill="auto"/>
            <w:noWrap/>
            <w:vAlign w:val="bottom"/>
          </w:tcPr>
          <w:p w14:paraId="1658E24B" w14:textId="77777777" w:rsidR="000B3EB1" w:rsidRPr="00F904CD" w:rsidRDefault="000B3EB1" w:rsidP="00C22CAE">
            <w:pPr>
              <w:spacing w:after="0"/>
              <w:rPr>
                <w:b/>
                <w:bCs/>
              </w:rPr>
            </w:pPr>
            <w:r w:rsidRPr="00F904CD">
              <w:rPr>
                <w:b/>
                <w:bCs/>
              </w:rPr>
              <w:t>руб.</w:t>
            </w:r>
          </w:p>
        </w:tc>
        <w:tc>
          <w:tcPr>
            <w:tcW w:w="1600" w:type="dxa"/>
            <w:tcBorders>
              <w:top w:val="nil"/>
              <w:left w:val="nil"/>
              <w:bottom w:val="single" w:sz="4" w:space="0" w:color="auto"/>
              <w:right w:val="single" w:sz="4" w:space="0" w:color="auto"/>
            </w:tcBorders>
            <w:shd w:val="clear" w:color="auto" w:fill="auto"/>
            <w:noWrap/>
            <w:vAlign w:val="bottom"/>
          </w:tcPr>
          <w:p w14:paraId="6AEE0D6B" w14:textId="77777777" w:rsidR="000B3EB1" w:rsidRPr="00F904CD" w:rsidRDefault="000B3EB1" w:rsidP="00C22CAE">
            <w:pPr>
              <w:spacing w:after="0"/>
              <w:jc w:val="right"/>
              <w:rPr>
                <w:b/>
                <w:bCs/>
              </w:rPr>
            </w:pPr>
          </w:p>
        </w:tc>
        <w:tc>
          <w:tcPr>
            <w:tcW w:w="1600" w:type="dxa"/>
            <w:tcBorders>
              <w:top w:val="nil"/>
              <w:left w:val="nil"/>
              <w:bottom w:val="single" w:sz="4" w:space="0" w:color="auto"/>
              <w:right w:val="single" w:sz="4" w:space="0" w:color="auto"/>
            </w:tcBorders>
            <w:shd w:val="clear" w:color="auto" w:fill="auto"/>
            <w:noWrap/>
            <w:vAlign w:val="bottom"/>
          </w:tcPr>
          <w:p w14:paraId="4985A839" w14:textId="77777777" w:rsidR="000B3EB1" w:rsidRPr="00F904CD" w:rsidRDefault="000B3EB1" w:rsidP="00C22CAE">
            <w:pPr>
              <w:spacing w:after="0"/>
              <w:rPr>
                <w:b/>
                <w:bCs/>
              </w:rPr>
            </w:pPr>
          </w:p>
        </w:tc>
      </w:tr>
      <w:tr w:rsidR="000B3EB1" w:rsidRPr="00F904CD" w14:paraId="0B566BCE" w14:textId="77777777">
        <w:trPr>
          <w:trHeight w:val="369"/>
        </w:trPr>
        <w:tc>
          <w:tcPr>
            <w:tcW w:w="600" w:type="dxa"/>
            <w:tcBorders>
              <w:top w:val="nil"/>
              <w:left w:val="single" w:sz="4" w:space="0" w:color="auto"/>
              <w:bottom w:val="single" w:sz="4" w:space="0" w:color="auto"/>
              <w:right w:val="single" w:sz="4" w:space="0" w:color="auto"/>
            </w:tcBorders>
            <w:shd w:val="clear" w:color="auto" w:fill="auto"/>
            <w:noWrap/>
            <w:vAlign w:val="bottom"/>
          </w:tcPr>
          <w:p w14:paraId="5E700041" w14:textId="77777777" w:rsidR="000B3EB1" w:rsidRPr="00F904CD" w:rsidRDefault="000B3EB1" w:rsidP="00C22CAE">
            <w:pPr>
              <w:spacing w:after="0"/>
              <w:jc w:val="center"/>
              <w:rPr>
                <w:b/>
                <w:bCs/>
              </w:rPr>
            </w:pPr>
            <w:r w:rsidRPr="00F904CD">
              <w:rPr>
                <w:b/>
                <w:bCs/>
              </w:rPr>
              <w:t>II</w:t>
            </w:r>
          </w:p>
        </w:tc>
        <w:tc>
          <w:tcPr>
            <w:tcW w:w="4960" w:type="dxa"/>
            <w:tcBorders>
              <w:top w:val="nil"/>
              <w:left w:val="nil"/>
              <w:bottom w:val="single" w:sz="4" w:space="0" w:color="auto"/>
              <w:right w:val="single" w:sz="4" w:space="0" w:color="auto"/>
            </w:tcBorders>
            <w:shd w:val="clear" w:color="auto" w:fill="auto"/>
            <w:noWrap/>
            <w:vAlign w:val="bottom"/>
          </w:tcPr>
          <w:p w14:paraId="09C69BCD" w14:textId="77777777" w:rsidR="000B3EB1" w:rsidRPr="00F904CD" w:rsidRDefault="000B3EB1" w:rsidP="00C22CAE">
            <w:pPr>
              <w:spacing w:after="0"/>
              <w:rPr>
                <w:b/>
                <w:bCs/>
              </w:rPr>
            </w:pPr>
            <w:r w:rsidRPr="00F904CD">
              <w:rPr>
                <w:b/>
                <w:bCs/>
              </w:rPr>
              <w:t xml:space="preserve">Накладные расходы </w:t>
            </w:r>
          </w:p>
        </w:tc>
        <w:tc>
          <w:tcPr>
            <w:tcW w:w="640" w:type="dxa"/>
            <w:tcBorders>
              <w:top w:val="nil"/>
              <w:left w:val="nil"/>
              <w:bottom w:val="nil"/>
              <w:right w:val="single" w:sz="4" w:space="0" w:color="auto"/>
            </w:tcBorders>
            <w:shd w:val="clear" w:color="auto" w:fill="auto"/>
            <w:noWrap/>
            <w:vAlign w:val="bottom"/>
          </w:tcPr>
          <w:p w14:paraId="2353C750" w14:textId="77777777" w:rsidR="000B3EB1" w:rsidRPr="00F904CD" w:rsidRDefault="000B3EB1" w:rsidP="00C22CAE">
            <w:pPr>
              <w:spacing w:after="0"/>
              <w:rPr>
                <w:b/>
                <w:bCs/>
              </w:rPr>
            </w:pPr>
            <w:r w:rsidRPr="00F904CD">
              <w:rPr>
                <w:b/>
                <w:bCs/>
              </w:rPr>
              <w:t>руб.</w:t>
            </w:r>
          </w:p>
        </w:tc>
        <w:tc>
          <w:tcPr>
            <w:tcW w:w="1600" w:type="dxa"/>
            <w:tcBorders>
              <w:top w:val="nil"/>
              <w:left w:val="nil"/>
              <w:bottom w:val="single" w:sz="4" w:space="0" w:color="auto"/>
              <w:right w:val="single" w:sz="4" w:space="0" w:color="auto"/>
            </w:tcBorders>
            <w:shd w:val="clear" w:color="auto" w:fill="auto"/>
            <w:noWrap/>
            <w:vAlign w:val="bottom"/>
          </w:tcPr>
          <w:p w14:paraId="6012189C" w14:textId="77777777" w:rsidR="000B3EB1" w:rsidRPr="00F904CD" w:rsidRDefault="000B3EB1" w:rsidP="00C22CAE">
            <w:pPr>
              <w:spacing w:after="0"/>
              <w:jc w:val="right"/>
              <w:rPr>
                <w:b/>
                <w:bCs/>
              </w:rPr>
            </w:pPr>
          </w:p>
        </w:tc>
        <w:tc>
          <w:tcPr>
            <w:tcW w:w="1600" w:type="dxa"/>
            <w:tcBorders>
              <w:top w:val="nil"/>
              <w:left w:val="nil"/>
              <w:bottom w:val="single" w:sz="4" w:space="0" w:color="auto"/>
              <w:right w:val="single" w:sz="4" w:space="0" w:color="auto"/>
            </w:tcBorders>
            <w:shd w:val="clear" w:color="auto" w:fill="auto"/>
            <w:noWrap/>
            <w:vAlign w:val="bottom"/>
          </w:tcPr>
          <w:p w14:paraId="3146FCA1" w14:textId="77777777" w:rsidR="000B3EB1" w:rsidRPr="00F904CD" w:rsidRDefault="000B3EB1" w:rsidP="00C22CAE">
            <w:pPr>
              <w:spacing w:after="0"/>
              <w:jc w:val="right"/>
              <w:rPr>
                <w:b/>
                <w:bCs/>
              </w:rPr>
            </w:pPr>
          </w:p>
        </w:tc>
      </w:tr>
      <w:tr w:rsidR="000B3EB1" w:rsidRPr="00F904CD" w14:paraId="77E9838D" w14:textId="77777777">
        <w:trPr>
          <w:trHeight w:val="322"/>
        </w:trPr>
        <w:tc>
          <w:tcPr>
            <w:tcW w:w="600" w:type="dxa"/>
            <w:tcBorders>
              <w:top w:val="nil"/>
              <w:left w:val="single" w:sz="4" w:space="0" w:color="auto"/>
              <w:bottom w:val="single" w:sz="4" w:space="0" w:color="auto"/>
              <w:right w:val="single" w:sz="4" w:space="0" w:color="auto"/>
            </w:tcBorders>
            <w:shd w:val="clear" w:color="auto" w:fill="auto"/>
            <w:noWrap/>
            <w:vAlign w:val="bottom"/>
          </w:tcPr>
          <w:p w14:paraId="0D7283F9" w14:textId="77777777" w:rsidR="000B3EB1" w:rsidRPr="00F904CD" w:rsidRDefault="000B3EB1" w:rsidP="00C22CAE">
            <w:pPr>
              <w:spacing w:after="0"/>
              <w:jc w:val="center"/>
              <w:rPr>
                <w:b/>
                <w:bCs/>
              </w:rPr>
            </w:pPr>
            <w:r w:rsidRPr="00F904CD">
              <w:rPr>
                <w:b/>
                <w:bCs/>
              </w:rPr>
              <w:t>III</w:t>
            </w:r>
          </w:p>
        </w:tc>
        <w:tc>
          <w:tcPr>
            <w:tcW w:w="4960" w:type="dxa"/>
            <w:tcBorders>
              <w:top w:val="nil"/>
              <w:left w:val="nil"/>
              <w:bottom w:val="single" w:sz="4" w:space="0" w:color="auto"/>
              <w:right w:val="single" w:sz="4" w:space="0" w:color="auto"/>
            </w:tcBorders>
            <w:shd w:val="clear" w:color="auto" w:fill="auto"/>
            <w:noWrap/>
            <w:vAlign w:val="bottom"/>
          </w:tcPr>
          <w:p w14:paraId="7D3D9B87" w14:textId="77777777" w:rsidR="000B3EB1" w:rsidRPr="00F904CD" w:rsidRDefault="000B3EB1" w:rsidP="00C22CAE">
            <w:pPr>
              <w:spacing w:after="0"/>
              <w:rPr>
                <w:b/>
                <w:bCs/>
              </w:rPr>
            </w:pPr>
            <w:r w:rsidRPr="00F904CD">
              <w:rPr>
                <w:b/>
                <w:bCs/>
              </w:rPr>
              <w:t>Плановые накопления</w:t>
            </w:r>
          </w:p>
        </w:tc>
        <w:tc>
          <w:tcPr>
            <w:tcW w:w="640" w:type="dxa"/>
            <w:tcBorders>
              <w:top w:val="single" w:sz="4" w:space="0" w:color="auto"/>
              <w:left w:val="nil"/>
              <w:bottom w:val="nil"/>
              <w:right w:val="single" w:sz="4" w:space="0" w:color="auto"/>
            </w:tcBorders>
            <w:shd w:val="clear" w:color="auto" w:fill="auto"/>
            <w:noWrap/>
            <w:vAlign w:val="bottom"/>
          </w:tcPr>
          <w:p w14:paraId="3F849376" w14:textId="77777777" w:rsidR="000B3EB1" w:rsidRPr="00F904CD" w:rsidRDefault="000B3EB1" w:rsidP="00C22CAE">
            <w:pPr>
              <w:spacing w:after="0"/>
              <w:rPr>
                <w:b/>
                <w:bCs/>
              </w:rPr>
            </w:pPr>
            <w:r w:rsidRPr="00F904CD">
              <w:rPr>
                <w:b/>
                <w:bCs/>
              </w:rPr>
              <w:t>руб.</w:t>
            </w:r>
          </w:p>
        </w:tc>
        <w:tc>
          <w:tcPr>
            <w:tcW w:w="1600" w:type="dxa"/>
            <w:tcBorders>
              <w:top w:val="nil"/>
              <w:left w:val="nil"/>
              <w:bottom w:val="single" w:sz="4" w:space="0" w:color="auto"/>
              <w:right w:val="single" w:sz="4" w:space="0" w:color="auto"/>
            </w:tcBorders>
            <w:shd w:val="clear" w:color="auto" w:fill="auto"/>
            <w:noWrap/>
            <w:vAlign w:val="bottom"/>
          </w:tcPr>
          <w:p w14:paraId="5C19F4CD" w14:textId="77777777" w:rsidR="000B3EB1" w:rsidRPr="00F904CD" w:rsidRDefault="000B3EB1" w:rsidP="00C22CAE">
            <w:pPr>
              <w:spacing w:after="0"/>
              <w:jc w:val="right"/>
              <w:rPr>
                <w:b/>
                <w:bCs/>
              </w:rPr>
            </w:pPr>
          </w:p>
        </w:tc>
        <w:tc>
          <w:tcPr>
            <w:tcW w:w="1600" w:type="dxa"/>
            <w:tcBorders>
              <w:top w:val="nil"/>
              <w:left w:val="nil"/>
              <w:bottom w:val="single" w:sz="4" w:space="0" w:color="auto"/>
              <w:right w:val="single" w:sz="4" w:space="0" w:color="auto"/>
            </w:tcBorders>
            <w:shd w:val="clear" w:color="auto" w:fill="auto"/>
            <w:noWrap/>
            <w:vAlign w:val="bottom"/>
          </w:tcPr>
          <w:p w14:paraId="6AD13BA1" w14:textId="77777777" w:rsidR="000B3EB1" w:rsidRPr="00F904CD" w:rsidRDefault="000B3EB1" w:rsidP="00C22CAE">
            <w:pPr>
              <w:spacing w:after="0"/>
              <w:jc w:val="right"/>
              <w:rPr>
                <w:b/>
                <w:bCs/>
              </w:rPr>
            </w:pPr>
          </w:p>
        </w:tc>
      </w:tr>
      <w:tr w:rsidR="000B3EB1" w:rsidRPr="00F904CD" w14:paraId="453C61C9" w14:textId="77777777">
        <w:trPr>
          <w:trHeight w:val="798"/>
        </w:trPr>
        <w:tc>
          <w:tcPr>
            <w:tcW w:w="600" w:type="dxa"/>
            <w:tcBorders>
              <w:top w:val="nil"/>
              <w:left w:val="single" w:sz="4" w:space="0" w:color="auto"/>
              <w:bottom w:val="single" w:sz="4" w:space="0" w:color="auto"/>
              <w:right w:val="single" w:sz="4" w:space="0" w:color="auto"/>
            </w:tcBorders>
            <w:shd w:val="clear" w:color="auto" w:fill="auto"/>
            <w:noWrap/>
            <w:vAlign w:val="bottom"/>
          </w:tcPr>
          <w:p w14:paraId="54689FFF" w14:textId="77777777" w:rsidR="000B3EB1" w:rsidRPr="00F904CD" w:rsidRDefault="000B3EB1" w:rsidP="00C22CAE">
            <w:pPr>
              <w:spacing w:after="0"/>
              <w:rPr>
                <w:b/>
                <w:bCs/>
              </w:rPr>
            </w:pPr>
            <w:r w:rsidRPr="00F904CD">
              <w:rPr>
                <w:b/>
                <w:bCs/>
              </w:rPr>
              <w:t>IY</w:t>
            </w:r>
          </w:p>
        </w:tc>
        <w:tc>
          <w:tcPr>
            <w:tcW w:w="4960" w:type="dxa"/>
            <w:tcBorders>
              <w:top w:val="nil"/>
              <w:left w:val="nil"/>
              <w:bottom w:val="single" w:sz="4" w:space="0" w:color="auto"/>
              <w:right w:val="single" w:sz="4" w:space="0" w:color="auto"/>
            </w:tcBorders>
            <w:shd w:val="clear" w:color="auto" w:fill="auto"/>
            <w:vAlign w:val="bottom"/>
          </w:tcPr>
          <w:p w14:paraId="4CCEE981" w14:textId="77777777" w:rsidR="000B3EB1" w:rsidRPr="00F904CD" w:rsidRDefault="000B3EB1" w:rsidP="00C22CAE">
            <w:pPr>
              <w:spacing w:after="0"/>
              <w:rPr>
                <w:b/>
                <w:bCs/>
              </w:rPr>
            </w:pPr>
            <w:r w:rsidRPr="00F904CD">
              <w:rPr>
                <w:b/>
                <w:bCs/>
              </w:rPr>
              <w:t xml:space="preserve">Компенсируемые затраты                                    </w:t>
            </w:r>
            <w:r w:rsidRPr="00F904CD">
              <w:t>(северные надбавки, бесплатное питание, производственные командировки, налоги, экспертиза)</w:t>
            </w:r>
          </w:p>
        </w:tc>
        <w:tc>
          <w:tcPr>
            <w:tcW w:w="640" w:type="dxa"/>
            <w:tcBorders>
              <w:top w:val="single" w:sz="4" w:space="0" w:color="auto"/>
              <w:left w:val="nil"/>
              <w:bottom w:val="nil"/>
              <w:right w:val="single" w:sz="4" w:space="0" w:color="auto"/>
            </w:tcBorders>
            <w:shd w:val="clear" w:color="auto" w:fill="auto"/>
            <w:noWrap/>
            <w:vAlign w:val="bottom"/>
          </w:tcPr>
          <w:p w14:paraId="38E0DAF9" w14:textId="77777777" w:rsidR="000B3EB1" w:rsidRPr="00F904CD" w:rsidRDefault="000B3EB1" w:rsidP="00C22CAE">
            <w:pPr>
              <w:spacing w:after="0"/>
              <w:rPr>
                <w:b/>
                <w:bCs/>
              </w:rPr>
            </w:pPr>
            <w:r w:rsidRPr="00F904CD">
              <w:rPr>
                <w:b/>
                <w:bCs/>
              </w:rPr>
              <w:t>руб.</w:t>
            </w:r>
          </w:p>
        </w:tc>
        <w:tc>
          <w:tcPr>
            <w:tcW w:w="1600" w:type="dxa"/>
            <w:tcBorders>
              <w:top w:val="nil"/>
              <w:left w:val="nil"/>
              <w:bottom w:val="single" w:sz="4" w:space="0" w:color="auto"/>
              <w:right w:val="single" w:sz="4" w:space="0" w:color="auto"/>
            </w:tcBorders>
            <w:shd w:val="clear" w:color="auto" w:fill="auto"/>
            <w:noWrap/>
            <w:vAlign w:val="bottom"/>
          </w:tcPr>
          <w:p w14:paraId="253D4585" w14:textId="77777777" w:rsidR="000B3EB1" w:rsidRPr="00F904CD" w:rsidRDefault="000B3EB1" w:rsidP="00C22CAE">
            <w:pPr>
              <w:spacing w:after="0"/>
              <w:jc w:val="right"/>
              <w:rPr>
                <w:b/>
                <w:bCs/>
              </w:rPr>
            </w:pPr>
          </w:p>
        </w:tc>
        <w:tc>
          <w:tcPr>
            <w:tcW w:w="1600" w:type="dxa"/>
            <w:tcBorders>
              <w:top w:val="nil"/>
              <w:left w:val="nil"/>
              <w:bottom w:val="single" w:sz="4" w:space="0" w:color="auto"/>
              <w:right w:val="single" w:sz="4" w:space="0" w:color="auto"/>
            </w:tcBorders>
            <w:shd w:val="clear" w:color="auto" w:fill="auto"/>
            <w:noWrap/>
            <w:vAlign w:val="bottom"/>
          </w:tcPr>
          <w:p w14:paraId="3AA0C899" w14:textId="77777777" w:rsidR="000B3EB1" w:rsidRPr="00F904CD" w:rsidRDefault="000B3EB1" w:rsidP="00C22CAE">
            <w:pPr>
              <w:spacing w:after="0"/>
              <w:jc w:val="right"/>
              <w:rPr>
                <w:b/>
                <w:bCs/>
              </w:rPr>
            </w:pPr>
          </w:p>
        </w:tc>
      </w:tr>
      <w:tr w:rsidR="000B3EB1" w:rsidRPr="00F904CD" w14:paraId="7B9FED8C" w14:textId="77777777">
        <w:trPr>
          <w:trHeight w:val="297"/>
        </w:trPr>
        <w:tc>
          <w:tcPr>
            <w:tcW w:w="600" w:type="dxa"/>
            <w:tcBorders>
              <w:top w:val="nil"/>
              <w:left w:val="single" w:sz="4" w:space="0" w:color="auto"/>
              <w:bottom w:val="single" w:sz="4" w:space="0" w:color="auto"/>
              <w:right w:val="single" w:sz="4" w:space="0" w:color="auto"/>
            </w:tcBorders>
            <w:shd w:val="clear" w:color="auto" w:fill="auto"/>
            <w:noWrap/>
            <w:vAlign w:val="bottom"/>
          </w:tcPr>
          <w:p w14:paraId="38802B72" w14:textId="77777777" w:rsidR="000B3EB1" w:rsidRPr="00F904CD" w:rsidRDefault="000B3EB1" w:rsidP="00C22CAE">
            <w:pPr>
              <w:spacing w:after="0"/>
              <w:jc w:val="center"/>
              <w:rPr>
                <w:b/>
                <w:bCs/>
              </w:rPr>
            </w:pPr>
            <w:r w:rsidRPr="00F904CD">
              <w:rPr>
                <w:b/>
                <w:bCs/>
              </w:rPr>
              <w:t>Y</w:t>
            </w:r>
          </w:p>
        </w:tc>
        <w:tc>
          <w:tcPr>
            <w:tcW w:w="4960" w:type="dxa"/>
            <w:tcBorders>
              <w:top w:val="nil"/>
              <w:left w:val="nil"/>
              <w:bottom w:val="single" w:sz="4" w:space="0" w:color="auto"/>
              <w:right w:val="single" w:sz="4" w:space="0" w:color="auto"/>
            </w:tcBorders>
            <w:shd w:val="clear" w:color="auto" w:fill="auto"/>
            <w:vAlign w:val="bottom"/>
          </w:tcPr>
          <w:p w14:paraId="280F7C92" w14:textId="77777777" w:rsidR="000B3EB1" w:rsidRPr="00F904CD" w:rsidRDefault="000B3EB1" w:rsidP="00C22CAE">
            <w:pPr>
              <w:spacing w:after="0"/>
              <w:rPr>
                <w:b/>
                <w:bCs/>
              </w:rPr>
            </w:pPr>
            <w:r w:rsidRPr="00F904CD">
              <w:rPr>
                <w:b/>
                <w:bCs/>
              </w:rPr>
              <w:t>Подрядные работы - всего</w:t>
            </w:r>
          </w:p>
        </w:tc>
        <w:tc>
          <w:tcPr>
            <w:tcW w:w="640" w:type="dxa"/>
            <w:tcBorders>
              <w:top w:val="single" w:sz="4" w:space="0" w:color="auto"/>
              <w:left w:val="nil"/>
              <w:bottom w:val="nil"/>
              <w:right w:val="single" w:sz="4" w:space="0" w:color="auto"/>
            </w:tcBorders>
            <w:shd w:val="clear" w:color="auto" w:fill="auto"/>
            <w:noWrap/>
            <w:vAlign w:val="bottom"/>
          </w:tcPr>
          <w:p w14:paraId="752AC3CE" w14:textId="77777777" w:rsidR="000B3EB1" w:rsidRPr="00F904CD" w:rsidRDefault="000B3EB1" w:rsidP="00C22CAE">
            <w:pPr>
              <w:spacing w:after="0"/>
              <w:rPr>
                <w:b/>
                <w:bCs/>
              </w:rPr>
            </w:pPr>
            <w:r w:rsidRPr="00F904CD">
              <w:rPr>
                <w:b/>
                <w:bCs/>
              </w:rPr>
              <w:t>руб.</w:t>
            </w:r>
          </w:p>
        </w:tc>
        <w:tc>
          <w:tcPr>
            <w:tcW w:w="1600" w:type="dxa"/>
            <w:tcBorders>
              <w:top w:val="nil"/>
              <w:left w:val="nil"/>
              <w:bottom w:val="single" w:sz="4" w:space="0" w:color="auto"/>
              <w:right w:val="single" w:sz="4" w:space="0" w:color="auto"/>
            </w:tcBorders>
            <w:shd w:val="clear" w:color="auto" w:fill="auto"/>
            <w:noWrap/>
            <w:vAlign w:val="bottom"/>
          </w:tcPr>
          <w:p w14:paraId="04A69CB7" w14:textId="77777777" w:rsidR="000B3EB1" w:rsidRPr="00F904CD" w:rsidRDefault="000B3EB1" w:rsidP="00C22CAE">
            <w:pPr>
              <w:spacing w:after="0"/>
              <w:jc w:val="right"/>
              <w:rPr>
                <w:b/>
                <w:bCs/>
              </w:rPr>
            </w:pPr>
          </w:p>
        </w:tc>
        <w:tc>
          <w:tcPr>
            <w:tcW w:w="1600" w:type="dxa"/>
            <w:tcBorders>
              <w:top w:val="nil"/>
              <w:left w:val="nil"/>
              <w:bottom w:val="single" w:sz="4" w:space="0" w:color="auto"/>
              <w:right w:val="single" w:sz="4" w:space="0" w:color="auto"/>
            </w:tcBorders>
            <w:shd w:val="clear" w:color="auto" w:fill="auto"/>
            <w:noWrap/>
            <w:vAlign w:val="bottom"/>
          </w:tcPr>
          <w:p w14:paraId="06D6DB18" w14:textId="77777777" w:rsidR="000B3EB1" w:rsidRPr="00F904CD" w:rsidRDefault="000B3EB1" w:rsidP="00C22CAE">
            <w:pPr>
              <w:spacing w:after="0"/>
              <w:rPr>
                <w:b/>
                <w:bCs/>
              </w:rPr>
            </w:pPr>
          </w:p>
        </w:tc>
      </w:tr>
      <w:tr w:rsidR="000B3EB1" w:rsidRPr="00F904CD" w14:paraId="078BA120" w14:textId="77777777">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tcPr>
          <w:p w14:paraId="41691F27" w14:textId="77777777" w:rsidR="000B3EB1" w:rsidRPr="00F904CD" w:rsidRDefault="000B3EB1" w:rsidP="00C22CAE">
            <w:pPr>
              <w:spacing w:after="0"/>
              <w:jc w:val="center"/>
              <w:rPr>
                <w:b/>
                <w:bCs/>
              </w:rPr>
            </w:pPr>
            <w:r w:rsidRPr="00F904CD">
              <w:rPr>
                <w:b/>
                <w:bCs/>
              </w:rPr>
              <w:t> </w:t>
            </w:r>
          </w:p>
        </w:tc>
        <w:tc>
          <w:tcPr>
            <w:tcW w:w="4960" w:type="dxa"/>
            <w:tcBorders>
              <w:top w:val="nil"/>
              <w:left w:val="nil"/>
              <w:bottom w:val="single" w:sz="4" w:space="0" w:color="auto"/>
              <w:right w:val="single" w:sz="4" w:space="0" w:color="auto"/>
            </w:tcBorders>
            <w:shd w:val="clear" w:color="auto" w:fill="auto"/>
            <w:noWrap/>
            <w:vAlign w:val="bottom"/>
          </w:tcPr>
          <w:p w14:paraId="78DCE86A" w14:textId="77777777" w:rsidR="000B3EB1" w:rsidRPr="00F904CD" w:rsidRDefault="000B3EB1" w:rsidP="00C22CAE">
            <w:pPr>
              <w:spacing w:after="0"/>
              <w:rPr>
                <w:b/>
                <w:bCs/>
              </w:rPr>
            </w:pPr>
            <w:r w:rsidRPr="00F904CD">
              <w:rPr>
                <w:b/>
                <w:bCs/>
              </w:rPr>
              <w:t>Итого I+II+III+IY+Y</w:t>
            </w: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4DCD3520" w14:textId="77777777" w:rsidR="000B3EB1" w:rsidRPr="00F904CD" w:rsidRDefault="000B3EB1" w:rsidP="00C22CAE">
            <w:pPr>
              <w:spacing w:after="0"/>
              <w:rPr>
                <w:b/>
                <w:bCs/>
              </w:rPr>
            </w:pPr>
            <w:r w:rsidRPr="00F904CD">
              <w:rPr>
                <w:b/>
                <w:bCs/>
              </w:rPr>
              <w:t>руб.</w:t>
            </w:r>
          </w:p>
        </w:tc>
        <w:tc>
          <w:tcPr>
            <w:tcW w:w="1600" w:type="dxa"/>
            <w:tcBorders>
              <w:top w:val="nil"/>
              <w:left w:val="nil"/>
              <w:bottom w:val="single" w:sz="4" w:space="0" w:color="auto"/>
              <w:right w:val="single" w:sz="4" w:space="0" w:color="auto"/>
            </w:tcBorders>
            <w:shd w:val="clear" w:color="auto" w:fill="auto"/>
            <w:noWrap/>
            <w:vAlign w:val="bottom"/>
          </w:tcPr>
          <w:p w14:paraId="547BE7F6" w14:textId="77777777" w:rsidR="000B3EB1" w:rsidRPr="00F904CD" w:rsidRDefault="000B3EB1" w:rsidP="00C22CAE">
            <w:pPr>
              <w:spacing w:after="0"/>
              <w:jc w:val="right"/>
              <w:rPr>
                <w:b/>
                <w:bCs/>
              </w:rPr>
            </w:pPr>
          </w:p>
        </w:tc>
        <w:tc>
          <w:tcPr>
            <w:tcW w:w="1600" w:type="dxa"/>
            <w:tcBorders>
              <w:top w:val="nil"/>
              <w:left w:val="nil"/>
              <w:bottom w:val="single" w:sz="4" w:space="0" w:color="auto"/>
              <w:right w:val="single" w:sz="4" w:space="0" w:color="auto"/>
            </w:tcBorders>
            <w:shd w:val="clear" w:color="auto" w:fill="auto"/>
            <w:noWrap/>
            <w:vAlign w:val="bottom"/>
          </w:tcPr>
          <w:p w14:paraId="307EB251" w14:textId="77777777" w:rsidR="000B3EB1" w:rsidRPr="00F904CD" w:rsidRDefault="000B3EB1" w:rsidP="00C22CAE">
            <w:pPr>
              <w:spacing w:after="0"/>
              <w:jc w:val="right"/>
              <w:rPr>
                <w:b/>
                <w:bCs/>
              </w:rPr>
            </w:pPr>
          </w:p>
        </w:tc>
      </w:tr>
      <w:tr w:rsidR="000B3EB1" w:rsidRPr="00F904CD" w14:paraId="0A0C1139" w14:textId="77777777">
        <w:trPr>
          <w:trHeight w:val="371"/>
        </w:trPr>
        <w:tc>
          <w:tcPr>
            <w:tcW w:w="600" w:type="dxa"/>
            <w:tcBorders>
              <w:top w:val="nil"/>
              <w:left w:val="single" w:sz="4" w:space="0" w:color="auto"/>
              <w:bottom w:val="single" w:sz="4" w:space="0" w:color="auto"/>
              <w:right w:val="single" w:sz="4" w:space="0" w:color="auto"/>
            </w:tcBorders>
            <w:shd w:val="clear" w:color="auto" w:fill="auto"/>
            <w:noWrap/>
            <w:vAlign w:val="bottom"/>
          </w:tcPr>
          <w:p w14:paraId="12B0F7FC" w14:textId="77777777" w:rsidR="000B3EB1" w:rsidRPr="00F904CD" w:rsidRDefault="000B3EB1" w:rsidP="00C22CAE">
            <w:pPr>
              <w:spacing w:after="0"/>
              <w:jc w:val="center"/>
            </w:pPr>
            <w:r w:rsidRPr="00F904CD">
              <w:t> </w:t>
            </w:r>
          </w:p>
        </w:tc>
        <w:tc>
          <w:tcPr>
            <w:tcW w:w="4960" w:type="dxa"/>
            <w:tcBorders>
              <w:top w:val="nil"/>
              <w:left w:val="nil"/>
              <w:bottom w:val="single" w:sz="4" w:space="0" w:color="auto"/>
              <w:right w:val="single" w:sz="4" w:space="0" w:color="auto"/>
            </w:tcBorders>
            <w:shd w:val="clear" w:color="auto" w:fill="auto"/>
            <w:noWrap/>
            <w:vAlign w:val="bottom"/>
          </w:tcPr>
          <w:p w14:paraId="2A262A3B" w14:textId="77777777" w:rsidR="000B3EB1" w:rsidRPr="00F904CD" w:rsidRDefault="000B3EB1" w:rsidP="00C22CAE">
            <w:pPr>
              <w:spacing w:after="0"/>
            </w:pPr>
            <w:r w:rsidRPr="00F904CD">
              <w:t>НДС 18 %</w:t>
            </w:r>
          </w:p>
        </w:tc>
        <w:tc>
          <w:tcPr>
            <w:tcW w:w="640" w:type="dxa"/>
            <w:tcBorders>
              <w:top w:val="nil"/>
              <w:left w:val="nil"/>
              <w:bottom w:val="single" w:sz="4" w:space="0" w:color="auto"/>
              <w:right w:val="single" w:sz="4" w:space="0" w:color="auto"/>
            </w:tcBorders>
            <w:shd w:val="clear" w:color="auto" w:fill="auto"/>
            <w:noWrap/>
            <w:vAlign w:val="bottom"/>
          </w:tcPr>
          <w:p w14:paraId="152EEF4E" w14:textId="77777777" w:rsidR="000B3EB1" w:rsidRPr="00F904CD" w:rsidRDefault="000B3EB1" w:rsidP="00C22CAE">
            <w:pPr>
              <w:spacing w:after="0"/>
            </w:pPr>
            <w:r w:rsidRPr="00F904CD">
              <w:t>руб.</w:t>
            </w:r>
          </w:p>
        </w:tc>
        <w:tc>
          <w:tcPr>
            <w:tcW w:w="1600" w:type="dxa"/>
            <w:tcBorders>
              <w:top w:val="nil"/>
              <w:left w:val="nil"/>
              <w:bottom w:val="single" w:sz="4" w:space="0" w:color="auto"/>
              <w:right w:val="single" w:sz="4" w:space="0" w:color="auto"/>
            </w:tcBorders>
            <w:shd w:val="clear" w:color="auto" w:fill="auto"/>
            <w:noWrap/>
            <w:vAlign w:val="bottom"/>
          </w:tcPr>
          <w:p w14:paraId="449F3CF5" w14:textId="77777777" w:rsidR="000B3EB1" w:rsidRPr="00F904CD" w:rsidRDefault="000B3EB1" w:rsidP="00C22CAE">
            <w:pPr>
              <w:spacing w:after="0"/>
              <w:jc w:val="right"/>
            </w:pPr>
          </w:p>
        </w:tc>
        <w:tc>
          <w:tcPr>
            <w:tcW w:w="1600" w:type="dxa"/>
            <w:tcBorders>
              <w:top w:val="nil"/>
              <w:left w:val="nil"/>
              <w:bottom w:val="single" w:sz="4" w:space="0" w:color="auto"/>
              <w:right w:val="single" w:sz="4" w:space="0" w:color="auto"/>
            </w:tcBorders>
            <w:shd w:val="clear" w:color="auto" w:fill="auto"/>
            <w:noWrap/>
            <w:vAlign w:val="bottom"/>
          </w:tcPr>
          <w:p w14:paraId="2BF250A2" w14:textId="77777777" w:rsidR="000B3EB1" w:rsidRPr="00F904CD" w:rsidRDefault="000B3EB1" w:rsidP="00C22CAE">
            <w:pPr>
              <w:spacing w:after="0"/>
              <w:jc w:val="right"/>
            </w:pPr>
          </w:p>
        </w:tc>
      </w:tr>
      <w:tr w:rsidR="000B3EB1" w:rsidRPr="00F904CD" w14:paraId="787D58A8" w14:textId="77777777">
        <w:trPr>
          <w:trHeight w:val="421"/>
        </w:trPr>
        <w:tc>
          <w:tcPr>
            <w:tcW w:w="600" w:type="dxa"/>
            <w:tcBorders>
              <w:top w:val="nil"/>
              <w:left w:val="single" w:sz="4" w:space="0" w:color="auto"/>
              <w:bottom w:val="single" w:sz="4" w:space="0" w:color="auto"/>
              <w:right w:val="single" w:sz="4" w:space="0" w:color="auto"/>
            </w:tcBorders>
            <w:shd w:val="clear" w:color="auto" w:fill="auto"/>
            <w:noWrap/>
            <w:vAlign w:val="bottom"/>
          </w:tcPr>
          <w:p w14:paraId="0BFD7E4B" w14:textId="77777777" w:rsidR="000B3EB1" w:rsidRPr="00F904CD" w:rsidRDefault="000B3EB1" w:rsidP="00C22CAE">
            <w:pPr>
              <w:spacing w:after="0"/>
              <w:rPr>
                <w:b/>
                <w:bCs/>
              </w:rPr>
            </w:pPr>
            <w:r w:rsidRPr="00F904CD">
              <w:rPr>
                <w:b/>
                <w:bCs/>
              </w:rPr>
              <w:t> </w:t>
            </w:r>
          </w:p>
        </w:tc>
        <w:tc>
          <w:tcPr>
            <w:tcW w:w="4960" w:type="dxa"/>
            <w:tcBorders>
              <w:top w:val="nil"/>
              <w:left w:val="nil"/>
              <w:bottom w:val="single" w:sz="4" w:space="0" w:color="auto"/>
              <w:right w:val="single" w:sz="4" w:space="0" w:color="auto"/>
            </w:tcBorders>
            <w:shd w:val="clear" w:color="auto" w:fill="auto"/>
            <w:noWrap/>
            <w:vAlign w:val="bottom"/>
          </w:tcPr>
          <w:p w14:paraId="16E2BAC5" w14:textId="77777777" w:rsidR="000B3EB1" w:rsidRPr="00F904CD" w:rsidRDefault="000B3EB1" w:rsidP="00C22CAE">
            <w:pPr>
              <w:spacing w:after="0"/>
              <w:rPr>
                <w:b/>
                <w:bCs/>
              </w:rPr>
            </w:pPr>
            <w:r w:rsidRPr="00F904CD">
              <w:rPr>
                <w:b/>
                <w:bCs/>
              </w:rPr>
              <w:t>Всего с НДС</w:t>
            </w:r>
          </w:p>
        </w:tc>
        <w:tc>
          <w:tcPr>
            <w:tcW w:w="640" w:type="dxa"/>
            <w:tcBorders>
              <w:top w:val="nil"/>
              <w:left w:val="nil"/>
              <w:bottom w:val="single" w:sz="4" w:space="0" w:color="auto"/>
              <w:right w:val="single" w:sz="4" w:space="0" w:color="auto"/>
            </w:tcBorders>
            <w:shd w:val="clear" w:color="auto" w:fill="auto"/>
            <w:noWrap/>
            <w:vAlign w:val="bottom"/>
          </w:tcPr>
          <w:p w14:paraId="1323E1E6" w14:textId="77777777" w:rsidR="000B3EB1" w:rsidRPr="00F904CD" w:rsidRDefault="000B3EB1" w:rsidP="00C22CAE">
            <w:pPr>
              <w:spacing w:after="0"/>
              <w:rPr>
                <w:b/>
                <w:bCs/>
              </w:rPr>
            </w:pPr>
            <w:r w:rsidRPr="00F904CD">
              <w:rPr>
                <w:b/>
                <w:bCs/>
              </w:rPr>
              <w:t>руб.</w:t>
            </w:r>
          </w:p>
        </w:tc>
        <w:tc>
          <w:tcPr>
            <w:tcW w:w="1600" w:type="dxa"/>
            <w:tcBorders>
              <w:top w:val="nil"/>
              <w:left w:val="nil"/>
              <w:bottom w:val="single" w:sz="4" w:space="0" w:color="auto"/>
              <w:right w:val="single" w:sz="4" w:space="0" w:color="auto"/>
            </w:tcBorders>
            <w:shd w:val="clear" w:color="auto" w:fill="auto"/>
            <w:noWrap/>
            <w:vAlign w:val="bottom"/>
          </w:tcPr>
          <w:p w14:paraId="629DEF39" w14:textId="77777777" w:rsidR="000B3EB1" w:rsidRPr="00F904CD" w:rsidRDefault="000B3EB1" w:rsidP="00C22CAE">
            <w:pPr>
              <w:spacing w:after="0"/>
              <w:rPr>
                <w:b/>
                <w:bCs/>
              </w:rPr>
            </w:pPr>
          </w:p>
        </w:tc>
        <w:tc>
          <w:tcPr>
            <w:tcW w:w="1600" w:type="dxa"/>
            <w:tcBorders>
              <w:top w:val="nil"/>
              <w:left w:val="nil"/>
              <w:bottom w:val="single" w:sz="4" w:space="0" w:color="auto"/>
              <w:right w:val="single" w:sz="4" w:space="0" w:color="auto"/>
            </w:tcBorders>
            <w:shd w:val="clear" w:color="auto" w:fill="auto"/>
            <w:noWrap/>
            <w:vAlign w:val="bottom"/>
          </w:tcPr>
          <w:p w14:paraId="5FEF4029" w14:textId="77777777" w:rsidR="000B3EB1" w:rsidRPr="00F904CD" w:rsidRDefault="000B3EB1" w:rsidP="00C22CAE">
            <w:pPr>
              <w:spacing w:after="0"/>
              <w:rPr>
                <w:b/>
                <w:bCs/>
              </w:rPr>
            </w:pPr>
          </w:p>
        </w:tc>
      </w:tr>
    </w:tbl>
    <w:p w14:paraId="7BBF1738" w14:textId="77777777" w:rsidR="000B3EB1" w:rsidRPr="00F904CD" w:rsidRDefault="000B3EB1" w:rsidP="00C22CAE">
      <w:pPr>
        <w:spacing w:after="0"/>
      </w:pPr>
    </w:p>
    <w:p w14:paraId="6CEAB8A6" w14:textId="77777777" w:rsidR="000B3EB1" w:rsidRPr="00F904CD" w:rsidRDefault="000B3EB1" w:rsidP="00C22CAE">
      <w:pPr>
        <w:spacing w:after="0"/>
      </w:pPr>
      <w:r w:rsidRPr="00F904CD">
        <w:t>Руководитель (уполномоченное лицо) организации</w:t>
      </w:r>
      <w:r w:rsidRPr="00F904CD">
        <w:tab/>
        <w:t>__________________________________</w:t>
      </w:r>
    </w:p>
    <w:p w14:paraId="03BABB82" w14:textId="77777777" w:rsidR="000B3EB1" w:rsidRPr="00F904CD" w:rsidRDefault="000B3EB1" w:rsidP="00C22CAE">
      <w:pPr>
        <w:spacing w:after="0"/>
        <w:rPr>
          <w:i/>
          <w:vertAlign w:val="superscript"/>
        </w:rPr>
      </w:pPr>
      <w:r w:rsidRPr="00F904CD">
        <w:rPr>
          <w:vertAlign w:val="superscript"/>
        </w:rPr>
        <w:t xml:space="preserve">                                                                                      </w:t>
      </w:r>
      <w:r w:rsidRPr="00F904CD">
        <w:rPr>
          <w:vertAlign w:val="superscript"/>
        </w:rPr>
        <w:tab/>
      </w:r>
      <w:r w:rsidRPr="00F904CD">
        <w:rPr>
          <w:vertAlign w:val="superscript"/>
        </w:rPr>
        <w:tab/>
        <w:t xml:space="preserve">      </w:t>
      </w:r>
      <w:r w:rsidRPr="00F904CD">
        <w:rPr>
          <w:vertAlign w:val="superscript"/>
        </w:rPr>
        <w:tab/>
      </w:r>
      <w:r w:rsidRPr="00F904CD">
        <w:rPr>
          <w:i/>
          <w:vertAlign w:val="superscript"/>
        </w:rPr>
        <w:t xml:space="preserve">                         (подпись)                                                             (Ф.И.О.)</w:t>
      </w:r>
    </w:p>
    <w:p w14:paraId="2DB81FCD" w14:textId="77777777" w:rsidR="000B3EB1" w:rsidRPr="00F904CD" w:rsidRDefault="000B3EB1" w:rsidP="00C22CAE">
      <w:pPr>
        <w:spacing w:after="0"/>
        <w:ind w:firstLine="709"/>
      </w:pPr>
      <w:r w:rsidRPr="00F904CD">
        <w:t>М.П.</w:t>
      </w:r>
    </w:p>
    <w:p w14:paraId="0BA8D072" w14:textId="77777777" w:rsidR="000B3EB1" w:rsidRPr="00F904CD" w:rsidRDefault="000B3EB1" w:rsidP="00C22CAE">
      <w:pPr>
        <w:spacing w:after="0"/>
        <w:rPr>
          <w:b/>
          <w:i/>
        </w:rPr>
      </w:pPr>
    </w:p>
    <w:p w14:paraId="66515823" w14:textId="77777777" w:rsidR="000B3EB1" w:rsidRPr="00F904CD" w:rsidRDefault="000B3EB1" w:rsidP="00C22CAE">
      <w:pPr>
        <w:spacing w:after="0"/>
        <w:jc w:val="center"/>
      </w:pPr>
    </w:p>
    <w:p w14:paraId="59AF35CB" w14:textId="77777777" w:rsidR="000B3EB1" w:rsidRPr="00F904CD" w:rsidRDefault="000B3EB1" w:rsidP="00C22CAE">
      <w:pPr>
        <w:spacing w:after="0"/>
        <w:sectPr w:rsidR="000B3EB1" w:rsidRPr="00F904CD" w:rsidSect="009F4680">
          <w:headerReference w:type="default" r:id="rId55"/>
          <w:type w:val="nextColumn"/>
          <w:pgSz w:w="11906" w:h="16838" w:code="9"/>
          <w:pgMar w:top="1134" w:right="851" w:bottom="1134" w:left="1418" w:header="709" w:footer="709" w:gutter="0"/>
          <w:cols w:space="708"/>
          <w:docGrid w:linePitch="360"/>
        </w:sectPr>
      </w:pPr>
      <w:r w:rsidRPr="00F904CD">
        <w:t xml:space="preserve"> </w:t>
      </w:r>
    </w:p>
    <w:p w14:paraId="31AF88FC" w14:textId="77777777" w:rsidR="00717E11" w:rsidRPr="00F904CD" w:rsidRDefault="000B3EB1" w:rsidP="00717E11">
      <w:pPr>
        <w:pStyle w:val="1"/>
        <w:spacing w:before="0" w:after="0"/>
        <w:jc w:val="right"/>
        <w:rPr>
          <w:bCs/>
          <w:sz w:val="24"/>
          <w:szCs w:val="24"/>
        </w:rPr>
      </w:pPr>
      <w:r w:rsidRPr="00F904CD">
        <w:rPr>
          <w:bCs/>
          <w:sz w:val="24"/>
          <w:szCs w:val="24"/>
        </w:rPr>
        <w:lastRenderedPageBreak/>
        <w:t xml:space="preserve">Приложение № 2 к заявке </w:t>
      </w:r>
    </w:p>
    <w:p w14:paraId="3626F607" w14:textId="77777777" w:rsidR="000B3EB1" w:rsidRPr="00F904CD" w:rsidRDefault="000B3EB1" w:rsidP="00717E11">
      <w:pPr>
        <w:pStyle w:val="1"/>
        <w:spacing w:before="0" w:after="0"/>
        <w:jc w:val="right"/>
        <w:rPr>
          <w:bCs/>
          <w:sz w:val="24"/>
          <w:szCs w:val="24"/>
        </w:rPr>
      </w:pPr>
      <w:r w:rsidRPr="00F904CD">
        <w:rPr>
          <w:bCs/>
          <w:sz w:val="24"/>
          <w:szCs w:val="24"/>
        </w:rPr>
        <w:t>на участие в конкурсе</w:t>
      </w:r>
    </w:p>
    <w:p w14:paraId="0FB93327" w14:textId="77777777" w:rsidR="000B3EB1" w:rsidRPr="00F904CD" w:rsidRDefault="000B3EB1" w:rsidP="00C22CAE">
      <w:pPr>
        <w:spacing w:after="0"/>
        <w:rPr>
          <w:b/>
          <w:i/>
        </w:rPr>
      </w:pPr>
    </w:p>
    <w:bookmarkEnd w:id="158"/>
    <w:p w14:paraId="4EEC1305" w14:textId="77777777" w:rsidR="0016495C" w:rsidRPr="00F904CD" w:rsidRDefault="000B3EB1" w:rsidP="00C22CAE">
      <w:pPr>
        <w:pStyle w:val="1"/>
        <w:spacing w:before="0" w:after="0"/>
        <w:rPr>
          <w:sz w:val="24"/>
          <w:szCs w:val="24"/>
        </w:rPr>
      </w:pPr>
      <w:r w:rsidRPr="00F904CD">
        <w:rPr>
          <w:sz w:val="24"/>
          <w:szCs w:val="24"/>
        </w:rPr>
        <w:t xml:space="preserve">I.4.2.2. ФОРМА ПРЕДЛОЖЕНИЯ УЧАСТНИКА РАЗМЕЩЕНИЯ ЗАКАЗА О </w:t>
      </w:r>
    </w:p>
    <w:p w14:paraId="51A274F7" w14:textId="77777777" w:rsidR="000B3EB1" w:rsidRPr="00F904CD" w:rsidRDefault="000B3EB1" w:rsidP="00C22CAE">
      <w:pPr>
        <w:pStyle w:val="1"/>
        <w:spacing w:before="0" w:after="0"/>
        <w:rPr>
          <w:sz w:val="24"/>
          <w:szCs w:val="24"/>
        </w:rPr>
      </w:pPr>
      <w:r w:rsidRPr="00F904CD">
        <w:rPr>
          <w:sz w:val="24"/>
          <w:szCs w:val="24"/>
        </w:rPr>
        <w:t xml:space="preserve">КАЧЕСТВЕ РАБОТ </w:t>
      </w:r>
    </w:p>
    <w:p w14:paraId="606E12E0" w14:textId="77777777" w:rsidR="000B3EB1" w:rsidRPr="00F904CD" w:rsidRDefault="000B3EB1" w:rsidP="00C22CAE">
      <w:pPr>
        <w:spacing w:after="0"/>
        <w:rPr>
          <w:i/>
        </w:rPr>
      </w:pPr>
      <w:r w:rsidRPr="00F904CD">
        <w:rPr>
          <w:i/>
        </w:rPr>
        <w:t>На бланке организации</w:t>
      </w:r>
    </w:p>
    <w:p w14:paraId="79D711D5" w14:textId="77777777" w:rsidR="000B3EB1" w:rsidRPr="00F904CD" w:rsidRDefault="000B3EB1" w:rsidP="00C22CAE">
      <w:pPr>
        <w:spacing w:after="0"/>
        <w:rPr>
          <w:i/>
        </w:rPr>
      </w:pPr>
      <w:r w:rsidRPr="00F904CD">
        <w:rPr>
          <w:i/>
        </w:rPr>
        <w:t>Дата, исх. номер</w:t>
      </w:r>
    </w:p>
    <w:p w14:paraId="4AD41F40" w14:textId="77777777" w:rsidR="000B3EB1" w:rsidRPr="00F904CD" w:rsidRDefault="000B3EB1" w:rsidP="00C22CAE">
      <w:pPr>
        <w:spacing w:after="0"/>
        <w:rPr>
          <w:b/>
        </w:rPr>
      </w:pPr>
      <w:r w:rsidRPr="00F904CD">
        <w:rPr>
          <w:b/>
        </w:rPr>
        <w:t xml:space="preserve">Государственному заказчику </w:t>
      </w:r>
    </w:p>
    <w:p w14:paraId="46BFB24A" w14:textId="77777777" w:rsidR="000B3EB1" w:rsidRPr="00F904CD" w:rsidRDefault="000B3EB1" w:rsidP="00C22CAE">
      <w:pPr>
        <w:spacing w:after="0"/>
        <w:jc w:val="left"/>
      </w:pPr>
      <w:r w:rsidRPr="00F904CD">
        <w:t>Департамент «</w:t>
      </w:r>
      <w:proofErr w:type="spellStart"/>
      <w:r w:rsidRPr="00F904CD">
        <w:t>Моргео</w:t>
      </w:r>
      <w:proofErr w:type="spellEnd"/>
      <w:r w:rsidRPr="00F904CD">
        <w:t xml:space="preserve">» </w:t>
      </w:r>
    </w:p>
    <w:p w14:paraId="4327AB22" w14:textId="77777777" w:rsidR="000B3EB1" w:rsidRPr="00F904CD" w:rsidRDefault="000B3EB1" w:rsidP="00C22CAE">
      <w:pPr>
        <w:spacing w:after="0"/>
        <w:jc w:val="center"/>
      </w:pPr>
    </w:p>
    <w:p w14:paraId="63DD008E" w14:textId="77777777" w:rsidR="000B3EB1" w:rsidRPr="00F904CD" w:rsidRDefault="000B3EB1" w:rsidP="00C22CAE">
      <w:pPr>
        <w:spacing w:after="0"/>
        <w:jc w:val="center"/>
      </w:pPr>
      <w:r w:rsidRPr="00F904CD">
        <w:t>ПРЕДЛОЖЕНИЕ О КАЧЕСТВЕ РАБОТ</w:t>
      </w:r>
    </w:p>
    <w:p w14:paraId="306B332F" w14:textId="77777777" w:rsidR="00395684" w:rsidRPr="00F904CD" w:rsidRDefault="00395684" w:rsidP="00C22CAE">
      <w:pPr>
        <w:spacing w:after="0"/>
        <w:jc w:val="center"/>
      </w:pPr>
      <w:r w:rsidRPr="00F904CD">
        <w:rPr>
          <w:bCs/>
        </w:rPr>
        <w:t xml:space="preserve">по воспроизводству минерально-сырьевой базы </w:t>
      </w:r>
      <w:r w:rsidRPr="00F904CD">
        <w:t>за счет средств федерального бюджета</w:t>
      </w:r>
    </w:p>
    <w:p w14:paraId="1B97659F" w14:textId="77777777" w:rsidR="000B3EB1" w:rsidRPr="00F904CD" w:rsidRDefault="000B3EB1" w:rsidP="00C22CAE">
      <w:pPr>
        <w:spacing w:after="0"/>
        <w:jc w:val="center"/>
        <w:rPr>
          <w:i/>
        </w:rPr>
      </w:pPr>
    </w:p>
    <w:p w14:paraId="1A224C8C" w14:textId="77777777" w:rsidR="000B3EB1" w:rsidRPr="00F904CD" w:rsidRDefault="000B3EB1" w:rsidP="00C22CAE">
      <w:pPr>
        <w:numPr>
          <w:ilvl w:val="0"/>
          <w:numId w:val="12"/>
        </w:numPr>
        <w:spacing w:after="0"/>
        <w:ind w:left="0"/>
      </w:pPr>
      <w:r w:rsidRPr="00F904CD">
        <w:t>Исполняя наши обязательства и изучив Конкурсную документацию на право заключения с  Департаментом «</w:t>
      </w:r>
      <w:proofErr w:type="spellStart"/>
      <w:r w:rsidRPr="00F904CD">
        <w:t>Моргео</w:t>
      </w:r>
      <w:proofErr w:type="spellEnd"/>
      <w:r w:rsidRPr="00F904CD">
        <w:t xml:space="preserve">» государственного контракта по объекту:  </w:t>
      </w:r>
    </w:p>
    <w:p w14:paraId="30DF4AC9" w14:textId="77777777" w:rsidR="000B3EB1" w:rsidRPr="00F904CD" w:rsidRDefault="000B3EB1" w:rsidP="00C22CAE">
      <w:pPr>
        <w:spacing w:after="0"/>
      </w:pPr>
      <w:r w:rsidRPr="00F904CD">
        <w:t xml:space="preserve"> ____________________________________________________________________________</w:t>
      </w:r>
    </w:p>
    <w:p w14:paraId="0144D624" w14:textId="77777777" w:rsidR="000B3EB1" w:rsidRPr="00F904CD" w:rsidRDefault="00ED51FF" w:rsidP="00C22CAE">
      <w:pPr>
        <w:spacing w:after="0"/>
        <w:rPr>
          <w:i/>
        </w:rPr>
      </w:pPr>
      <w:r w:rsidRPr="00F904CD">
        <w:rPr>
          <w:i/>
        </w:rPr>
        <w:t xml:space="preserve">                </w:t>
      </w:r>
      <w:r w:rsidRPr="00F904CD">
        <w:rPr>
          <w:i/>
        </w:rPr>
        <w:tab/>
      </w:r>
      <w:r w:rsidRPr="00F904CD">
        <w:rPr>
          <w:i/>
        </w:rPr>
        <w:tab/>
      </w:r>
      <w:r w:rsidRPr="00F904CD">
        <w:rPr>
          <w:i/>
        </w:rPr>
        <w:tab/>
      </w:r>
      <w:r w:rsidR="000B3EB1" w:rsidRPr="00F904CD">
        <w:rPr>
          <w:i/>
        </w:rPr>
        <w:t xml:space="preserve">  шифр и наименование объекта</w:t>
      </w:r>
    </w:p>
    <w:p w14:paraId="48D7E3BE" w14:textId="77777777" w:rsidR="000B3EB1" w:rsidRPr="00F904CD" w:rsidRDefault="000B3EB1" w:rsidP="00C22CAE">
      <w:pPr>
        <w:spacing w:after="0"/>
      </w:pPr>
      <w:r w:rsidRPr="00F904CD">
        <w:t>в том числе условия и порядок проведения настоящего конкурса, проект контракта на выполнение вышеуказанного заказа, техническое (геологическое) задание, мы</w:t>
      </w:r>
    </w:p>
    <w:p w14:paraId="1D48C080" w14:textId="77777777" w:rsidR="000B3EB1" w:rsidRPr="00F904CD" w:rsidRDefault="000B3EB1" w:rsidP="00C22CAE">
      <w:pPr>
        <w:spacing w:after="0"/>
      </w:pPr>
      <w:r w:rsidRPr="00F904CD">
        <w:rPr>
          <w:b/>
        </w:rPr>
        <w:t>________________________________________________________________________________</w:t>
      </w:r>
    </w:p>
    <w:p w14:paraId="0B0DB097" w14:textId="77777777" w:rsidR="000B3EB1" w:rsidRPr="00F904CD" w:rsidRDefault="000B3EB1" w:rsidP="00C22CAE">
      <w:pPr>
        <w:pStyle w:val="a9"/>
        <w:spacing w:after="0"/>
        <w:jc w:val="center"/>
        <w:rPr>
          <w:i/>
          <w:szCs w:val="24"/>
          <w:vertAlign w:val="superscript"/>
        </w:rPr>
      </w:pPr>
      <w:r w:rsidRPr="00F904CD">
        <w:rPr>
          <w:i/>
          <w:szCs w:val="24"/>
          <w:vertAlign w:val="superscript"/>
        </w:rPr>
        <w:t>(полное наименование организации  или Ф.И.О. Участника размещения заказа)</w:t>
      </w:r>
    </w:p>
    <w:p w14:paraId="273C4C47" w14:textId="77777777" w:rsidR="000B3EB1" w:rsidRPr="00F904CD" w:rsidRDefault="000B3EB1" w:rsidP="00C22CAE">
      <w:pPr>
        <w:pStyle w:val="a9"/>
        <w:spacing w:after="0"/>
        <w:rPr>
          <w:szCs w:val="24"/>
        </w:rPr>
      </w:pPr>
      <w:r w:rsidRPr="00F904CD">
        <w:rPr>
          <w:szCs w:val="24"/>
        </w:rPr>
        <w:t>в лице __________________________________________________________________________</w:t>
      </w:r>
    </w:p>
    <w:p w14:paraId="4F46F4D7" w14:textId="77777777" w:rsidR="000B3EB1" w:rsidRPr="00F904CD" w:rsidRDefault="000B3EB1" w:rsidP="00C22CAE">
      <w:pPr>
        <w:pStyle w:val="a9"/>
        <w:spacing w:after="0"/>
        <w:jc w:val="center"/>
        <w:rPr>
          <w:i/>
          <w:szCs w:val="24"/>
          <w:vertAlign w:val="superscript"/>
        </w:rPr>
      </w:pPr>
      <w:r w:rsidRPr="00F904CD">
        <w:rPr>
          <w:i/>
          <w:szCs w:val="24"/>
          <w:vertAlign w:val="superscript"/>
        </w:rPr>
        <w:t>(наименование должности руководителя организации (уполномоченного лица), его Ф.И.О. (полностью))</w:t>
      </w:r>
    </w:p>
    <w:p w14:paraId="702BCD05" w14:textId="77777777" w:rsidR="000B3EB1" w:rsidRPr="00F904CD" w:rsidRDefault="000B3EB1" w:rsidP="00C22CAE">
      <w:pPr>
        <w:pStyle w:val="a9"/>
        <w:spacing w:after="0"/>
        <w:rPr>
          <w:szCs w:val="24"/>
        </w:rPr>
      </w:pPr>
      <w:r w:rsidRPr="00F904CD">
        <w:rPr>
          <w:szCs w:val="24"/>
        </w:rPr>
        <w:t>уполномоченного в случае признания нас победителями конкурса подписать контракт, согласны выполнить предусмотренные конкурсом работы в соответствии с требованиями Конкурсной документации в соответствии с перечисленными условиями.</w:t>
      </w:r>
    </w:p>
    <w:p w14:paraId="5B652EC1" w14:textId="77777777" w:rsidR="000B3EB1" w:rsidRPr="00F904CD" w:rsidRDefault="000B3EB1" w:rsidP="00C22CAE">
      <w:pPr>
        <w:pStyle w:val="af"/>
        <w:ind w:firstLine="567"/>
        <w:jc w:val="both"/>
        <w:rPr>
          <w:rFonts w:ascii="Times New Roman" w:hAnsi="Times New Roman" w:cs="Times New Roman"/>
          <w:sz w:val="24"/>
          <w:szCs w:val="24"/>
        </w:rPr>
      </w:pPr>
      <w:r w:rsidRPr="00F904CD">
        <w:rPr>
          <w:rFonts w:ascii="Times New Roman" w:hAnsi="Times New Roman" w:cs="Times New Roman"/>
          <w:sz w:val="24"/>
          <w:szCs w:val="24"/>
        </w:rPr>
        <w:t>Участник размещения заказа описывает выполняемые работы в предложениях о качестве работ и иных условиях исполнения государственного контракта по соответствующему объекту конкурсного размещения, для обоснования своих предложений прикладывает следующие материалы:</w:t>
      </w:r>
    </w:p>
    <w:p w14:paraId="53BF785B" w14:textId="77777777" w:rsidR="000B3EB1" w:rsidRPr="00F904CD" w:rsidRDefault="000B3EB1" w:rsidP="00C22CAE">
      <w:pPr>
        <w:widowControl w:val="0"/>
        <w:spacing w:after="0"/>
        <w:ind w:firstLine="567"/>
      </w:pPr>
      <w:r w:rsidRPr="00F904CD">
        <w:t>пояснительную записку с обоснованием качественных характеристик работ по объекту, включающую геолого-методическое обоснование постановки работ (анализ результатов ранее выполненных исследований по объекту, схему организации проектируемых работ, предлагаемые методики, технологии, состав технических комплексов и объемы по видам геологоразведочных работ для решения геологических задач по конкурсному объекту), геологическую, техническую и иную документацию, обосновывающие сущность конкурсного предложения. В пояснительной записке обозначаются разделы геологического (технического) задания, в которые вносятся изменения. Подтверждения и обоснования должны включать постатейные комментарии к Техническому (геологическому) заданию Заказчика, демонстрирующие, что работы и их качество будут соответствовать условиям, установленным Заказчиком;</w:t>
      </w:r>
    </w:p>
    <w:p w14:paraId="73791784" w14:textId="77777777" w:rsidR="000B3EB1" w:rsidRPr="00F904CD" w:rsidRDefault="000B3EB1" w:rsidP="00C22CAE">
      <w:pPr>
        <w:widowControl w:val="0"/>
        <w:spacing w:after="0"/>
        <w:ind w:firstLine="567"/>
      </w:pPr>
      <w:r w:rsidRPr="00F904CD">
        <w:t xml:space="preserve">1) пояснительную записку с обоснованием качественных и количественных характеристик работ по соответствующему объекту конкурсного размещения, включающую геолого-методическое обоснование постановки работ (анализ результатов ранее выполненных исследований по объекту, схему организации проектируемых работ, предлагаемые методики, технологии, состав технических комплексов и объемы по видам геологоразведочных работ для решения геологических задач по конкурсному объекту), геологическую, техническую и иную документацию, обосновывающие сущность конкурсного предложения. В пояснительной записке обозначаются разделы геологического (технического) задания, в которые вносятся изменения. Вносимые изменения обосновываются в текстовой форме, в виде чертежей, технических данных и техпаспортов или комментариев. </w:t>
      </w:r>
    </w:p>
    <w:p w14:paraId="078828B4" w14:textId="77777777" w:rsidR="000B3EB1" w:rsidRPr="00F904CD" w:rsidRDefault="000B3EB1" w:rsidP="00C22CAE">
      <w:pPr>
        <w:widowControl w:val="0"/>
        <w:spacing w:after="0"/>
        <w:ind w:firstLine="567"/>
      </w:pPr>
      <w:r w:rsidRPr="00F904CD">
        <w:t>Пояснительная записка не должна дублировать проект Технического (геологического) задания, предложенный Заказчиком</w:t>
      </w:r>
    </w:p>
    <w:p w14:paraId="0D8E3DB6" w14:textId="77777777" w:rsidR="000B3EB1" w:rsidRPr="00F904CD" w:rsidRDefault="000B3EB1" w:rsidP="00C22CAE">
      <w:pPr>
        <w:pStyle w:val="af"/>
        <w:jc w:val="both"/>
        <w:rPr>
          <w:rFonts w:ascii="Times New Roman" w:hAnsi="Times New Roman" w:cs="Times New Roman"/>
          <w:sz w:val="24"/>
          <w:szCs w:val="24"/>
        </w:rPr>
      </w:pPr>
      <w:r w:rsidRPr="00F904CD">
        <w:rPr>
          <w:rFonts w:ascii="Times New Roman" w:hAnsi="Times New Roman" w:cs="Times New Roman"/>
          <w:sz w:val="24"/>
          <w:szCs w:val="24"/>
        </w:rPr>
        <w:lastRenderedPageBreak/>
        <w:tab/>
        <w:t xml:space="preserve">Участник размещения заказа должен обосновать необходимость участия в работах предполагаемых </w:t>
      </w:r>
      <w:r w:rsidR="00046F24" w:rsidRPr="00F904CD">
        <w:rPr>
          <w:rFonts w:ascii="Times New Roman" w:hAnsi="Times New Roman" w:cs="Times New Roman"/>
          <w:sz w:val="24"/>
          <w:szCs w:val="24"/>
        </w:rPr>
        <w:t>субподрядчиков</w:t>
      </w:r>
      <w:r w:rsidRPr="00F904CD">
        <w:rPr>
          <w:rFonts w:ascii="Times New Roman" w:hAnsi="Times New Roman" w:cs="Times New Roman"/>
          <w:sz w:val="24"/>
          <w:szCs w:val="24"/>
        </w:rPr>
        <w:t>.</w:t>
      </w:r>
    </w:p>
    <w:p w14:paraId="24E22B10" w14:textId="77777777" w:rsidR="000B3EB1" w:rsidRPr="00F904CD" w:rsidRDefault="000B3EB1" w:rsidP="00C22CAE">
      <w:pPr>
        <w:pStyle w:val="af"/>
        <w:ind w:firstLine="567"/>
        <w:jc w:val="both"/>
        <w:rPr>
          <w:rFonts w:ascii="Times New Roman" w:hAnsi="Times New Roman" w:cs="Times New Roman"/>
          <w:sz w:val="24"/>
          <w:szCs w:val="24"/>
        </w:rPr>
      </w:pPr>
      <w:r w:rsidRPr="00F904CD">
        <w:rPr>
          <w:rFonts w:ascii="Times New Roman" w:hAnsi="Times New Roman" w:cs="Times New Roman"/>
          <w:sz w:val="24"/>
          <w:szCs w:val="24"/>
        </w:rPr>
        <w:t xml:space="preserve">2) проект Технического (геологического) задания на выполнение работ по соответствующему объекту конкурсного размещения, составленный Участником размещения заказа на основании Технического (геологического) задания Заказчика, приведенного в части </w:t>
      </w:r>
      <w:r w:rsidRPr="00F904CD">
        <w:rPr>
          <w:rFonts w:ascii="Times New Roman" w:hAnsi="Times New Roman" w:cs="Times New Roman"/>
          <w:sz w:val="24"/>
          <w:szCs w:val="24"/>
          <w:lang w:val="en-US"/>
        </w:rPr>
        <w:t>III</w:t>
      </w:r>
      <w:r w:rsidRPr="00F904CD">
        <w:rPr>
          <w:rFonts w:ascii="Times New Roman" w:hAnsi="Times New Roman" w:cs="Times New Roman"/>
          <w:sz w:val="24"/>
          <w:szCs w:val="24"/>
        </w:rPr>
        <w:t xml:space="preserve"> Конкурсной документации. Участники размещения заказа вправе внести в Техническое (геологическое) задание обоснованные предложения, улучшающие условия выполнения работ по государственному контракту, но не меняющие сути Технического (геологического) задания.</w:t>
      </w:r>
    </w:p>
    <w:p w14:paraId="139AC448" w14:textId="77777777" w:rsidR="000B3EB1" w:rsidRPr="00F904CD" w:rsidRDefault="000B3EB1" w:rsidP="00C22CAE">
      <w:pPr>
        <w:pStyle w:val="af"/>
        <w:ind w:firstLine="567"/>
        <w:jc w:val="both"/>
        <w:rPr>
          <w:rFonts w:ascii="Times New Roman" w:hAnsi="Times New Roman" w:cs="Times New Roman"/>
          <w:sz w:val="24"/>
          <w:szCs w:val="24"/>
        </w:rPr>
      </w:pPr>
      <w:r w:rsidRPr="00F904CD">
        <w:rPr>
          <w:rFonts w:ascii="Times New Roman" w:hAnsi="Times New Roman" w:cs="Times New Roman"/>
          <w:sz w:val="24"/>
          <w:szCs w:val="24"/>
        </w:rPr>
        <w:t>Изменения могут вноситься в следующие разделы Технического (геологического) задания:</w:t>
      </w:r>
    </w:p>
    <w:p w14:paraId="3368ABDD" w14:textId="77777777" w:rsidR="000B3EB1" w:rsidRPr="00F904CD" w:rsidRDefault="000B3EB1" w:rsidP="00C22CAE">
      <w:pPr>
        <w:pStyle w:val="a9"/>
        <w:tabs>
          <w:tab w:val="num" w:pos="-3600"/>
        </w:tabs>
        <w:spacing w:after="0"/>
        <w:rPr>
          <w:szCs w:val="24"/>
        </w:rPr>
      </w:pPr>
      <w:r w:rsidRPr="00F904CD">
        <w:rPr>
          <w:szCs w:val="24"/>
        </w:rPr>
        <w:tab/>
      </w:r>
      <w:r w:rsidRPr="00F904CD">
        <w:rPr>
          <w:b/>
          <w:szCs w:val="24"/>
        </w:rPr>
        <w:t>Основные геологические задачи и требования к последовательности работ.</w:t>
      </w:r>
      <w:r w:rsidRPr="00F904CD">
        <w:rPr>
          <w:szCs w:val="24"/>
        </w:rPr>
        <w:t xml:space="preserve"> Детализируются задачи, последовательность их решения, структура работ. Краткая характеристика каждого из годовых этапов работ по контракту может дополняться характеристикой работ по отдельным </w:t>
      </w:r>
      <w:proofErr w:type="spellStart"/>
      <w:r w:rsidRPr="00F904CD">
        <w:rPr>
          <w:szCs w:val="24"/>
        </w:rPr>
        <w:t>подэтапам</w:t>
      </w:r>
      <w:proofErr w:type="spellEnd"/>
      <w:r w:rsidRPr="00F904CD">
        <w:rPr>
          <w:szCs w:val="24"/>
        </w:rPr>
        <w:t xml:space="preserve"> с выделением промежуточных и наиболее важных результатов, имеющих самостоятельное значение. </w:t>
      </w:r>
    </w:p>
    <w:p w14:paraId="51960F7B" w14:textId="77777777" w:rsidR="000B3EB1" w:rsidRPr="00F904CD" w:rsidRDefault="000B3EB1" w:rsidP="00C22CAE">
      <w:pPr>
        <w:pStyle w:val="a9"/>
        <w:tabs>
          <w:tab w:val="num" w:pos="-3600"/>
        </w:tabs>
        <w:spacing w:after="0"/>
        <w:rPr>
          <w:szCs w:val="24"/>
        </w:rPr>
      </w:pPr>
      <w:r w:rsidRPr="00F904CD">
        <w:rPr>
          <w:szCs w:val="24"/>
        </w:rPr>
        <w:tab/>
      </w:r>
      <w:r w:rsidRPr="00F904CD">
        <w:rPr>
          <w:b/>
          <w:szCs w:val="24"/>
        </w:rPr>
        <w:t>Основные методы решения геологических задач.</w:t>
      </w:r>
      <w:r w:rsidRPr="00F904CD">
        <w:rPr>
          <w:szCs w:val="24"/>
        </w:rPr>
        <w:t xml:space="preserve"> Уточняются или приводятся методы и технологии решения поставленных Заказчиком  геологических задач. </w:t>
      </w:r>
    </w:p>
    <w:p w14:paraId="04DCC57E" w14:textId="77777777" w:rsidR="000B3EB1" w:rsidRPr="00F904CD" w:rsidRDefault="000B3EB1" w:rsidP="00C22CAE">
      <w:pPr>
        <w:pStyle w:val="af"/>
        <w:ind w:firstLine="567"/>
        <w:jc w:val="both"/>
        <w:rPr>
          <w:rFonts w:ascii="Times New Roman" w:hAnsi="Times New Roman" w:cs="Times New Roman"/>
          <w:sz w:val="24"/>
          <w:szCs w:val="24"/>
        </w:rPr>
      </w:pPr>
      <w:r w:rsidRPr="00F904CD">
        <w:rPr>
          <w:rFonts w:ascii="Times New Roman" w:hAnsi="Times New Roman" w:cs="Times New Roman"/>
          <w:sz w:val="24"/>
          <w:szCs w:val="24"/>
        </w:rPr>
        <w:tab/>
      </w:r>
      <w:r w:rsidRPr="00F904CD">
        <w:rPr>
          <w:rFonts w:ascii="Times New Roman" w:hAnsi="Times New Roman" w:cs="Times New Roman"/>
          <w:b/>
          <w:sz w:val="24"/>
          <w:szCs w:val="24"/>
        </w:rPr>
        <w:t>Ожидаемые результаты по объекту</w:t>
      </w:r>
      <w:r w:rsidRPr="00F904CD">
        <w:rPr>
          <w:rFonts w:ascii="Times New Roman" w:hAnsi="Times New Roman" w:cs="Times New Roman"/>
          <w:sz w:val="24"/>
          <w:szCs w:val="24"/>
        </w:rPr>
        <w:t xml:space="preserve"> включают требования Заказчика, установленные Техническим (геологическим) заданием, и могут быть конкретизированы и расширены.</w:t>
      </w:r>
    </w:p>
    <w:p w14:paraId="24912427" w14:textId="77777777" w:rsidR="000B3EB1" w:rsidRPr="00F904CD" w:rsidRDefault="000B3EB1" w:rsidP="00C22CAE">
      <w:pPr>
        <w:pStyle w:val="af"/>
        <w:ind w:firstLine="567"/>
        <w:jc w:val="both"/>
        <w:rPr>
          <w:rFonts w:ascii="Times New Roman" w:hAnsi="Times New Roman" w:cs="Times New Roman"/>
          <w:sz w:val="24"/>
          <w:szCs w:val="24"/>
        </w:rPr>
      </w:pPr>
      <w:r w:rsidRPr="00F904CD">
        <w:rPr>
          <w:rFonts w:ascii="Times New Roman" w:hAnsi="Times New Roman" w:cs="Times New Roman"/>
          <w:sz w:val="24"/>
          <w:szCs w:val="24"/>
        </w:rPr>
        <w:t>3) проект Календарного плана выполнения работ по соответствующему объекту конкурсного размещения, составленный  в соответствии с формой, представленной в проекте государственного контракта. Проект календарного плана отражает процесс организации выполнения работ и составляется с выделением этапов (под</w:t>
      </w:r>
      <w:r w:rsidR="00C56111" w:rsidRPr="00F904CD">
        <w:rPr>
          <w:rFonts w:ascii="Times New Roman" w:hAnsi="Times New Roman" w:cs="Times New Roman"/>
          <w:sz w:val="24"/>
          <w:szCs w:val="24"/>
        </w:rPr>
        <w:t xml:space="preserve"> </w:t>
      </w:r>
      <w:r w:rsidRPr="00F904CD">
        <w:rPr>
          <w:rFonts w:ascii="Times New Roman" w:hAnsi="Times New Roman" w:cs="Times New Roman"/>
          <w:sz w:val="24"/>
          <w:szCs w:val="24"/>
        </w:rPr>
        <w:t>этапов) работ, с указанием их наименования, сроков, стоимости, выходной и промежуточной продукции. Выходная и промежуточная продукция по этапам (под</w:t>
      </w:r>
      <w:r w:rsidR="00C56111" w:rsidRPr="00F904CD">
        <w:rPr>
          <w:rFonts w:ascii="Times New Roman" w:hAnsi="Times New Roman" w:cs="Times New Roman"/>
          <w:sz w:val="24"/>
          <w:szCs w:val="24"/>
        </w:rPr>
        <w:t xml:space="preserve"> </w:t>
      </w:r>
      <w:r w:rsidRPr="00F904CD">
        <w:rPr>
          <w:rFonts w:ascii="Times New Roman" w:hAnsi="Times New Roman" w:cs="Times New Roman"/>
          <w:sz w:val="24"/>
          <w:szCs w:val="24"/>
        </w:rPr>
        <w:t xml:space="preserve">этапам) работ должна строго соответствовать содержанию работ, перечисленных в проекте Технического (геологического) задания. </w:t>
      </w:r>
    </w:p>
    <w:p w14:paraId="6F24BA8A" w14:textId="77777777" w:rsidR="000B3EB1" w:rsidRPr="00F904CD" w:rsidRDefault="000B3EB1" w:rsidP="00C22CAE">
      <w:pPr>
        <w:pStyle w:val="af"/>
        <w:ind w:firstLine="567"/>
        <w:jc w:val="both"/>
        <w:rPr>
          <w:rFonts w:ascii="Times New Roman" w:hAnsi="Times New Roman" w:cs="Times New Roman"/>
          <w:sz w:val="24"/>
          <w:szCs w:val="24"/>
        </w:rPr>
      </w:pPr>
      <w:r w:rsidRPr="00F904CD">
        <w:rPr>
          <w:rFonts w:ascii="Times New Roman" w:hAnsi="Times New Roman" w:cs="Times New Roman"/>
          <w:sz w:val="24"/>
          <w:szCs w:val="24"/>
        </w:rPr>
        <w:t>4) проект Протокола соглашения о контрактной цене по соответствующему объекту конкурсного размещения, составленный  в соответствии с формой, представленной в проекте государственного контракта.</w:t>
      </w:r>
    </w:p>
    <w:p w14:paraId="6F15402F" w14:textId="77777777" w:rsidR="000B3EB1" w:rsidRPr="00F904CD" w:rsidRDefault="000B3EB1" w:rsidP="00C22CAE">
      <w:pPr>
        <w:pStyle w:val="af"/>
        <w:ind w:firstLine="567"/>
        <w:jc w:val="both"/>
        <w:rPr>
          <w:rFonts w:ascii="Times New Roman" w:hAnsi="Times New Roman" w:cs="Times New Roman"/>
          <w:sz w:val="24"/>
          <w:szCs w:val="24"/>
        </w:rPr>
      </w:pPr>
      <w:r w:rsidRPr="00F904CD">
        <w:rPr>
          <w:rFonts w:ascii="Times New Roman" w:hAnsi="Times New Roman" w:cs="Times New Roman"/>
          <w:sz w:val="24"/>
          <w:szCs w:val="24"/>
        </w:rPr>
        <w:t>5) другие материалы по усмотрению Заявителя, разъясняющие суть и обоснованность его предложений.</w:t>
      </w:r>
    </w:p>
    <w:p w14:paraId="1D4C3540" w14:textId="77777777" w:rsidR="000B3EB1" w:rsidRPr="00F904CD" w:rsidRDefault="000B3EB1" w:rsidP="00C22CAE">
      <w:pPr>
        <w:spacing w:after="0"/>
      </w:pPr>
      <w:r w:rsidRPr="00F904CD">
        <w:t xml:space="preserve">Участник размещения заказа </w:t>
      </w:r>
      <w:r w:rsidRPr="00F904CD">
        <w:rPr>
          <w:bCs/>
        </w:rPr>
        <w:t>вправе</w:t>
      </w:r>
      <w:r w:rsidRPr="00F904CD">
        <w:rPr>
          <w:b/>
        </w:rPr>
        <w:t xml:space="preserve"> </w:t>
      </w:r>
      <w:r w:rsidRPr="00F904CD">
        <w:t xml:space="preserve">для выполнения работ по предмету конкурса привлекать </w:t>
      </w:r>
      <w:r w:rsidR="00046F24" w:rsidRPr="00F904CD">
        <w:t>субподрядчиков</w:t>
      </w:r>
      <w:r w:rsidRPr="00F904CD">
        <w:t xml:space="preserve">. </w:t>
      </w:r>
    </w:p>
    <w:p w14:paraId="0FA39A91" w14:textId="77777777" w:rsidR="000B3EB1" w:rsidRPr="00F904CD" w:rsidRDefault="000B3EB1" w:rsidP="00C22CAE">
      <w:pPr>
        <w:spacing w:after="0"/>
        <w:rPr>
          <w:b/>
          <w:i/>
        </w:rPr>
      </w:pPr>
      <w:r w:rsidRPr="00F904CD">
        <w:rPr>
          <w:b/>
          <w:i/>
        </w:rPr>
        <w:t>Примечание: Участник размещения заказа по своему усмотрению может прикладывать любые документы, характеризующие качество предлагаемых к выполнению работ.</w:t>
      </w:r>
    </w:p>
    <w:p w14:paraId="126D56A4" w14:textId="77777777" w:rsidR="000B3EB1" w:rsidRPr="00F904CD" w:rsidRDefault="000B3EB1" w:rsidP="00C22CAE">
      <w:pPr>
        <w:spacing w:after="0"/>
        <w:rPr>
          <w:b/>
          <w:i/>
        </w:rPr>
      </w:pPr>
    </w:p>
    <w:p w14:paraId="07A17A45" w14:textId="77777777" w:rsidR="000B3EB1" w:rsidRPr="00F904CD" w:rsidRDefault="000B3EB1" w:rsidP="00C22CAE">
      <w:pPr>
        <w:spacing w:after="0"/>
      </w:pPr>
      <w:r w:rsidRPr="00F904CD">
        <w:t>Руководитель (уполномоченное лицо) организации_________________________________</w:t>
      </w:r>
    </w:p>
    <w:p w14:paraId="58DC4E61" w14:textId="77777777" w:rsidR="000B3EB1" w:rsidRPr="00F904CD" w:rsidRDefault="000B3EB1" w:rsidP="00C22CAE">
      <w:pPr>
        <w:spacing w:after="0"/>
      </w:pPr>
      <w:r w:rsidRPr="00F904CD">
        <w:t xml:space="preserve">                                                                                                               М.П. </w:t>
      </w:r>
    </w:p>
    <w:p w14:paraId="16B7CA9D" w14:textId="77777777" w:rsidR="000B3EB1" w:rsidRPr="00F904CD" w:rsidRDefault="000B3EB1" w:rsidP="00C22CAE">
      <w:pPr>
        <w:spacing w:after="0"/>
      </w:pPr>
    </w:p>
    <w:p w14:paraId="23E4A7AD" w14:textId="77777777" w:rsidR="000B3EB1" w:rsidRPr="00F904CD" w:rsidRDefault="000B3EB1" w:rsidP="00C22CAE">
      <w:pPr>
        <w:spacing w:after="0"/>
      </w:pPr>
    </w:p>
    <w:p w14:paraId="16016BFF" w14:textId="77777777" w:rsidR="000B3EB1" w:rsidRPr="00F904CD" w:rsidRDefault="000B3EB1" w:rsidP="00C22CAE">
      <w:pPr>
        <w:spacing w:after="0"/>
        <w:rPr>
          <w:b/>
        </w:rPr>
      </w:pPr>
    </w:p>
    <w:p w14:paraId="4F98C870" w14:textId="77777777" w:rsidR="000B3EB1" w:rsidRPr="00F904CD" w:rsidRDefault="000B3EB1" w:rsidP="00C22CAE">
      <w:pPr>
        <w:spacing w:after="0"/>
        <w:rPr>
          <w:b/>
        </w:rPr>
      </w:pPr>
    </w:p>
    <w:p w14:paraId="334E505F" w14:textId="77777777" w:rsidR="00640641" w:rsidRPr="00F904CD" w:rsidRDefault="00640641" w:rsidP="00C22CAE">
      <w:pPr>
        <w:spacing w:after="0"/>
        <w:rPr>
          <w:b/>
        </w:rPr>
      </w:pPr>
    </w:p>
    <w:p w14:paraId="5E6E24A0" w14:textId="77777777" w:rsidR="00640641" w:rsidRPr="00F904CD" w:rsidRDefault="00640641" w:rsidP="00C22CAE">
      <w:pPr>
        <w:spacing w:after="0"/>
        <w:rPr>
          <w:b/>
        </w:rPr>
      </w:pPr>
    </w:p>
    <w:p w14:paraId="427FFF58" w14:textId="77777777" w:rsidR="00640641" w:rsidRPr="00F904CD" w:rsidRDefault="00640641" w:rsidP="00C22CAE">
      <w:pPr>
        <w:spacing w:after="0"/>
        <w:rPr>
          <w:b/>
        </w:rPr>
      </w:pPr>
    </w:p>
    <w:p w14:paraId="4373980E" w14:textId="77777777" w:rsidR="00640641" w:rsidRPr="00F904CD" w:rsidRDefault="00640641" w:rsidP="00C22CAE">
      <w:pPr>
        <w:spacing w:after="0"/>
        <w:rPr>
          <w:b/>
        </w:rPr>
      </w:pPr>
    </w:p>
    <w:p w14:paraId="449D16B2" w14:textId="77777777" w:rsidR="00640641" w:rsidRPr="00F904CD" w:rsidRDefault="00640641" w:rsidP="00C22CAE">
      <w:pPr>
        <w:spacing w:after="0"/>
        <w:rPr>
          <w:b/>
        </w:rPr>
      </w:pPr>
    </w:p>
    <w:p w14:paraId="597C7AB0" w14:textId="77777777" w:rsidR="00640641" w:rsidRPr="00F904CD" w:rsidRDefault="00640641" w:rsidP="00C22CAE">
      <w:pPr>
        <w:spacing w:after="0"/>
        <w:rPr>
          <w:b/>
        </w:rPr>
      </w:pPr>
    </w:p>
    <w:p w14:paraId="177B8B7B" w14:textId="77777777" w:rsidR="00640641" w:rsidRPr="00F904CD" w:rsidRDefault="00640641" w:rsidP="00C22CAE">
      <w:pPr>
        <w:spacing w:after="0"/>
        <w:rPr>
          <w:b/>
        </w:rPr>
      </w:pPr>
    </w:p>
    <w:p w14:paraId="79A2A37B" w14:textId="77777777" w:rsidR="00640641" w:rsidRPr="00F904CD" w:rsidRDefault="00640641" w:rsidP="00C22CAE">
      <w:pPr>
        <w:spacing w:after="0"/>
        <w:rPr>
          <w:b/>
        </w:rPr>
      </w:pPr>
    </w:p>
    <w:p w14:paraId="6F668F8E" w14:textId="77777777" w:rsidR="00640641" w:rsidRPr="00F904CD" w:rsidRDefault="00640641" w:rsidP="00C22CAE">
      <w:pPr>
        <w:spacing w:after="0"/>
        <w:rPr>
          <w:b/>
        </w:rPr>
      </w:pPr>
    </w:p>
    <w:p w14:paraId="4C9E2DC0" w14:textId="77777777" w:rsidR="00640641" w:rsidRPr="00F904CD" w:rsidRDefault="00640641" w:rsidP="00C22CAE">
      <w:pPr>
        <w:spacing w:after="0"/>
        <w:rPr>
          <w:b/>
        </w:rPr>
      </w:pPr>
    </w:p>
    <w:p w14:paraId="6B4DFFA1" w14:textId="77777777" w:rsidR="000B3EB1" w:rsidRPr="00F904CD" w:rsidRDefault="000B3EB1" w:rsidP="004E4587">
      <w:pPr>
        <w:spacing w:after="0"/>
        <w:ind w:firstLine="708"/>
        <w:jc w:val="right"/>
        <w:rPr>
          <w:b/>
        </w:rPr>
      </w:pPr>
      <w:r w:rsidRPr="00F904CD">
        <w:rPr>
          <w:b/>
        </w:rPr>
        <w:lastRenderedPageBreak/>
        <w:t>Приложение № 3</w:t>
      </w:r>
    </w:p>
    <w:p w14:paraId="2A54BE5F" w14:textId="77777777" w:rsidR="000B3EB1" w:rsidRPr="00F904CD" w:rsidRDefault="000B3EB1" w:rsidP="004E4587">
      <w:pPr>
        <w:spacing w:after="0"/>
        <w:ind w:firstLine="708"/>
        <w:jc w:val="right"/>
      </w:pPr>
      <w:r w:rsidRPr="00F904CD">
        <w:t>к заявке на участие в конкурсе</w:t>
      </w:r>
    </w:p>
    <w:p w14:paraId="10181828" w14:textId="77777777" w:rsidR="004E4587" w:rsidRPr="00F904CD" w:rsidRDefault="004E4587" w:rsidP="004E4587">
      <w:pPr>
        <w:spacing w:after="0"/>
        <w:ind w:firstLine="708"/>
        <w:jc w:val="right"/>
      </w:pPr>
    </w:p>
    <w:p w14:paraId="0763819D" w14:textId="77777777" w:rsidR="002E3EB7" w:rsidRPr="00F904CD" w:rsidRDefault="002E3EB7" w:rsidP="00C22CAE">
      <w:pPr>
        <w:spacing w:after="0"/>
        <w:jc w:val="center"/>
        <w:rPr>
          <w:b/>
        </w:rPr>
      </w:pPr>
      <w:r w:rsidRPr="00F904CD">
        <w:rPr>
          <w:b/>
        </w:rPr>
        <w:t xml:space="preserve">I.4.2.3. ФОРМА Сведений о квалификации Участника размещения заказа, </w:t>
      </w:r>
    </w:p>
    <w:p w14:paraId="0F7017AA" w14:textId="77777777" w:rsidR="002E3EB7" w:rsidRPr="00F904CD" w:rsidRDefault="002E3EB7" w:rsidP="00C22CAE">
      <w:pPr>
        <w:spacing w:after="0"/>
        <w:jc w:val="center"/>
        <w:rPr>
          <w:i/>
        </w:rPr>
      </w:pPr>
      <w:r w:rsidRPr="00F904CD">
        <w:rPr>
          <w:i/>
        </w:rPr>
        <w:t>подавшего заявку на право заключения государственного контракта на выполнение работ по геологическому изучению недр и воспроизводству минерально-сырьевой базы</w:t>
      </w:r>
    </w:p>
    <w:p w14:paraId="5A488E00" w14:textId="77777777" w:rsidR="002E3EB7" w:rsidRPr="00F904CD" w:rsidRDefault="00FD63DE" w:rsidP="00C22CAE">
      <w:pPr>
        <w:spacing w:after="0"/>
        <w:jc w:val="center"/>
        <w:rPr>
          <w:i/>
        </w:rPr>
      </w:pPr>
      <w:r w:rsidRPr="00F904CD">
        <w:rPr>
          <w:i/>
        </w:rPr>
        <w:t xml:space="preserve"> </w:t>
      </w:r>
      <w:r w:rsidR="002E3EB7" w:rsidRPr="00F904CD">
        <w:rPr>
          <w:i/>
        </w:rPr>
        <w:t>(указывается шифр и наименование объекта)</w:t>
      </w:r>
    </w:p>
    <w:p w14:paraId="2C7C8D83" w14:textId="77777777" w:rsidR="002E3EB7" w:rsidRPr="00F904CD" w:rsidRDefault="002E3EB7" w:rsidP="00C22CAE">
      <w:pPr>
        <w:spacing w:after="0"/>
        <w:jc w:val="center"/>
        <w:rPr>
          <w:b/>
        </w:rPr>
      </w:pPr>
      <w:r w:rsidRPr="00F904CD">
        <w:rPr>
          <w:b/>
        </w:rPr>
        <w:t>I.4.2.3.1. ФОРМА Сведений об опыте Участника размещения заказа в проведении работ подобных целевому назначению и предлагаемым видам исследований в работах заявленных Заказчиком по объекту конкурсного размещения (деловая репутация),</w:t>
      </w:r>
    </w:p>
    <w:p w14:paraId="414DA991" w14:textId="77777777" w:rsidR="000530E7" w:rsidRPr="00F904CD" w:rsidRDefault="002E3EB7" w:rsidP="00C22CAE">
      <w:pPr>
        <w:spacing w:after="0"/>
        <w:jc w:val="center"/>
        <w:rPr>
          <w:i/>
        </w:rPr>
      </w:pPr>
      <w:r w:rsidRPr="00F904CD">
        <w:rPr>
          <w:i/>
        </w:rPr>
        <w:t xml:space="preserve">подавшего заявку на право заключения государственного контракта на выполнение работ по геологическому изучению недр и воспроизводству минерально-сырьевой базы  </w:t>
      </w:r>
    </w:p>
    <w:p w14:paraId="5B6EE462" w14:textId="77777777" w:rsidR="002E3EB7" w:rsidRPr="00F904CD" w:rsidRDefault="002E3EB7" w:rsidP="00C22CAE">
      <w:pPr>
        <w:spacing w:after="0"/>
        <w:jc w:val="center"/>
        <w:rPr>
          <w:i/>
        </w:rPr>
      </w:pPr>
      <w:r w:rsidRPr="00F904CD">
        <w:rPr>
          <w:i/>
        </w:rPr>
        <w:t>(указывается шифр и наименование объекта)</w:t>
      </w: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958"/>
        <w:gridCol w:w="1985"/>
        <w:gridCol w:w="2988"/>
      </w:tblGrid>
      <w:tr w:rsidR="002E3EB7" w:rsidRPr="00F904CD" w14:paraId="75EBED73" w14:textId="77777777">
        <w:trPr>
          <w:cantSplit/>
          <w:trHeight w:val="814"/>
          <w:jc w:val="center"/>
        </w:trPr>
        <w:tc>
          <w:tcPr>
            <w:tcW w:w="828" w:type="dxa"/>
            <w:tcBorders>
              <w:top w:val="single" w:sz="4" w:space="0" w:color="auto"/>
              <w:left w:val="single" w:sz="4" w:space="0" w:color="auto"/>
              <w:bottom w:val="single" w:sz="4" w:space="0" w:color="auto"/>
              <w:right w:val="single" w:sz="4" w:space="0" w:color="auto"/>
            </w:tcBorders>
            <w:vAlign w:val="center"/>
          </w:tcPr>
          <w:p w14:paraId="483C7318" w14:textId="77777777" w:rsidR="002E3EB7" w:rsidRPr="00F904CD" w:rsidRDefault="002E3EB7" w:rsidP="00C22CAE">
            <w:pPr>
              <w:spacing w:after="0"/>
              <w:jc w:val="center"/>
            </w:pPr>
            <w:r w:rsidRPr="00F904CD">
              <w:t>№</w:t>
            </w:r>
          </w:p>
          <w:p w14:paraId="52184459" w14:textId="77777777" w:rsidR="002E3EB7" w:rsidRPr="00F904CD" w:rsidRDefault="002E3EB7" w:rsidP="00C22CAE">
            <w:pPr>
              <w:spacing w:after="0"/>
              <w:jc w:val="center"/>
            </w:pPr>
            <w:r w:rsidRPr="00F904CD">
              <w:t>п/п</w:t>
            </w:r>
          </w:p>
        </w:tc>
        <w:tc>
          <w:tcPr>
            <w:tcW w:w="3958" w:type="dxa"/>
            <w:tcBorders>
              <w:top w:val="single" w:sz="4" w:space="0" w:color="auto"/>
              <w:left w:val="single" w:sz="4" w:space="0" w:color="auto"/>
              <w:bottom w:val="single" w:sz="4" w:space="0" w:color="auto"/>
              <w:right w:val="single" w:sz="4" w:space="0" w:color="auto"/>
            </w:tcBorders>
            <w:vAlign w:val="center"/>
          </w:tcPr>
          <w:p w14:paraId="0802E200" w14:textId="77777777" w:rsidR="002E3EB7" w:rsidRPr="00F904CD" w:rsidRDefault="002E3EB7" w:rsidP="00C22CAE">
            <w:pPr>
              <w:spacing w:after="0"/>
            </w:pPr>
            <w:r w:rsidRPr="00F904CD">
              <w:t>Наиболее значимые завершенные работы (инв. номер отчета, фонд хранения) подобные целевому назначению и предлагаемым видам исследований в работах заявленных Заказчиком по объекту конкурсного размещения</w:t>
            </w:r>
            <w:r w:rsidRPr="00F904CD">
              <w:rPr>
                <w:b/>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71A4E167" w14:textId="77777777" w:rsidR="002E3EB7" w:rsidRPr="00F904CD" w:rsidRDefault="002E3EB7" w:rsidP="00C22CAE">
            <w:pPr>
              <w:spacing w:after="0"/>
            </w:pPr>
            <w:r w:rsidRPr="00F904CD">
              <w:t xml:space="preserve">Год завершения работ </w:t>
            </w:r>
          </w:p>
        </w:tc>
        <w:tc>
          <w:tcPr>
            <w:tcW w:w="2988" w:type="dxa"/>
            <w:tcBorders>
              <w:top w:val="single" w:sz="4" w:space="0" w:color="auto"/>
              <w:left w:val="single" w:sz="4" w:space="0" w:color="auto"/>
              <w:right w:val="single" w:sz="4" w:space="0" w:color="auto"/>
            </w:tcBorders>
          </w:tcPr>
          <w:p w14:paraId="5D683097" w14:textId="77777777" w:rsidR="002E3EB7" w:rsidRPr="00F904CD" w:rsidRDefault="002E3EB7" w:rsidP="00C22CAE">
            <w:pPr>
              <w:spacing w:after="0"/>
            </w:pPr>
            <w:r w:rsidRPr="00F904CD">
              <w:t>Фамилия, имя, отчество,</w:t>
            </w:r>
          </w:p>
          <w:p w14:paraId="011CFA95" w14:textId="77777777" w:rsidR="002E3EB7" w:rsidRPr="00F904CD" w:rsidRDefault="002E3EB7" w:rsidP="00C22CAE">
            <w:pPr>
              <w:spacing w:after="0"/>
            </w:pPr>
            <w:r w:rsidRPr="00F904CD">
              <w:t>основных исполнителей</w:t>
            </w:r>
          </w:p>
          <w:p w14:paraId="4FC5E4EB" w14:textId="77777777" w:rsidR="002E3EB7" w:rsidRPr="00F904CD" w:rsidRDefault="002E3EB7" w:rsidP="00C22CAE">
            <w:pPr>
              <w:spacing w:after="0"/>
            </w:pPr>
            <w:r w:rsidRPr="00F904CD">
              <w:t>соответствующего отчета</w:t>
            </w:r>
          </w:p>
        </w:tc>
      </w:tr>
      <w:tr w:rsidR="002E3EB7" w:rsidRPr="00F904CD" w14:paraId="496B0141" w14:textId="77777777">
        <w:trPr>
          <w:trHeight w:val="284"/>
          <w:jc w:val="center"/>
        </w:trPr>
        <w:tc>
          <w:tcPr>
            <w:tcW w:w="828" w:type="dxa"/>
            <w:tcBorders>
              <w:top w:val="single" w:sz="4" w:space="0" w:color="auto"/>
              <w:left w:val="single" w:sz="4" w:space="0" w:color="auto"/>
              <w:bottom w:val="single" w:sz="4" w:space="0" w:color="auto"/>
              <w:right w:val="single" w:sz="4" w:space="0" w:color="auto"/>
            </w:tcBorders>
            <w:vAlign w:val="center"/>
          </w:tcPr>
          <w:p w14:paraId="77015786" w14:textId="77777777" w:rsidR="002E3EB7" w:rsidRPr="00F904CD" w:rsidRDefault="002E3EB7" w:rsidP="00C22CAE">
            <w:pPr>
              <w:spacing w:after="0"/>
              <w:jc w:val="center"/>
              <w:rPr>
                <w:b/>
              </w:rPr>
            </w:pPr>
            <w:r w:rsidRPr="00F904CD">
              <w:rPr>
                <w:b/>
              </w:rPr>
              <w:t>1</w:t>
            </w:r>
          </w:p>
        </w:tc>
        <w:tc>
          <w:tcPr>
            <w:tcW w:w="3958" w:type="dxa"/>
            <w:tcBorders>
              <w:top w:val="single" w:sz="4" w:space="0" w:color="auto"/>
              <w:left w:val="single" w:sz="4" w:space="0" w:color="auto"/>
              <w:bottom w:val="single" w:sz="4" w:space="0" w:color="auto"/>
              <w:right w:val="single" w:sz="4" w:space="0" w:color="auto"/>
            </w:tcBorders>
            <w:vAlign w:val="center"/>
          </w:tcPr>
          <w:p w14:paraId="0987AE89" w14:textId="77777777" w:rsidR="002E3EB7" w:rsidRPr="00F904CD" w:rsidRDefault="002E3EB7" w:rsidP="00C22CAE">
            <w:pPr>
              <w:spacing w:after="0"/>
              <w:jc w:val="center"/>
              <w:rPr>
                <w:b/>
              </w:rPr>
            </w:pPr>
            <w:r w:rsidRPr="00F904CD">
              <w:rPr>
                <w:b/>
              </w:rPr>
              <w:t>2</w:t>
            </w:r>
          </w:p>
        </w:tc>
        <w:tc>
          <w:tcPr>
            <w:tcW w:w="1985" w:type="dxa"/>
            <w:tcBorders>
              <w:top w:val="single" w:sz="4" w:space="0" w:color="auto"/>
              <w:left w:val="single" w:sz="4" w:space="0" w:color="auto"/>
              <w:bottom w:val="single" w:sz="4" w:space="0" w:color="auto"/>
              <w:right w:val="single" w:sz="4" w:space="0" w:color="auto"/>
            </w:tcBorders>
            <w:vAlign w:val="center"/>
          </w:tcPr>
          <w:p w14:paraId="353F852D" w14:textId="77777777" w:rsidR="002E3EB7" w:rsidRPr="00F904CD" w:rsidRDefault="002E3EB7" w:rsidP="00C22CAE">
            <w:pPr>
              <w:spacing w:after="0"/>
              <w:jc w:val="center"/>
              <w:rPr>
                <w:b/>
              </w:rPr>
            </w:pPr>
            <w:r w:rsidRPr="00F904CD">
              <w:rPr>
                <w:b/>
              </w:rPr>
              <w:t>3</w:t>
            </w:r>
          </w:p>
        </w:tc>
        <w:tc>
          <w:tcPr>
            <w:tcW w:w="2988" w:type="dxa"/>
            <w:tcBorders>
              <w:top w:val="single" w:sz="4" w:space="0" w:color="auto"/>
              <w:left w:val="single" w:sz="4" w:space="0" w:color="auto"/>
              <w:bottom w:val="single" w:sz="4" w:space="0" w:color="auto"/>
              <w:right w:val="single" w:sz="4" w:space="0" w:color="auto"/>
            </w:tcBorders>
            <w:vAlign w:val="center"/>
          </w:tcPr>
          <w:p w14:paraId="60E4ED28" w14:textId="77777777" w:rsidR="002E3EB7" w:rsidRPr="00F904CD" w:rsidRDefault="002E3EB7" w:rsidP="00C22CAE">
            <w:pPr>
              <w:spacing w:after="0"/>
              <w:jc w:val="center"/>
              <w:rPr>
                <w:b/>
              </w:rPr>
            </w:pPr>
            <w:r w:rsidRPr="00F904CD">
              <w:rPr>
                <w:b/>
              </w:rPr>
              <w:t>4</w:t>
            </w:r>
          </w:p>
        </w:tc>
      </w:tr>
      <w:tr w:rsidR="002E3EB7" w:rsidRPr="00F904CD" w14:paraId="00E09633"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291BFFC5" w14:textId="77777777" w:rsidR="002E3EB7" w:rsidRPr="00F904CD" w:rsidRDefault="002E3EB7" w:rsidP="00C22CAE">
            <w:pPr>
              <w:spacing w:after="0"/>
            </w:pPr>
          </w:p>
        </w:tc>
        <w:tc>
          <w:tcPr>
            <w:tcW w:w="3958" w:type="dxa"/>
            <w:tcBorders>
              <w:top w:val="single" w:sz="4" w:space="0" w:color="auto"/>
              <w:left w:val="single" w:sz="4" w:space="0" w:color="auto"/>
              <w:bottom w:val="single" w:sz="4" w:space="0" w:color="auto"/>
              <w:right w:val="single" w:sz="4" w:space="0" w:color="auto"/>
            </w:tcBorders>
          </w:tcPr>
          <w:p w14:paraId="322FE449" w14:textId="77777777" w:rsidR="002E3EB7" w:rsidRPr="00F904CD" w:rsidRDefault="002E3EB7" w:rsidP="00C22CAE">
            <w:pPr>
              <w:spacing w:after="0"/>
            </w:pPr>
          </w:p>
        </w:tc>
        <w:tc>
          <w:tcPr>
            <w:tcW w:w="1985" w:type="dxa"/>
            <w:tcBorders>
              <w:top w:val="single" w:sz="4" w:space="0" w:color="auto"/>
              <w:left w:val="single" w:sz="4" w:space="0" w:color="auto"/>
              <w:bottom w:val="single" w:sz="4" w:space="0" w:color="auto"/>
              <w:right w:val="single" w:sz="4" w:space="0" w:color="auto"/>
            </w:tcBorders>
            <w:vAlign w:val="center"/>
          </w:tcPr>
          <w:p w14:paraId="72559570" w14:textId="77777777" w:rsidR="002E3EB7" w:rsidRPr="00F904CD" w:rsidRDefault="002E3EB7" w:rsidP="00C22CAE">
            <w:pPr>
              <w:spacing w:after="0"/>
            </w:pPr>
          </w:p>
        </w:tc>
        <w:tc>
          <w:tcPr>
            <w:tcW w:w="2988" w:type="dxa"/>
            <w:tcBorders>
              <w:top w:val="single" w:sz="4" w:space="0" w:color="auto"/>
              <w:left w:val="single" w:sz="4" w:space="0" w:color="auto"/>
              <w:bottom w:val="single" w:sz="4" w:space="0" w:color="auto"/>
              <w:right w:val="single" w:sz="4" w:space="0" w:color="auto"/>
            </w:tcBorders>
          </w:tcPr>
          <w:p w14:paraId="5852F07B" w14:textId="77777777" w:rsidR="002E3EB7" w:rsidRPr="00F904CD" w:rsidRDefault="002E3EB7" w:rsidP="00C22CAE">
            <w:pPr>
              <w:spacing w:after="0"/>
            </w:pPr>
          </w:p>
        </w:tc>
      </w:tr>
      <w:tr w:rsidR="002E3EB7" w:rsidRPr="00F904CD" w14:paraId="5D06B948"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42EECB23" w14:textId="77777777" w:rsidR="002E3EB7" w:rsidRPr="00F904CD" w:rsidRDefault="002E3EB7" w:rsidP="00C22CAE">
            <w:pPr>
              <w:spacing w:after="0"/>
            </w:pPr>
          </w:p>
        </w:tc>
        <w:tc>
          <w:tcPr>
            <w:tcW w:w="3958" w:type="dxa"/>
            <w:tcBorders>
              <w:top w:val="single" w:sz="4" w:space="0" w:color="auto"/>
              <w:left w:val="single" w:sz="4" w:space="0" w:color="auto"/>
              <w:bottom w:val="single" w:sz="4" w:space="0" w:color="auto"/>
              <w:right w:val="single" w:sz="4" w:space="0" w:color="auto"/>
            </w:tcBorders>
          </w:tcPr>
          <w:p w14:paraId="5DF3E8C9" w14:textId="77777777" w:rsidR="002E3EB7" w:rsidRPr="00F904CD" w:rsidRDefault="002E3EB7" w:rsidP="00C22CAE">
            <w:pPr>
              <w:spacing w:after="0"/>
            </w:pPr>
          </w:p>
        </w:tc>
        <w:tc>
          <w:tcPr>
            <w:tcW w:w="1985" w:type="dxa"/>
            <w:tcBorders>
              <w:top w:val="single" w:sz="4" w:space="0" w:color="auto"/>
              <w:left w:val="single" w:sz="4" w:space="0" w:color="auto"/>
              <w:bottom w:val="single" w:sz="4" w:space="0" w:color="auto"/>
              <w:right w:val="single" w:sz="4" w:space="0" w:color="auto"/>
            </w:tcBorders>
            <w:vAlign w:val="center"/>
          </w:tcPr>
          <w:p w14:paraId="713661F9" w14:textId="77777777" w:rsidR="002E3EB7" w:rsidRPr="00F904CD" w:rsidRDefault="002E3EB7" w:rsidP="00C22CAE">
            <w:pPr>
              <w:spacing w:after="0"/>
            </w:pPr>
          </w:p>
        </w:tc>
        <w:tc>
          <w:tcPr>
            <w:tcW w:w="2988" w:type="dxa"/>
            <w:tcBorders>
              <w:top w:val="single" w:sz="4" w:space="0" w:color="auto"/>
              <w:left w:val="single" w:sz="4" w:space="0" w:color="auto"/>
              <w:bottom w:val="single" w:sz="4" w:space="0" w:color="auto"/>
              <w:right w:val="single" w:sz="4" w:space="0" w:color="auto"/>
            </w:tcBorders>
          </w:tcPr>
          <w:p w14:paraId="4E59906E" w14:textId="77777777" w:rsidR="002E3EB7" w:rsidRPr="00F904CD" w:rsidRDefault="002E3EB7" w:rsidP="00C22CAE">
            <w:pPr>
              <w:spacing w:after="0"/>
            </w:pPr>
          </w:p>
        </w:tc>
      </w:tr>
      <w:tr w:rsidR="002E3EB7" w:rsidRPr="00F904CD" w14:paraId="2477F38B"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65FED985" w14:textId="77777777" w:rsidR="002E3EB7" w:rsidRPr="00F904CD" w:rsidRDefault="002E3EB7" w:rsidP="00C22CAE">
            <w:pPr>
              <w:spacing w:after="0"/>
            </w:pPr>
          </w:p>
        </w:tc>
        <w:tc>
          <w:tcPr>
            <w:tcW w:w="3958" w:type="dxa"/>
            <w:tcBorders>
              <w:top w:val="single" w:sz="4" w:space="0" w:color="auto"/>
              <w:left w:val="single" w:sz="4" w:space="0" w:color="auto"/>
              <w:bottom w:val="single" w:sz="4" w:space="0" w:color="auto"/>
              <w:right w:val="single" w:sz="4" w:space="0" w:color="auto"/>
            </w:tcBorders>
          </w:tcPr>
          <w:p w14:paraId="7CEB9F66" w14:textId="77777777" w:rsidR="002E3EB7" w:rsidRPr="00F904CD" w:rsidRDefault="002E3EB7" w:rsidP="00C22CAE">
            <w:pPr>
              <w:spacing w:after="0"/>
            </w:pPr>
          </w:p>
        </w:tc>
        <w:tc>
          <w:tcPr>
            <w:tcW w:w="1985" w:type="dxa"/>
            <w:tcBorders>
              <w:top w:val="single" w:sz="4" w:space="0" w:color="auto"/>
              <w:left w:val="single" w:sz="4" w:space="0" w:color="auto"/>
              <w:bottom w:val="single" w:sz="4" w:space="0" w:color="auto"/>
              <w:right w:val="single" w:sz="4" w:space="0" w:color="auto"/>
            </w:tcBorders>
            <w:vAlign w:val="center"/>
          </w:tcPr>
          <w:p w14:paraId="764F1552" w14:textId="77777777" w:rsidR="002E3EB7" w:rsidRPr="00F904CD" w:rsidRDefault="002E3EB7" w:rsidP="00C22CAE">
            <w:pPr>
              <w:spacing w:after="0"/>
            </w:pPr>
          </w:p>
        </w:tc>
        <w:tc>
          <w:tcPr>
            <w:tcW w:w="2988" w:type="dxa"/>
            <w:tcBorders>
              <w:top w:val="single" w:sz="4" w:space="0" w:color="auto"/>
              <w:left w:val="single" w:sz="4" w:space="0" w:color="auto"/>
              <w:bottom w:val="single" w:sz="4" w:space="0" w:color="auto"/>
              <w:right w:val="single" w:sz="4" w:space="0" w:color="auto"/>
            </w:tcBorders>
          </w:tcPr>
          <w:p w14:paraId="52F1E200" w14:textId="77777777" w:rsidR="002E3EB7" w:rsidRPr="00F904CD" w:rsidRDefault="002E3EB7" w:rsidP="00C22CAE">
            <w:pPr>
              <w:spacing w:after="0"/>
            </w:pPr>
          </w:p>
        </w:tc>
      </w:tr>
    </w:tbl>
    <w:p w14:paraId="28C6D14C" w14:textId="77777777" w:rsidR="002E3EB7" w:rsidRPr="00F904CD" w:rsidRDefault="002E3EB7" w:rsidP="00C22CAE">
      <w:pPr>
        <w:spacing w:after="0"/>
      </w:pPr>
      <w:r w:rsidRPr="00F904CD">
        <w:t>Руководитель (уполномоченное лицо) организации_________________________________</w:t>
      </w:r>
    </w:p>
    <w:p w14:paraId="6E58141E" w14:textId="77777777" w:rsidR="002E3EB7" w:rsidRPr="00F904CD" w:rsidRDefault="002E3EB7" w:rsidP="00C22CAE">
      <w:pPr>
        <w:spacing w:after="0"/>
      </w:pPr>
      <w:r w:rsidRPr="00F904CD">
        <w:t xml:space="preserve">                                                                                                               М.П. </w:t>
      </w:r>
    </w:p>
    <w:p w14:paraId="4408B5FD" w14:textId="77777777" w:rsidR="002E3EB7" w:rsidRPr="00F904CD" w:rsidRDefault="002E3EB7" w:rsidP="00C22CAE">
      <w:pPr>
        <w:spacing w:after="0"/>
        <w:rPr>
          <w:i/>
        </w:rPr>
      </w:pPr>
      <w:r w:rsidRPr="00F904CD">
        <w:rPr>
          <w:b/>
        </w:rPr>
        <w:tab/>
        <w:t>I.4.2.3.2. Сведения о квалификации конкретных исполнителей работ (трудовых ресурсов),</w:t>
      </w:r>
      <w:r w:rsidRPr="00F904CD">
        <w:rPr>
          <w:i/>
        </w:rPr>
        <w:t xml:space="preserve"> на право заключения государственного контракта на выполнение работ по геологическому изучению недр и воспроизводству минерально-сырьевой (указывается шифр и наименование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242"/>
        <w:gridCol w:w="4536"/>
      </w:tblGrid>
      <w:tr w:rsidR="002E3EB7" w:rsidRPr="00F904CD" w14:paraId="6085DAC1" w14:textId="77777777">
        <w:trPr>
          <w:cantSplit/>
          <w:trHeight w:val="814"/>
        </w:trPr>
        <w:tc>
          <w:tcPr>
            <w:tcW w:w="828" w:type="dxa"/>
            <w:tcBorders>
              <w:top w:val="single" w:sz="4" w:space="0" w:color="auto"/>
              <w:left w:val="single" w:sz="4" w:space="0" w:color="auto"/>
              <w:bottom w:val="single" w:sz="4" w:space="0" w:color="auto"/>
              <w:right w:val="single" w:sz="4" w:space="0" w:color="auto"/>
            </w:tcBorders>
            <w:vAlign w:val="center"/>
          </w:tcPr>
          <w:p w14:paraId="1D3A84C0" w14:textId="77777777" w:rsidR="002E3EB7" w:rsidRPr="00F904CD" w:rsidRDefault="002E3EB7" w:rsidP="00C22CAE">
            <w:pPr>
              <w:spacing w:after="0"/>
              <w:jc w:val="center"/>
            </w:pPr>
            <w:r w:rsidRPr="00F904CD">
              <w:t>№</w:t>
            </w:r>
          </w:p>
          <w:p w14:paraId="69038B6B" w14:textId="77777777" w:rsidR="002E3EB7" w:rsidRPr="00F904CD" w:rsidRDefault="002E3EB7" w:rsidP="00C22CAE">
            <w:pPr>
              <w:spacing w:after="0"/>
              <w:jc w:val="center"/>
            </w:pPr>
            <w:r w:rsidRPr="00F904CD">
              <w:t>п/п</w:t>
            </w:r>
          </w:p>
        </w:tc>
        <w:tc>
          <w:tcPr>
            <w:tcW w:w="4242" w:type="dxa"/>
            <w:tcBorders>
              <w:top w:val="single" w:sz="4" w:space="0" w:color="auto"/>
              <w:left w:val="single" w:sz="4" w:space="0" w:color="auto"/>
              <w:bottom w:val="single" w:sz="4" w:space="0" w:color="auto"/>
              <w:right w:val="single" w:sz="4" w:space="0" w:color="auto"/>
            </w:tcBorders>
            <w:vAlign w:val="center"/>
          </w:tcPr>
          <w:p w14:paraId="480887A0" w14:textId="77777777" w:rsidR="002E3EB7" w:rsidRPr="00F904CD" w:rsidRDefault="002E3EB7" w:rsidP="00C22CAE">
            <w:pPr>
              <w:spacing w:after="0"/>
              <w:jc w:val="center"/>
            </w:pPr>
            <w:r w:rsidRPr="00F904CD">
              <w:t>Фамилия, имя, отчество ведущих исполнителей объекта</w:t>
            </w:r>
          </w:p>
        </w:tc>
        <w:tc>
          <w:tcPr>
            <w:tcW w:w="4536" w:type="dxa"/>
            <w:tcBorders>
              <w:top w:val="single" w:sz="4" w:space="0" w:color="auto"/>
              <w:left w:val="single" w:sz="4" w:space="0" w:color="auto"/>
              <w:bottom w:val="single" w:sz="4" w:space="0" w:color="auto"/>
              <w:right w:val="single" w:sz="4" w:space="0" w:color="auto"/>
            </w:tcBorders>
            <w:vAlign w:val="center"/>
          </w:tcPr>
          <w:p w14:paraId="0A47D35B" w14:textId="77777777" w:rsidR="002E3EB7" w:rsidRPr="00F904CD" w:rsidRDefault="002E3EB7" w:rsidP="00C22CAE">
            <w:pPr>
              <w:spacing w:after="0"/>
              <w:jc w:val="center"/>
            </w:pPr>
            <w:r w:rsidRPr="00F904CD">
              <w:t>Квалификация исполнителей по объекту</w:t>
            </w:r>
          </w:p>
          <w:p w14:paraId="0083EF74" w14:textId="77777777" w:rsidR="002E3EB7" w:rsidRPr="00F904CD" w:rsidRDefault="002E3EB7" w:rsidP="00C22CAE">
            <w:pPr>
              <w:spacing w:after="0"/>
              <w:jc w:val="center"/>
            </w:pPr>
            <w:r w:rsidRPr="00F904CD">
              <w:t>(ученая степень, звание)</w:t>
            </w:r>
          </w:p>
        </w:tc>
      </w:tr>
      <w:tr w:rsidR="002E3EB7" w:rsidRPr="00F904CD" w14:paraId="1ED86FB3" w14:textId="77777777">
        <w:tc>
          <w:tcPr>
            <w:tcW w:w="828" w:type="dxa"/>
            <w:tcBorders>
              <w:top w:val="single" w:sz="4" w:space="0" w:color="auto"/>
              <w:left w:val="single" w:sz="4" w:space="0" w:color="auto"/>
              <w:bottom w:val="single" w:sz="4" w:space="0" w:color="auto"/>
              <w:right w:val="single" w:sz="4" w:space="0" w:color="auto"/>
            </w:tcBorders>
            <w:vAlign w:val="center"/>
          </w:tcPr>
          <w:p w14:paraId="0A25FF00" w14:textId="77777777" w:rsidR="002E3EB7" w:rsidRPr="00F904CD" w:rsidRDefault="002E3EB7" w:rsidP="00C22CAE">
            <w:pPr>
              <w:spacing w:after="0"/>
              <w:jc w:val="center"/>
              <w:rPr>
                <w:b/>
              </w:rPr>
            </w:pPr>
            <w:r w:rsidRPr="00F904CD">
              <w:rPr>
                <w:b/>
              </w:rPr>
              <w:t>1</w:t>
            </w:r>
          </w:p>
        </w:tc>
        <w:tc>
          <w:tcPr>
            <w:tcW w:w="4242" w:type="dxa"/>
            <w:tcBorders>
              <w:top w:val="single" w:sz="4" w:space="0" w:color="auto"/>
              <w:left w:val="single" w:sz="4" w:space="0" w:color="auto"/>
              <w:bottom w:val="single" w:sz="4" w:space="0" w:color="auto"/>
              <w:right w:val="single" w:sz="4" w:space="0" w:color="auto"/>
            </w:tcBorders>
            <w:vAlign w:val="center"/>
          </w:tcPr>
          <w:p w14:paraId="6EB45C9E" w14:textId="77777777" w:rsidR="002E3EB7" w:rsidRPr="00F904CD" w:rsidRDefault="002E3EB7" w:rsidP="00C22CAE">
            <w:pPr>
              <w:spacing w:after="0"/>
              <w:jc w:val="center"/>
              <w:rPr>
                <w:b/>
              </w:rPr>
            </w:pPr>
            <w:r w:rsidRPr="00F904CD">
              <w:rPr>
                <w:b/>
              </w:rPr>
              <w:t>2</w:t>
            </w:r>
          </w:p>
        </w:tc>
        <w:tc>
          <w:tcPr>
            <w:tcW w:w="4536" w:type="dxa"/>
            <w:tcBorders>
              <w:top w:val="single" w:sz="4" w:space="0" w:color="auto"/>
              <w:left w:val="single" w:sz="4" w:space="0" w:color="auto"/>
              <w:bottom w:val="single" w:sz="4" w:space="0" w:color="auto"/>
              <w:right w:val="single" w:sz="4" w:space="0" w:color="auto"/>
            </w:tcBorders>
            <w:vAlign w:val="center"/>
          </w:tcPr>
          <w:p w14:paraId="18520D64" w14:textId="77777777" w:rsidR="002E3EB7" w:rsidRPr="00F904CD" w:rsidRDefault="002E3EB7" w:rsidP="00C22CAE">
            <w:pPr>
              <w:spacing w:after="0"/>
              <w:jc w:val="center"/>
              <w:rPr>
                <w:b/>
              </w:rPr>
            </w:pPr>
            <w:r w:rsidRPr="00F904CD">
              <w:rPr>
                <w:b/>
              </w:rPr>
              <w:t>3</w:t>
            </w:r>
          </w:p>
        </w:tc>
      </w:tr>
      <w:tr w:rsidR="002E3EB7" w:rsidRPr="00F904CD" w14:paraId="13BD06B3" w14:textId="77777777">
        <w:tc>
          <w:tcPr>
            <w:tcW w:w="828" w:type="dxa"/>
            <w:tcBorders>
              <w:top w:val="single" w:sz="4" w:space="0" w:color="auto"/>
              <w:left w:val="single" w:sz="4" w:space="0" w:color="auto"/>
              <w:bottom w:val="single" w:sz="4" w:space="0" w:color="auto"/>
              <w:right w:val="single" w:sz="4" w:space="0" w:color="auto"/>
            </w:tcBorders>
          </w:tcPr>
          <w:p w14:paraId="7041EC9B" w14:textId="77777777" w:rsidR="002E3EB7" w:rsidRPr="00F904CD" w:rsidRDefault="002E3EB7" w:rsidP="00C22CAE">
            <w:pPr>
              <w:spacing w:after="0"/>
            </w:pPr>
          </w:p>
        </w:tc>
        <w:tc>
          <w:tcPr>
            <w:tcW w:w="4242" w:type="dxa"/>
            <w:tcBorders>
              <w:top w:val="single" w:sz="4" w:space="0" w:color="auto"/>
              <w:left w:val="single" w:sz="4" w:space="0" w:color="auto"/>
              <w:bottom w:val="single" w:sz="4" w:space="0" w:color="auto"/>
              <w:right w:val="single" w:sz="4" w:space="0" w:color="auto"/>
            </w:tcBorders>
          </w:tcPr>
          <w:p w14:paraId="2C1EFA8F" w14:textId="77777777" w:rsidR="002E3EB7" w:rsidRPr="00F904CD" w:rsidRDefault="002E3EB7" w:rsidP="00C22CAE">
            <w:pPr>
              <w:spacing w:after="0"/>
            </w:pPr>
          </w:p>
        </w:tc>
        <w:tc>
          <w:tcPr>
            <w:tcW w:w="4536" w:type="dxa"/>
            <w:tcBorders>
              <w:top w:val="single" w:sz="4" w:space="0" w:color="auto"/>
              <w:left w:val="single" w:sz="4" w:space="0" w:color="auto"/>
              <w:bottom w:val="single" w:sz="4" w:space="0" w:color="auto"/>
              <w:right w:val="single" w:sz="4" w:space="0" w:color="auto"/>
            </w:tcBorders>
            <w:vAlign w:val="center"/>
          </w:tcPr>
          <w:p w14:paraId="3B7F0A5B" w14:textId="77777777" w:rsidR="002E3EB7" w:rsidRPr="00F904CD" w:rsidRDefault="002E3EB7" w:rsidP="00C22CAE">
            <w:pPr>
              <w:spacing w:after="0"/>
            </w:pPr>
          </w:p>
        </w:tc>
      </w:tr>
      <w:tr w:rsidR="002E3EB7" w:rsidRPr="00F904CD" w14:paraId="57F95649" w14:textId="77777777">
        <w:tc>
          <w:tcPr>
            <w:tcW w:w="828" w:type="dxa"/>
            <w:tcBorders>
              <w:top w:val="single" w:sz="4" w:space="0" w:color="auto"/>
              <w:left w:val="single" w:sz="4" w:space="0" w:color="auto"/>
              <w:bottom w:val="single" w:sz="4" w:space="0" w:color="auto"/>
              <w:right w:val="single" w:sz="4" w:space="0" w:color="auto"/>
            </w:tcBorders>
          </w:tcPr>
          <w:p w14:paraId="55B6B8FF" w14:textId="77777777" w:rsidR="002E3EB7" w:rsidRPr="00F904CD" w:rsidRDefault="002E3EB7" w:rsidP="00C22CAE">
            <w:pPr>
              <w:spacing w:after="0"/>
            </w:pPr>
          </w:p>
        </w:tc>
        <w:tc>
          <w:tcPr>
            <w:tcW w:w="4242" w:type="dxa"/>
            <w:tcBorders>
              <w:top w:val="single" w:sz="4" w:space="0" w:color="auto"/>
              <w:left w:val="single" w:sz="4" w:space="0" w:color="auto"/>
              <w:bottom w:val="single" w:sz="4" w:space="0" w:color="auto"/>
              <w:right w:val="single" w:sz="4" w:space="0" w:color="auto"/>
            </w:tcBorders>
          </w:tcPr>
          <w:p w14:paraId="5DE402C6" w14:textId="77777777" w:rsidR="002E3EB7" w:rsidRPr="00F904CD" w:rsidRDefault="002E3EB7" w:rsidP="00C22CAE">
            <w:pPr>
              <w:spacing w:after="0"/>
            </w:pPr>
          </w:p>
        </w:tc>
        <w:tc>
          <w:tcPr>
            <w:tcW w:w="4536" w:type="dxa"/>
            <w:tcBorders>
              <w:top w:val="single" w:sz="4" w:space="0" w:color="auto"/>
              <w:left w:val="single" w:sz="4" w:space="0" w:color="auto"/>
              <w:bottom w:val="single" w:sz="4" w:space="0" w:color="auto"/>
              <w:right w:val="single" w:sz="4" w:space="0" w:color="auto"/>
            </w:tcBorders>
            <w:vAlign w:val="center"/>
          </w:tcPr>
          <w:p w14:paraId="0F4B549A" w14:textId="77777777" w:rsidR="002E3EB7" w:rsidRPr="00F904CD" w:rsidRDefault="002E3EB7" w:rsidP="00C22CAE">
            <w:pPr>
              <w:spacing w:after="0"/>
            </w:pPr>
          </w:p>
        </w:tc>
      </w:tr>
      <w:tr w:rsidR="002E3EB7" w:rsidRPr="00F904CD" w14:paraId="44CD5260" w14:textId="77777777">
        <w:tc>
          <w:tcPr>
            <w:tcW w:w="828" w:type="dxa"/>
            <w:tcBorders>
              <w:top w:val="single" w:sz="4" w:space="0" w:color="auto"/>
              <w:left w:val="single" w:sz="4" w:space="0" w:color="auto"/>
              <w:bottom w:val="single" w:sz="4" w:space="0" w:color="auto"/>
              <w:right w:val="single" w:sz="4" w:space="0" w:color="auto"/>
            </w:tcBorders>
          </w:tcPr>
          <w:p w14:paraId="13700D28" w14:textId="77777777" w:rsidR="002E3EB7" w:rsidRPr="00F904CD" w:rsidRDefault="002E3EB7" w:rsidP="00C22CAE">
            <w:pPr>
              <w:spacing w:after="0"/>
            </w:pPr>
          </w:p>
        </w:tc>
        <w:tc>
          <w:tcPr>
            <w:tcW w:w="4242" w:type="dxa"/>
            <w:tcBorders>
              <w:top w:val="single" w:sz="4" w:space="0" w:color="auto"/>
              <w:left w:val="single" w:sz="4" w:space="0" w:color="auto"/>
              <w:bottom w:val="single" w:sz="4" w:space="0" w:color="auto"/>
              <w:right w:val="single" w:sz="4" w:space="0" w:color="auto"/>
            </w:tcBorders>
          </w:tcPr>
          <w:p w14:paraId="4CB57AD1" w14:textId="77777777" w:rsidR="002E3EB7" w:rsidRPr="00F904CD" w:rsidRDefault="002E3EB7" w:rsidP="00C22CAE">
            <w:pPr>
              <w:spacing w:after="0"/>
            </w:pPr>
          </w:p>
        </w:tc>
        <w:tc>
          <w:tcPr>
            <w:tcW w:w="4536" w:type="dxa"/>
            <w:tcBorders>
              <w:top w:val="single" w:sz="4" w:space="0" w:color="auto"/>
              <w:left w:val="single" w:sz="4" w:space="0" w:color="auto"/>
              <w:bottom w:val="single" w:sz="4" w:space="0" w:color="auto"/>
              <w:right w:val="single" w:sz="4" w:space="0" w:color="auto"/>
            </w:tcBorders>
            <w:vAlign w:val="center"/>
          </w:tcPr>
          <w:p w14:paraId="6935821C" w14:textId="77777777" w:rsidR="002E3EB7" w:rsidRPr="00F904CD" w:rsidRDefault="002E3EB7" w:rsidP="00C22CAE">
            <w:pPr>
              <w:spacing w:after="0"/>
            </w:pPr>
          </w:p>
        </w:tc>
      </w:tr>
    </w:tbl>
    <w:p w14:paraId="13DDFD6D" w14:textId="77777777" w:rsidR="002E3EB7" w:rsidRPr="00F904CD" w:rsidRDefault="002E3EB7" w:rsidP="00C22CAE">
      <w:pPr>
        <w:spacing w:after="0"/>
      </w:pPr>
      <w:r w:rsidRPr="00F904CD">
        <w:t>Руководитель (уполномоченное лицо) организации_________________________________</w:t>
      </w:r>
    </w:p>
    <w:p w14:paraId="464FFC30" w14:textId="77777777" w:rsidR="002E3EB7" w:rsidRPr="00F904CD" w:rsidRDefault="002E3EB7" w:rsidP="00C22CAE">
      <w:pPr>
        <w:spacing w:after="0"/>
      </w:pPr>
      <w:r w:rsidRPr="00F904CD">
        <w:t xml:space="preserve">                                                                                                               М.П. </w:t>
      </w:r>
    </w:p>
    <w:p w14:paraId="058AA31E" w14:textId="77777777" w:rsidR="000B3EB1" w:rsidRPr="00F904CD" w:rsidRDefault="000B3EB1" w:rsidP="00C22CAE">
      <w:pPr>
        <w:spacing w:after="0"/>
        <w:ind w:firstLine="709"/>
        <w:rPr>
          <w:b/>
        </w:rPr>
      </w:pPr>
    </w:p>
    <w:p w14:paraId="32A07C08" w14:textId="77777777" w:rsidR="002E3EB7" w:rsidRPr="00F904CD" w:rsidRDefault="002E3EB7" w:rsidP="00C22CAE">
      <w:pPr>
        <w:spacing w:after="0"/>
      </w:pPr>
      <w:r w:rsidRPr="00F904CD">
        <w:rPr>
          <w:b/>
        </w:rPr>
        <w:t>I.4.2.3.3. Сведения о наличии у участника размещения заказа или его с</w:t>
      </w:r>
      <w:r w:rsidR="00785B16" w:rsidRPr="00F904CD">
        <w:rPr>
          <w:b/>
        </w:rPr>
        <w:t>оисполнителя</w:t>
      </w:r>
      <w:r w:rsidRPr="00F904CD">
        <w:rPr>
          <w:b/>
        </w:rPr>
        <w:t xml:space="preserve"> производственных мощностей и технологического оборудования,</w:t>
      </w:r>
      <w:r w:rsidRPr="00F904CD">
        <w:rPr>
          <w:i/>
        </w:rPr>
        <w:t xml:space="preserve"> подавшего заявку на право заключения государственного контракта на выполнение работ по геологическому изучению недр и воспроизводству минерально-сырьевой базы  (указывается шифр и наименование объекта)</w:t>
      </w:r>
      <w:r w:rsidRPr="00F904CD">
        <w:rPr>
          <w:b/>
        </w:rPr>
        <w:t xml:space="preserve"> предоставляются в произвольной форме.</w:t>
      </w:r>
      <w:r w:rsidRPr="00F904CD">
        <w:t xml:space="preserve"> </w:t>
      </w:r>
    </w:p>
    <w:p w14:paraId="51C31958" w14:textId="77777777" w:rsidR="000B3EB1" w:rsidRPr="00F904CD" w:rsidRDefault="000B3EB1" w:rsidP="00C22CAE">
      <w:pPr>
        <w:spacing w:after="0"/>
      </w:pPr>
    </w:p>
    <w:p w14:paraId="44B02806" w14:textId="77777777" w:rsidR="000B3EB1" w:rsidRPr="00F904CD" w:rsidRDefault="000B3EB1" w:rsidP="00C22CAE">
      <w:pPr>
        <w:spacing w:after="0"/>
      </w:pPr>
    </w:p>
    <w:p w14:paraId="34FC4CF7" w14:textId="77777777" w:rsidR="000B3EB1" w:rsidRPr="00F904CD" w:rsidRDefault="000B3EB1" w:rsidP="00C22CAE">
      <w:pPr>
        <w:spacing w:after="0"/>
      </w:pPr>
      <w:r w:rsidRPr="00F904CD">
        <w:t xml:space="preserve">Руководитель (уполномоченное лицо) организации_________________________________                                           М.П. </w:t>
      </w:r>
    </w:p>
    <w:p w14:paraId="4E2170F4" w14:textId="77777777" w:rsidR="000B3EB1" w:rsidRPr="00F904CD" w:rsidRDefault="000B3EB1" w:rsidP="00C22CAE">
      <w:pPr>
        <w:spacing w:after="0"/>
        <w:sectPr w:rsidR="000B3EB1" w:rsidRPr="00F904CD" w:rsidSect="009F4680">
          <w:headerReference w:type="default" r:id="rId56"/>
          <w:type w:val="nextColumn"/>
          <w:pgSz w:w="11906" w:h="16838" w:code="9"/>
          <w:pgMar w:top="1134" w:right="851" w:bottom="1134" w:left="1418" w:header="709" w:footer="709" w:gutter="0"/>
          <w:cols w:space="708"/>
          <w:docGrid w:linePitch="360"/>
        </w:sectPr>
      </w:pPr>
    </w:p>
    <w:p w14:paraId="73F71695" w14:textId="77777777" w:rsidR="000B3EB1" w:rsidRPr="00F904CD" w:rsidRDefault="000B3EB1" w:rsidP="00C22CAE">
      <w:pPr>
        <w:pStyle w:val="1"/>
        <w:spacing w:before="0" w:after="0"/>
        <w:rPr>
          <w:sz w:val="24"/>
          <w:szCs w:val="24"/>
        </w:rPr>
      </w:pPr>
      <w:r w:rsidRPr="00F904CD">
        <w:rPr>
          <w:sz w:val="24"/>
          <w:szCs w:val="24"/>
        </w:rPr>
        <w:lastRenderedPageBreak/>
        <w:t>I.4.3 ФОРМА АНКЕТЫ УЧАСТНИКА РАЗМЕЩЕНИЯ ЗАКАЗА</w:t>
      </w:r>
    </w:p>
    <w:p w14:paraId="692A3914" w14:textId="77777777" w:rsidR="004E4587" w:rsidRPr="00F904CD" w:rsidRDefault="004E4587" w:rsidP="004E4587"/>
    <w:p w14:paraId="13DCA449" w14:textId="77777777" w:rsidR="000B3EB1" w:rsidRPr="00F904CD" w:rsidRDefault="000B3EB1" w:rsidP="004E4587">
      <w:pPr>
        <w:pStyle w:val="1"/>
        <w:spacing w:before="0" w:after="0"/>
        <w:jc w:val="right"/>
        <w:rPr>
          <w:sz w:val="24"/>
          <w:szCs w:val="24"/>
        </w:rPr>
      </w:pPr>
      <w:r w:rsidRPr="00F904CD">
        <w:rPr>
          <w:sz w:val="24"/>
          <w:szCs w:val="24"/>
        </w:rPr>
        <w:t>Приложение № 4</w:t>
      </w:r>
    </w:p>
    <w:p w14:paraId="12974D34" w14:textId="77777777" w:rsidR="000B3EB1" w:rsidRPr="00F904CD" w:rsidRDefault="000B3EB1" w:rsidP="004E4587">
      <w:pPr>
        <w:spacing w:after="0"/>
        <w:jc w:val="right"/>
      </w:pPr>
      <w:r w:rsidRPr="00F904CD">
        <w:t>к заявке на участие в конкурсе</w:t>
      </w:r>
    </w:p>
    <w:p w14:paraId="51797EB5" w14:textId="77777777" w:rsidR="004E4587" w:rsidRPr="00F904CD" w:rsidRDefault="004E4587" w:rsidP="004E4587">
      <w:pPr>
        <w:spacing w:after="0"/>
        <w:jc w:val="right"/>
      </w:pPr>
    </w:p>
    <w:p w14:paraId="3CFED626" w14:textId="77777777" w:rsidR="000B3EB1" w:rsidRPr="00F904CD" w:rsidRDefault="000B3EB1" w:rsidP="00C22CAE">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b/>
        </w:rPr>
      </w:pPr>
      <w:r w:rsidRPr="00F904CD">
        <w:t xml:space="preserve"> (Заполняется и представляется по усмотрению Участника размещения заказа)</w:t>
      </w:r>
      <w:bookmarkStart w:id="159" w:name="_Toc122404104"/>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2520"/>
      </w:tblGrid>
      <w:tr w:rsidR="000B3EB1" w:rsidRPr="00F904CD" w14:paraId="5B739F90" w14:textId="77777777">
        <w:tc>
          <w:tcPr>
            <w:tcW w:w="7308" w:type="dxa"/>
          </w:tcPr>
          <w:p w14:paraId="176A34F7" w14:textId="77777777" w:rsidR="000B3EB1" w:rsidRPr="00F904CD" w:rsidRDefault="000B3EB1" w:rsidP="00C22CAE">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500"/>
              </w:tabs>
              <w:spacing w:after="0"/>
              <w:ind w:left="0" w:firstLine="0"/>
              <w:rPr>
                <w:b/>
              </w:rPr>
            </w:pPr>
            <w:r w:rsidRPr="00F904CD">
              <w:rPr>
                <w:b/>
              </w:rPr>
              <w:t xml:space="preserve">Полное </w:t>
            </w:r>
            <w:r w:rsidRPr="00F904CD">
              <w:rPr>
                <w:b/>
                <w:bCs/>
              </w:rPr>
              <w:t xml:space="preserve">и сокращенное </w:t>
            </w:r>
            <w:r w:rsidRPr="00F904CD">
              <w:rPr>
                <w:b/>
              </w:rPr>
              <w:t>наименования организации и ее организационно-правовая форма:</w:t>
            </w:r>
          </w:p>
          <w:p w14:paraId="607EB44E" w14:textId="77777777" w:rsidR="000B3EB1" w:rsidRPr="00F904CD" w:rsidRDefault="000B3EB1" w:rsidP="00C22CA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Cs/>
                <w:i/>
              </w:rPr>
            </w:pPr>
            <w:r w:rsidRPr="00F904CD">
              <w:rPr>
                <w:i/>
              </w:rPr>
              <w:t>(</w:t>
            </w:r>
            <w:r w:rsidRPr="00F904CD">
              <w:rPr>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14:paraId="77D80699" w14:textId="77777777" w:rsidR="000B3EB1" w:rsidRPr="00F904CD" w:rsidRDefault="000B3EB1" w:rsidP="00C22CAE">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left"/>
              <w:rPr>
                <w:b/>
                <w:i/>
              </w:rPr>
            </w:pPr>
            <w:r w:rsidRPr="00F904CD">
              <w:rPr>
                <w:b/>
                <w:bCs/>
              </w:rPr>
              <w:t>Ф.И.О. Участника размещения заказа – физического лица, в том числе зарегистрированного в качестве индивидуального предпринимателя</w:t>
            </w:r>
          </w:p>
        </w:tc>
        <w:tc>
          <w:tcPr>
            <w:tcW w:w="2520" w:type="dxa"/>
          </w:tcPr>
          <w:p w14:paraId="35821BDC" w14:textId="77777777" w:rsidR="000B3EB1" w:rsidRPr="00F904CD" w:rsidRDefault="000B3EB1" w:rsidP="00C22CA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rPr>
            </w:pPr>
          </w:p>
        </w:tc>
      </w:tr>
      <w:tr w:rsidR="000B3EB1" w:rsidRPr="00F904CD" w14:paraId="7B2E92FF" w14:textId="77777777">
        <w:tc>
          <w:tcPr>
            <w:tcW w:w="7308" w:type="dxa"/>
          </w:tcPr>
          <w:p w14:paraId="7DBD2C94" w14:textId="77777777" w:rsidR="000B3EB1" w:rsidRPr="00F904CD" w:rsidRDefault="000B3EB1" w:rsidP="00C22CAE">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300"/>
                <w:tab w:val="num" w:pos="0"/>
                <w:tab w:val="num" w:pos="432"/>
              </w:tabs>
              <w:spacing w:after="0"/>
              <w:ind w:left="0" w:firstLine="0"/>
              <w:rPr>
                <w:b/>
              </w:rPr>
            </w:pPr>
            <w:r w:rsidRPr="00F904CD">
              <w:rPr>
                <w:b/>
              </w:rPr>
              <w:t>Регистрационные данные:</w:t>
            </w:r>
          </w:p>
          <w:p w14:paraId="5D641EBA" w14:textId="77777777" w:rsidR="000B3EB1" w:rsidRPr="00F904CD" w:rsidRDefault="000B3EB1" w:rsidP="00C22CAE">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rsidRPr="00F904CD">
              <w:t xml:space="preserve">Дата, место и орган регистрации юридического лица, </w:t>
            </w:r>
          </w:p>
          <w:p w14:paraId="64FBB43D" w14:textId="77777777" w:rsidR="000B3EB1" w:rsidRPr="00F904CD" w:rsidRDefault="000B3EB1" w:rsidP="00C22CA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i/>
              </w:rPr>
            </w:pPr>
            <w:r w:rsidRPr="00F904CD">
              <w:rPr>
                <w:i/>
              </w:rPr>
              <w:t>(на основании Свидетельства о государственной регистрации или иного документа, выдаваемого иностранным компаниям при регистрации)</w:t>
            </w:r>
          </w:p>
          <w:p w14:paraId="273E6CDE" w14:textId="77777777" w:rsidR="000B3EB1" w:rsidRPr="00F904CD" w:rsidRDefault="000B3EB1" w:rsidP="00C22CA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Cs/>
              </w:rPr>
            </w:pPr>
            <w:r w:rsidRPr="00F904CD">
              <w:t xml:space="preserve">Паспортные данные для Участника размещения заказа – физического лица, в том числе </w:t>
            </w:r>
            <w:r w:rsidRPr="00F904CD">
              <w:rPr>
                <w:bCs/>
              </w:rPr>
              <w:t>зарегистрированного в качестве индивидуального предпринимателя.</w:t>
            </w:r>
          </w:p>
          <w:p w14:paraId="20E338EC" w14:textId="77777777" w:rsidR="000B3EB1" w:rsidRPr="00F904CD" w:rsidRDefault="000B3EB1" w:rsidP="00C22CA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rPr>
            </w:pPr>
            <w:r w:rsidRPr="00F904CD">
              <w:t xml:space="preserve">Дата, место и орган регистрации </w:t>
            </w:r>
            <w:r w:rsidRPr="00F904CD">
              <w:rPr>
                <w:bCs/>
              </w:rPr>
              <w:t>индивидуального предпринимателя (</w:t>
            </w:r>
            <w:r w:rsidRPr="00F904CD">
              <w:rPr>
                <w:i/>
              </w:rPr>
              <w:t>на основании Свидетельства о государственной регистрации в качестве индивидуального предпринимателя)</w:t>
            </w:r>
          </w:p>
        </w:tc>
        <w:tc>
          <w:tcPr>
            <w:tcW w:w="2520" w:type="dxa"/>
          </w:tcPr>
          <w:p w14:paraId="480B7905" w14:textId="77777777" w:rsidR="000B3EB1" w:rsidRPr="00F904CD" w:rsidRDefault="000B3EB1" w:rsidP="00C22CAE">
            <w:pPr>
              <w:widowControl w:val="0"/>
              <w:numPr>
                <w:ilvl w:val="2"/>
                <w:numId w:val="0"/>
              </w:num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307"/>
              </w:tabs>
              <w:adjustRightInd w:val="0"/>
              <w:spacing w:after="0"/>
              <w:textAlignment w:val="baseline"/>
              <w:rPr>
                <w:b/>
              </w:rPr>
            </w:pPr>
          </w:p>
        </w:tc>
      </w:tr>
      <w:tr w:rsidR="000B3EB1" w:rsidRPr="00F904CD" w14:paraId="562D2941" w14:textId="77777777">
        <w:tc>
          <w:tcPr>
            <w:tcW w:w="7308" w:type="dxa"/>
            <w:tcBorders>
              <w:top w:val="nil"/>
              <w:bottom w:val="nil"/>
            </w:tcBorders>
          </w:tcPr>
          <w:p w14:paraId="44CA4D34" w14:textId="77777777" w:rsidR="000B3EB1" w:rsidRPr="00F904CD" w:rsidRDefault="000B3EB1" w:rsidP="00C22CAE">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rsidRPr="00F904CD">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14:paraId="20009471" w14:textId="77777777" w:rsidR="000B3EB1" w:rsidRPr="00F904CD" w:rsidRDefault="000B3EB1" w:rsidP="00C22CA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rPr>
            </w:pPr>
            <w:r w:rsidRPr="00F904CD">
              <w:rPr>
                <w:i/>
              </w:rPr>
              <w:t>(</w:t>
            </w:r>
            <w:r w:rsidRPr="00F904CD">
              <w:rPr>
                <w:bCs/>
                <w:i/>
              </w:rPr>
              <w:t>на основании Учредительных документов установленной формы (устав, положение, учредительный договор)</w:t>
            </w:r>
          </w:p>
        </w:tc>
        <w:tc>
          <w:tcPr>
            <w:tcW w:w="2520" w:type="dxa"/>
          </w:tcPr>
          <w:p w14:paraId="514B70A4" w14:textId="77777777" w:rsidR="000B3EB1" w:rsidRPr="00F904CD" w:rsidRDefault="000B3EB1" w:rsidP="00C22CA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rPr>
            </w:pPr>
          </w:p>
        </w:tc>
      </w:tr>
      <w:tr w:rsidR="000B3EB1" w:rsidRPr="00F904CD" w14:paraId="1054E6BB" w14:textId="77777777">
        <w:tc>
          <w:tcPr>
            <w:tcW w:w="7308" w:type="dxa"/>
            <w:tcBorders>
              <w:top w:val="nil"/>
              <w:bottom w:val="nil"/>
            </w:tcBorders>
          </w:tcPr>
          <w:p w14:paraId="1D948F1D" w14:textId="77777777" w:rsidR="000B3EB1" w:rsidRPr="00F904CD" w:rsidRDefault="000B3EB1" w:rsidP="00C22CAE">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rsidRPr="00F904CD">
              <w:t>3.1. Срок деятельности организации (с учетом правопреемственности)</w:t>
            </w:r>
          </w:p>
        </w:tc>
        <w:tc>
          <w:tcPr>
            <w:tcW w:w="2520" w:type="dxa"/>
          </w:tcPr>
          <w:p w14:paraId="6742FF9C" w14:textId="77777777" w:rsidR="000B3EB1" w:rsidRPr="00F904CD" w:rsidRDefault="000B3EB1" w:rsidP="00C22CA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rPr>
            </w:pPr>
          </w:p>
        </w:tc>
      </w:tr>
      <w:tr w:rsidR="000B3EB1" w:rsidRPr="00F904CD" w14:paraId="41877019" w14:textId="77777777">
        <w:tc>
          <w:tcPr>
            <w:tcW w:w="7308" w:type="dxa"/>
            <w:tcBorders>
              <w:top w:val="nil"/>
              <w:bottom w:val="nil"/>
            </w:tcBorders>
          </w:tcPr>
          <w:p w14:paraId="24244C5B" w14:textId="77777777" w:rsidR="000B3EB1" w:rsidRPr="00F904CD" w:rsidRDefault="000B3EB1" w:rsidP="00C22CAE">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rsidRPr="00F904CD">
              <w:t>3.2. Размер уставного капитала</w:t>
            </w:r>
          </w:p>
        </w:tc>
        <w:tc>
          <w:tcPr>
            <w:tcW w:w="2520" w:type="dxa"/>
          </w:tcPr>
          <w:p w14:paraId="1F921048" w14:textId="77777777" w:rsidR="000B3EB1" w:rsidRPr="00F904CD" w:rsidRDefault="000B3EB1" w:rsidP="00C22CA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rPr>
            </w:pPr>
          </w:p>
        </w:tc>
      </w:tr>
      <w:tr w:rsidR="000B3EB1" w:rsidRPr="00F904CD" w14:paraId="541E6D09" w14:textId="77777777">
        <w:tc>
          <w:tcPr>
            <w:tcW w:w="7308" w:type="dxa"/>
            <w:tcBorders>
              <w:top w:val="nil"/>
            </w:tcBorders>
          </w:tcPr>
          <w:p w14:paraId="03E4560A" w14:textId="77777777" w:rsidR="000B3EB1" w:rsidRPr="00F904CD" w:rsidRDefault="000B3EB1" w:rsidP="00C22CA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Cs/>
              </w:rPr>
            </w:pPr>
            <w:r w:rsidRPr="00F904CD">
              <w:t>3.3. Номер и почтовый адрес Инспекции Федеральной налоговой службы, в которой претендент зарегистрирован в качестве налогоплательщика</w:t>
            </w:r>
          </w:p>
        </w:tc>
        <w:tc>
          <w:tcPr>
            <w:tcW w:w="2520" w:type="dxa"/>
          </w:tcPr>
          <w:p w14:paraId="69C560C6" w14:textId="77777777" w:rsidR="000B3EB1" w:rsidRPr="00F904CD" w:rsidRDefault="000B3EB1" w:rsidP="00C22CA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rPr>
            </w:pPr>
          </w:p>
        </w:tc>
      </w:tr>
      <w:tr w:rsidR="000B3EB1" w:rsidRPr="00F904CD" w14:paraId="1790841E" w14:textId="77777777">
        <w:tc>
          <w:tcPr>
            <w:tcW w:w="7308" w:type="dxa"/>
            <w:tcBorders>
              <w:top w:val="nil"/>
            </w:tcBorders>
          </w:tcPr>
          <w:p w14:paraId="2E49DBB2" w14:textId="77777777" w:rsidR="000B3EB1" w:rsidRPr="00F904CD" w:rsidRDefault="000B3EB1" w:rsidP="00C22CAE">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rsidRPr="00F904CD">
              <w:rPr>
                <w:i/>
              </w:rPr>
              <w:t>ИНН, КПП, ОГРН, ОКПО Участника размещения заказа</w:t>
            </w:r>
          </w:p>
        </w:tc>
        <w:tc>
          <w:tcPr>
            <w:tcW w:w="2520" w:type="dxa"/>
          </w:tcPr>
          <w:p w14:paraId="627E04F1" w14:textId="77777777" w:rsidR="000B3EB1" w:rsidRPr="00F904CD" w:rsidRDefault="000B3EB1" w:rsidP="00C22CA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rPr>
            </w:pPr>
          </w:p>
        </w:tc>
      </w:tr>
      <w:tr w:rsidR="000B3EB1" w:rsidRPr="00F904CD" w14:paraId="73E277FB" w14:textId="77777777">
        <w:tc>
          <w:tcPr>
            <w:tcW w:w="9828" w:type="dxa"/>
            <w:gridSpan w:val="2"/>
            <w:tcBorders>
              <w:top w:val="nil"/>
              <w:left w:val="nil"/>
              <w:right w:val="nil"/>
            </w:tcBorders>
          </w:tcPr>
          <w:p w14:paraId="1E294253" w14:textId="77777777" w:rsidR="000B3EB1" w:rsidRPr="00F904CD" w:rsidRDefault="000B3EB1" w:rsidP="00C22CAE">
            <w:pPr>
              <w:spacing w:after="0"/>
              <w:rPr>
                <w:i/>
              </w:rPr>
            </w:pPr>
            <w:r w:rsidRPr="00F904CD">
              <w:rPr>
                <w:i/>
              </w:rPr>
              <w:t>Примечание:</w:t>
            </w:r>
          </w:p>
          <w:p w14:paraId="2FE2324F" w14:textId="77777777" w:rsidR="000B3EB1" w:rsidRPr="00F904CD" w:rsidRDefault="000B3EB1" w:rsidP="00C22CAE">
            <w:pPr>
              <w:spacing w:after="0"/>
              <w:rPr>
                <w:i/>
              </w:rPr>
            </w:pPr>
            <w:r w:rsidRPr="00F904CD">
              <w:rPr>
                <w:i/>
              </w:rPr>
              <w:t xml:space="preserve">Вышеуказанные данные могут быть по усмотрению Участника размещения заказа подтверждены путем предоставления следующих документов: </w:t>
            </w:r>
          </w:p>
          <w:p w14:paraId="13B0D778" w14:textId="77777777" w:rsidR="000B3EB1" w:rsidRPr="00F904CD" w:rsidRDefault="000B3EB1" w:rsidP="00C22CAE">
            <w:pPr>
              <w:numPr>
                <w:ilvl w:val="0"/>
                <w:numId w:val="3"/>
              </w:numPr>
              <w:tabs>
                <w:tab w:val="clear" w:pos="-92"/>
                <w:tab w:val="num" w:pos="400"/>
              </w:tabs>
              <w:spacing w:after="0"/>
              <w:ind w:left="0" w:firstLine="0"/>
              <w:jc w:val="left"/>
              <w:rPr>
                <w:i/>
              </w:rPr>
            </w:pPr>
            <w:r w:rsidRPr="00F904CD">
              <w:rPr>
                <w:i/>
              </w:rPr>
              <w:t>Свидетельство о государственной регистрации;</w:t>
            </w:r>
          </w:p>
          <w:p w14:paraId="0246D71C" w14:textId="77777777" w:rsidR="000B3EB1" w:rsidRPr="00F904CD" w:rsidRDefault="000B3EB1" w:rsidP="00C22CAE">
            <w:pPr>
              <w:numPr>
                <w:ilvl w:val="0"/>
                <w:numId w:val="3"/>
              </w:numPr>
              <w:tabs>
                <w:tab w:val="clear" w:pos="-92"/>
                <w:tab w:val="num" w:pos="400"/>
              </w:tabs>
              <w:spacing w:after="0"/>
              <w:ind w:left="0" w:firstLine="0"/>
              <w:jc w:val="left"/>
              <w:rPr>
                <w:i/>
              </w:rPr>
            </w:pPr>
            <w:r w:rsidRPr="00F904CD">
              <w:rPr>
                <w:i/>
              </w:rPr>
              <w:t>Информационное письмо об учете в ЕГРПО;</w:t>
            </w:r>
          </w:p>
          <w:p w14:paraId="72B70FB5" w14:textId="77777777" w:rsidR="000B3EB1" w:rsidRPr="00F904CD" w:rsidRDefault="000B3EB1" w:rsidP="00C22CAE">
            <w:pPr>
              <w:numPr>
                <w:ilvl w:val="0"/>
                <w:numId w:val="3"/>
              </w:numPr>
              <w:tabs>
                <w:tab w:val="clear" w:pos="-92"/>
                <w:tab w:val="num" w:pos="400"/>
              </w:tabs>
              <w:spacing w:after="0"/>
              <w:ind w:left="0" w:firstLine="0"/>
              <w:jc w:val="left"/>
              <w:rPr>
                <w:i/>
              </w:rPr>
            </w:pPr>
            <w:r w:rsidRPr="00F904CD">
              <w:rPr>
                <w:i/>
              </w:rPr>
              <w:t>Свидетельство о постановке на учет в налоговом органе.</w:t>
            </w:r>
          </w:p>
        </w:tc>
      </w:tr>
      <w:tr w:rsidR="000B3EB1" w:rsidRPr="00F904CD" w14:paraId="537B95B1" w14:textId="77777777">
        <w:trPr>
          <w:cantSplit/>
          <w:trHeight w:val="132"/>
        </w:trPr>
        <w:tc>
          <w:tcPr>
            <w:tcW w:w="7308" w:type="dxa"/>
            <w:vMerge w:val="restart"/>
          </w:tcPr>
          <w:p w14:paraId="5221D83C" w14:textId="77777777" w:rsidR="000B3EB1" w:rsidRPr="00F904CD" w:rsidRDefault="000B3EB1" w:rsidP="00C22CAE">
            <w:pPr>
              <w:spacing w:after="0"/>
              <w:rPr>
                <w:b/>
              </w:rPr>
            </w:pPr>
            <w:r w:rsidRPr="00F904CD">
              <w:rPr>
                <w:b/>
              </w:rPr>
              <w:t>4. Юридический адрес Участника размещения заказа</w:t>
            </w:r>
          </w:p>
        </w:tc>
        <w:tc>
          <w:tcPr>
            <w:tcW w:w="2520" w:type="dxa"/>
          </w:tcPr>
          <w:p w14:paraId="77715FF8" w14:textId="77777777" w:rsidR="000B3EB1" w:rsidRPr="00F904CD" w:rsidRDefault="000B3EB1" w:rsidP="00C22CAE">
            <w:pPr>
              <w:spacing w:after="0"/>
            </w:pPr>
            <w:r w:rsidRPr="00F904CD">
              <w:t>Страна</w:t>
            </w:r>
          </w:p>
        </w:tc>
      </w:tr>
      <w:tr w:rsidR="000B3EB1" w:rsidRPr="00F904CD" w14:paraId="6DB84E36" w14:textId="77777777">
        <w:trPr>
          <w:cantSplit/>
          <w:trHeight w:val="258"/>
        </w:trPr>
        <w:tc>
          <w:tcPr>
            <w:tcW w:w="7308" w:type="dxa"/>
            <w:vMerge/>
          </w:tcPr>
          <w:p w14:paraId="472A9705" w14:textId="77777777" w:rsidR="000B3EB1" w:rsidRPr="00F904CD" w:rsidRDefault="000B3EB1" w:rsidP="00C22CAE">
            <w:pPr>
              <w:spacing w:after="0"/>
              <w:rPr>
                <w:b/>
              </w:rPr>
            </w:pPr>
          </w:p>
        </w:tc>
        <w:tc>
          <w:tcPr>
            <w:tcW w:w="2520" w:type="dxa"/>
          </w:tcPr>
          <w:p w14:paraId="47F06DFD" w14:textId="77777777" w:rsidR="000B3EB1" w:rsidRPr="00F904CD" w:rsidRDefault="000B3EB1" w:rsidP="00C22CAE">
            <w:pPr>
              <w:spacing w:after="0"/>
            </w:pPr>
            <w:r w:rsidRPr="00F904CD">
              <w:t xml:space="preserve">Адрес </w:t>
            </w:r>
          </w:p>
        </w:tc>
      </w:tr>
      <w:tr w:rsidR="000B3EB1" w:rsidRPr="00F904CD" w14:paraId="75A84403" w14:textId="77777777">
        <w:trPr>
          <w:cantSplit/>
          <w:trHeight w:val="69"/>
        </w:trPr>
        <w:tc>
          <w:tcPr>
            <w:tcW w:w="7308" w:type="dxa"/>
            <w:vMerge w:val="restart"/>
          </w:tcPr>
          <w:p w14:paraId="529D5C83" w14:textId="77777777" w:rsidR="000B3EB1" w:rsidRPr="00F904CD" w:rsidRDefault="000B3EB1" w:rsidP="00C22CAE">
            <w:pPr>
              <w:spacing w:after="0"/>
              <w:rPr>
                <w:b/>
              </w:rPr>
            </w:pPr>
            <w:r w:rsidRPr="00F904CD">
              <w:rPr>
                <w:b/>
                <w:bCs/>
              </w:rPr>
              <w:t>5. Почтовый адрес Участника размещения заказа</w:t>
            </w:r>
          </w:p>
        </w:tc>
        <w:tc>
          <w:tcPr>
            <w:tcW w:w="2520" w:type="dxa"/>
          </w:tcPr>
          <w:p w14:paraId="79F2E0D5" w14:textId="77777777" w:rsidR="000B3EB1" w:rsidRPr="00F904CD" w:rsidRDefault="000B3EB1" w:rsidP="00C22CAE">
            <w:pPr>
              <w:spacing w:after="0"/>
            </w:pPr>
            <w:r w:rsidRPr="00F904CD">
              <w:t>Страна</w:t>
            </w:r>
          </w:p>
        </w:tc>
      </w:tr>
      <w:tr w:rsidR="000B3EB1" w:rsidRPr="00F904CD" w14:paraId="74C62CAE" w14:textId="77777777">
        <w:trPr>
          <w:cantSplit/>
          <w:trHeight w:val="67"/>
        </w:trPr>
        <w:tc>
          <w:tcPr>
            <w:tcW w:w="7308" w:type="dxa"/>
            <w:vMerge/>
          </w:tcPr>
          <w:p w14:paraId="53461203" w14:textId="77777777" w:rsidR="000B3EB1" w:rsidRPr="00F904CD" w:rsidRDefault="000B3EB1" w:rsidP="00C22CAE">
            <w:pPr>
              <w:spacing w:after="0"/>
              <w:rPr>
                <w:b/>
                <w:bCs/>
              </w:rPr>
            </w:pPr>
          </w:p>
        </w:tc>
        <w:tc>
          <w:tcPr>
            <w:tcW w:w="2520" w:type="dxa"/>
          </w:tcPr>
          <w:p w14:paraId="422DDEB9" w14:textId="77777777" w:rsidR="000B3EB1" w:rsidRPr="00F904CD" w:rsidRDefault="000B3EB1" w:rsidP="00C22CAE">
            <w:pPr>
              <w:spacing w:after="0"/>
            </w:pPr>
            <w:r w:rsidRPr="00F904CD">
              <w:t>Адрес</w:t>
            </w:r>
          </w:p>
        </w:tc>
      </w:tr>
      <w:tr w:rsidR="000B3EB1" w:rsidRPr="00F904CD" w14:paraId="6F54E752" w14:textId="77777777">
        <w:trPr>
          <w:cantSplit/>
          <w:trHeight w:val="67"/>
        </w:trPr>
        <w:tc>
          <w:tcPr>
            <w:tcW w:w="7308" w:type="dxa"/>
            <w:vMerge/>
          </w:tcPr>
          <w:p w14:paraId="71AD085E" w14:textId="77777777" w:rsidR="000B3EB1" w:rsidRPr="00F904CD" w:rsidRDefault="000B3EB1" w:rsidP="00C22CAE">
            <w:pPr>
              <w:spacing w:after="0"/>
              <w:rPr>
                <w:b/>
                <w:bCs/>
              </w:rPr>
            </w:pPr>
          </w:p>
        </w:tc>
        <w:tc>
          <w:tcPr>
            <w:tcW w:w="2520" w:type="dxa"/>
          </w:tcPr>
          <w:p w14:paraId="1626F36A" w14:textId="77777777" w:rsidR="000B3EB1" w:rsidRPr="00F904CD" w:rsidRDefault="000B3EB1" w:rsidP="00C22CAE">
            <w:pPr>
              <w:spacing w:after="0"/>
            </w:pPr>
            <w:r w:rsidRPr="00F904CD">
              <w:t>Телефон</w:t>
            </w:r>
          </w:p>
        </w:tc>
      </w:tr>
      <w:tr w:rsidR="000B3EB1" w:rsidRPr="00F904CD" w14:paraId="0A51A882" w14:textId="77777777">
        <w:trPr>
          <w:cantSplit/>
          <w:trHeight w:val="67"/>
        </w:trPr>
        <w:tc>
          <w:tcPr>
            <w:tcW w:w="7308" w:type="dxa"/>
            <w:vMerge/>
          </w:tcPr>
          <w:p w14:paraId="273B2F60" w14:textId="77777777" w:rsidR="000B3EB1" w:rsidRPr="00F904CD" w:rsidRDefault="000B3EB1" w:rsidP="00C22CAE">
            <w:pPr>
              <w:spacing w:after="0"/>
              <w:rPr>
                <w:b/>
                <w:bCs/>
              </w:rPr>
            </w:pPr>
          </w:p>
        </w:tc>
        <w:tc>
          <w:tcPr>
            <w:tcW w:w="2520" w:type="dxa"/>
            <w:tcBorders>
              <w:bottom w:val="single" w:sz="4" w:space="0" w:color="auto"/>
            </w:tcBorders>
          </w:tcPr>
          <w:p w14:paraId="24952FA6" w14:textId="77777777" w:rsidR="000B3EB1" w:rsidRPr="00F904CD" w:rsidRDefault="000B3EB1" w:rsidP="00C22CAE">
            <w:pPr>
              <w:spacing w:after="0"/>
            </w:pPr>
            <w:r w:rsidRPr="00F904CD">
              <w:t xml:space="preserve">Факс </w:t>
            </w:r>
          </w:p>
        </w:tc>
      </w:tr>
      <w:tr w:rsidR="000B3EB1" w:rsidRPr="00F904CD" w14:paraId="76C4F22B" w14:textId="77777777">
        <w:trPr>
          <w:cantSplit/>
          <w:trHeight w:val="67"/>
        </w:trPr>
        <w:tc>
          <w:tcPr>
            <w:tcW w:w="7308" w:type="dxa"/>
            <w:vMerge/>
            <w:tcBorders>
              <w:bottom w:val="single" w:sz="4" w:space="0" w:color="auto"/>
            </w:tcBorders>
          </w:tcPr>
          <w:p w14:paraId="79BA355A" w14:textId="77777777" w:rsidR="000B3EB1" w:rsidRPr="00F904CD" w:rsidRDefault="000B3EB1" w:rsidP="00C22CAE">
            <w:pPr>
              <w:spacing w:after="0"/>
              <w:rPr>
                <w:b/>
                <w:bCs/>
              </w:rPr>
            </w:pPr>
          </w:p>
        </w:tc>
        <w:tc>
          <w:tcPr>
            <w:tcW w:w="2520" w:type="dxa"/>
            <w:tcBorders>
              <w:bottom w:val="single" w:sz="4" w:space="0" w:color="auto"/>
            </w:tcBorders>
          </w:tcPr>
          <w:p w14:paraId="779DAB63" w14:textId="77777777" w:rsidR="000B3EB1" w:rsidRPr="00F904CD" w:rsidRDefault="000B3EB1" w:rsidP="00C22CAE">
            <w:pPr>
              <w:spacing w:after="0"/>
            </w:pPr>
            <w:r w:rsidRPr="00F904CD">
              <w:t>Электронный адрес</w:t>
            </w:r>
          </w:p>
        </w:tc>
      </w:tr>
      <w:tr w:rsidR="000B3EB1" w:rsidRPr="00F904CD" w14:paraId="085D5F2B" w14:textId="77777777">
        <w:trPr>
          <w:trHeight w:val="67"/>
        </w:trPr>
        <w:tc>
          <w:tcPr>
            <w:tcW w:w="7308" w:type="dxa"/>
            <w:tcBorders>
              <w:bottom w:val="single" w:sz="4" w:space="0" w:color="auto"/>
            </w:tcBorders>
          </w:tcPr>
          <w:p w14:paraId="7C8B498A" w14:textId="77777777" w:rsidR="000B3EB1" w:rsidRPr="00F904CD" w:rsidRDefault="000B3EB1" w:rsidP="00C22CAE">
            <w:pPr>
              <w:spacing w:after="0"/>
              <w:rPr>
                <w:b/>
                <w:bCs/>
              </w:rPr>
            </w:pPr>
            <w:r w:rsidRPr="00F904CD">
              <w:rPr>
                <w:b/>
              </w:rPr>
              <w:t xml:space="preserve">6. Банковские реквизиты </w:t>
            </w:r>
            <w:r w:rsidRPr="00F904CD">
              <w:rPr>
                <w:i/>
              </w:rPr>
              <w:t>(может быть несколько)</w:t>
            </w:r>
            <w:r w:rsidRPr="00F904CD">
              <w:rPr>
                <w:b/>
              </w:rPr>
              <w:t>:</w:t>
            </w:r>
          </w:p>
        </w:tc>
        <w:tc>
          <w:tcPr>
            <w:tcW w:w="2520" w:type="dxa"/>
            <w:tcBorders>
              <w:bottom w:val="single" w:sz="4" w:space="0" w:color="auto"/>
            </w:tcBorders>
          </w:tcPr>
          <w:p w14:paraId="06911EF5" w14:textId="77777777" w:rsidR="000B3EB1" w:rsidRPr="00F904CD" w:rsidRDefault="000B3EB1" w:rsidP="00C22CAE">
            <w:pPr>
              <w:spacing w:after="0"/>
            </w:pPr>
          </w:p>
        </w:tc>
      </w:tr>
      <w:tr w:rsidR="000B3EB1" w:rsidRPr="00F904CD" w14:paraId="06AE4DC0" w14:textId="77777777">
        <w:trPr>
          <w:trHeight w:val="67"/>
        </w:trPr>
        <w:tc>
          <w:tcPr>
            <w:tcW w:w="7308" w:type="dxa"/>
            <w:tcBorders>
              <w:top w:val="single" w:sz="4" w:space="0" w:color="auto"/>
              <w:bottom w:val="single" w:sz="4" w:space="0" w:color="auto"/>
            </w:tcBorders>
          </w:tcPr>
          <w:p w14:paraId="0118B703" w14:textId="77777777" w:rsidR="000B3EB1" w:rsidRPr="00F904CD" w:rsidRDefault="000B3EB1" w:rsidP="00C22CAE">
            <w:pPr>
              <w:spacing w:after="0"/>
            </w:pPr>
            <w:r w:rsidRPr="00F904CD">
              <w:rPr>
                <w:rStyle w:val="15"/>
              </w:rPr>
              <w:t>6.1. Наименование обслуживающего банка</w:t>
            </w:r>
          </w:p>
        </w:tc>
        <w:tc>
          <w:tcPr>
            <w:tcW w:w="2520" w:type="dxa"/>
            <w:tcBorders>
              <w:top w:val="single" w:sz="4" w:space="0" w:color="auto"/>
              <w:bottom w:val="single" w:sz="4" w:space="0" w:color="auto"/>
            </w:tcBorders>
          </w:tcPr>
          <w:p w14:paraId="2C319F05" w14:textId="77777777" w:rsidR="000B3EB1" w:rsidRPr="00F904CD" w:rsidRDefault="000B3EB1" w:rsidP="00C22CAE">
            <w:pPr>
              <w:spacing w:after="0"/>
            </w:pPr>
          </w:p>
        </w:tc>
      </w:tr>
      <w:tr w:rsidR="000B3EB1" w:rsidRPr="00F904CD" w14:paraId="7D5670B5" w14:textId="77777777">
        <w:trPr>
          <w:trHeight w:val="67"/>
        </w:trPr>
        <w:tc>
          <w:tcPr>
            <w:tcW w:w="7308" w:type="dxa"/>
            <w:tcBorders>
              <w:top w:val="single" w:sz="4" w:space="0" w:color="auto"/>
              <w:bottom w:val="single" w:sz="4" w:space="0" w:color="auto"/>
            </w:tcBorders>
          </w:tcPr>
          <w:p w14:paraId="67E96FF0" w14:textId="77777777" w:rsidR="000B3EB1" w:rsidRPr="00F904CD" w:rsidRDefault="000B3EB1" w:rsidP="00C22CAE">
            <w:pPr>
              <w:spacing w:after="0"/>
              <w:rPr>
                <w:rStyle w:val="15"/>
              </w:rPr>
            </w:pPr>
            <w:r w:rsidRPr="00F904CD">
              <w:rPr>
                <w:rStyle w:val="15"/>
              </w:rPr>
              <w:t>6.2.</w:t>
            </w:r>
            <w:r w:rsidRPr="00F904CD">
              <w:t xml:space="preserve"> Расчетный счет</w:t>
            </w:r>
          </w:p>
        </w:tc>
        <w:tc>
          <w:tcPr>
            <w:tcW w:w="2520" w:type="dxa"/>
            <w:tcBorders>
              <w:top w:val="single" w:sz="4" w:space="0" w:color="auto"/>
              <w:bottom w:val="single" w:sz="4" w:space="0" w:color="auto"/>
            </w:tcBorders>
          </w:tcPr>
          <w:p w14:paraId="017840B1" w14:textId="77777777" w:rsidR="000B3EB1" w:rsidRPr="00F904CD" w:rsidRDefault="000B3EB1" w:rsidP="00C22CAE">
            <w:pPr>
              <w:spacing w:after="0"/>
            </w:pPr>
          </w:p>
        </w:tc>
      </w:tr>
      <w:tr w:rsidR="000B3EB1" w:rsidRPr="00F904CD" w14:paraId="7DB1B7FA" w14:textId="77777777">
        <w:trPr>
          <w:trHeight w:val="67"/>
        </w:trPr>
        <w:tc>
          <w:tcPr>
            <w:tcW w:w="7308" w:type="dxa"/>
            <w:tcBorders>
              <w:top w:val="single" w:sz="4" w:space="0" w:color="auto"/>
              <w:bottom w:val="single" w:sz="4" w:space="0" w:color="auto"/>
            </w:tcBorders>
          </w:tcPr>
          <w:p w14:paraId="782EC89C" w14:textId="77777777" w:rsidR="000B3EB1" w:rsidRPr="00F904CD" w:rsidRDefault="000B3EB1" w:rsidP="00C22CAE">
            <w:pPr>
              <w:spacing w:after="0"/>
              <w:rPr>
                <w:rStyle w:val="15"/>
              </w:rPr>
            </w:pPr>
            <w:r w:rsidRPr="00F904CD">
              <w:rPr>
                <w:rStyle w:val="15"/>
              </w:rPr>
              <w:t>6.3. Корреспондентский счет</w:t>
            </w:r>
          </w:p>
        </w:tc>
        <w:tc>
          <w:tcPr>
            <w:tcW w:w="2520" w:type="dxa"/>
            <w:tcBorders>
              <w:top w:val="single" w:sz="4" w:space="0" w:color="auto"/>
              <w:bottom w:val="single" w:sz="4" w:space="0" w:color="auto"/>
            </w:tcBorders>
          </w:tcPr>
          <w:p w14:paraId="35D313F7" w14:textId="77777777" w:rsidR="000B3EB1" w:rsidRPr="00F904CD" w:rsidRDefault="000B3EB1" w:rsidP="00C22CAE">
            <w:pPr>
              <w:spacing w:after="0"/>
            </w:pPr>
          </w:p>
        </w:tc>
      </w:tr>
      <w:tr w:rsidR="000B3EB1" w:rsidRPr="00F904CD" w14:paraId="5E7F4020" w14:textId="77777777">
        <w:trPr>
          <w:trHeight w:val="67"/>
        </w:trPr>
        <w:tc>
          <w:tcPr>
            <w:tcW w:w="7308" w:type="dxa"/>
            <w:tcBorders>
              <w:top w:val="single" w:sz="4" w:space="0" w:color="auto"/>
            </w:tcBorders>
          </w:tcPr>
          <w:p w14:paraId="25EBFC71" w14:textId="77777777" w:rsidR="000B3EB1" w:rsidRPr="00F904CD" w:rsidRDefault="000B3EB1" w:rsidP="00C22CAE">
            <w:pPr>
              <w:spacing w:after="0"/>
              <w:rPr>
                <w:rStyle w:val="15"/>
              </w:rPr>
            </w:pPr>
            <w:r w:rsidRPr="00F904CD">
              <w:rPr>
                <w:rStyle w:val="15"/>
              </w:rPr>
              <w:t>6.4. Код БИК</w:t>
            </w:r>
          </w:p>
        </w:tc>
        <w:tc>
          <w:tcPr>
            <w:tcW w:w="2520" w:type="dxa"/>
            <w:tcBorders>
              <w:top w:val="single" w:sz="4" w:space="0" w:color="auto"/>
            </w:tcBorders>
          </w:tcPr>
          <w:p w14:paraId="69403006" w14:textId="77777777" w:rsidR="000B3EB1" w:rsidRPr="00F904CD" w:rsidRDefault="000B3EB1" w:rsidP="00C22CAE">
            <w:pPr>
              <w:spacing w:after="0"/>
            </w:pPr>
          </w:p>
        </w:tc>
      </w:tr>
      <w:tr w:rsidR="000B3EB1" w:rsidRPr="00F904CD" w14:paraId="7EB1662F" w14:textId="77777777">
        <w:trPr>
          <w:trHeight w:val="67"/>
        </w:trPr>
        <w:tc>
          <w:tcPr>
            <w:tcW w:w="9828" w:type="dxa"/>
            <w:gridSpan w:val="2"/>
            <w:tcBorders>
              <w:left w:val="nil"/>
              <w:right w:val="nil"/>
            </w:tcBorders>
          </w:tcPr>
          <w:p w14:paraId="52CC05AF" w14:textId="77777777" w:rsidR="000B3EB1" w:rsidRPr="00F904CD" w:rsidRDefault="000B3EB1" w:rsidP="00C22CAE">
            <w:pPr>
              <w:spacing w:after="0"/>
              <w:rPr>
                <w:i/>
              </w:rPr>
            </w:pPr>
            <w:r w:rsidRPr="00F904CD">
              <w:rPr>
                <w:i/>
              </w:rPr>
              <w:t>Примечание:</w:t>
            </w:r>
          </w:p>
          <w:p w14:paraId="7802E04A" w14:textId="77777777" w:rsidR="000B3EB1" w:rsidRPr="00F904CD" w:rsidRDefault="000B3EB1" w:rsidP="00C22CAE">
            <w:pPr>
              <w:spacing w:after="0"/>
              <w:rPr>
                <w:i/>
              </w:rPr>
            </w:pPr>
            <w:r w:rsidRPr="00F904CD">
              <w:rPr>
                <w:i/>
              </w:rPr>
              <w:t>Представляется информация обо всех открытых счетах.</w:t>
            </w:r>
          </w:p>
          <w:p w14:paraId="21636F4B" w14:textId="77777777" w:rsidR="000B3EB1" w:rsidRPr="00F904CD" w:rsidRDefault="000B3EB1" w:rsidP="00C22CAE">
            <w:pPr>
              <w:spacing w:after="0"/>
              <w:rPr>
                <w:i/>
              </w:rPr>
            </w:pPr>
            <w:r w:rsidRPr="00F904CD">
              <w:rPr>
                <w:i/>
              </w:rPr>
              <w:t>Вышеуказанные данные могут быть подтверждены путем предоставления письма из финансирующего банка об открытии расчетного счета.</w:t>
            </w:r>
          </w:p>
        </w:tc>
      </w:tr>
      <w:tr w:rsidR="000B3EB1" w:rsidRPr="00F904CD" w14:paraId="372CF34E" w14:textId="77777777">
        <w:trPr>
          <w:trHeight w:val="67"/>
        </w:trPr>
        <w:tc>
          <w:tcPr>
            <w:tcW w:w="7308" w:type="dxa"/>
          </w:tcPr>
          <w:p w14:paraId="76AA2663" w14:textId="77777777" w:rsidR="000B3EB1" w:rsidRPr="00F904CD" w:rsidRDefault="000B3EB1" w:rsidP="00C22CAE">
            <w:pPr>
              <w:spacing w:after="0"/>
              <w:rPr>
                <w:b/>
              </w:rPr>
            </w:pPr>
            <w:r w:rsidRPr="00F904CD">
              <w:rPr>
                <w:b/>
              </w:rPr>
              <w:t>7. Сведения о выданных Участнику размещения заказа лицензиях,</w:t>
            </w:r>
            <w:r w:rsidR="007B5EB4" w:rsidRPr="00F904CD">
              <w:rPr>
                <w:b/>
              </w:rPr>
              <w:t xml:space="preserve"> </w:t>
            </w:r>
            <w:r w:rsidRPr="00F904CD">
              <w:rPr>
                <w:b/>
              </w:rPr>
              <w:t xml:space="preserve">необходимых для выполнения обязательств по государственному контракту </w:t>
            </w:r>
            <w:r w:rsidRPr="00F904CD">
              <w:rPr>
                <w:i/>
              </w:rPr>
              <w:t>(указывается лицензируемый</w:t>
            </w:r>
            <w:r w:rsidR="002E3EB7" w:rsidRPr="00F904CD">
              <w:rPr>
                <w:i/>
              </w:rPr>
              <w:t xml:space="preserve"> </w:t>
            </w:r>
            <w:r w:rsidRPr="00F904CD">
              <w:rPr>
                <w:i/>
              </w:rPr>
              <w:t>вид деятельности, реквизиты действующей лицензии наименование территории на которой действует лицен</w:t>
            </w:r>
            <w:r w:rsidR="007B5EB4" w:rsidRPr="00F904CD">
              <w:rPr>
                <w:i/>
              </w:rPr>
              <w:t>зия</w:t>
            </w:r>
            <w:r w:rsidRPr="00F904CD">
              <w:rPr>
                <w:i/>
              </w:rPr>
              <w:t>)</w:t>
            </w:r>
          </w:p>
        </w:tc>
        <w:tc>
          <w:tcPr>
            <w:tcW w:w="2520" w:type="dxa"/>
          </w:tcPr>
          <w:p w14:paraId="788F93FB" w14:textId="77777777" w:rsidR="000B3EB1" w:rsidRPr="00F904CD" w:rsidRDefault="000B3EB1" w:rsidP="00C22CAE">
            <w:pPr>
              <w:spacing w:after="0"/>
            </w:pPr>
          </w:p>
        </w:tc>
      </w:tr>
      <w:tr w:rsidR="000B3EB1" w:rsidRPr="00F904CD" w14:paraId="6AC53897" w14:textId="77777777">
        <w:trPr>
          <w:trHeight w:val="1925"/>
        </w:trPr>
        <w:tc>
          <w:tcPr>
            <w:tcW w:w="7308" w:type="dxa"/>
          </w:tcPr>
          <w:p w14:paraId="527EB932" w14:textId="77777777" w:rsidR="000B3EB1" w:rsidRPr="00F904CD" w:rsidRDefault="000B3EB1" w:rsidP="00C22CAE">
            <w:pPr>
              <w:spacing w:after="0"/>
              <w:rPr>
                <w:b/>
              </w:rPr>
            </w:pPr>
            <w:r w:rsidRPr="00F904CD">
              <w:rPr>
                <w:b/>
                <w:bCs/>
              </w:rPr>
              <w:t xml:space="preserve">8. Сведения о дочерних и зависимых предприятиях </w:t>
            </w:r>
          </w:p>
          <w:p w14:paraId="6293A667" w14:textId="77777777" w:rsidR="000B3EB1" w:rsidRPr="00F904CD" w:rsidRDefault="000B3EB1" w:rsidP="00C22CAE">
            <w:pPr>
              <w:spacing w:after="0"/>
              <w:rPr>
                <w:b/>
              </w:rPr>
            </w:pPr>
            <w:r w:rsidRPr="00F904CD">
              <w:rPr>
                <w:i/>
              </w:rPr>
              <w:t>(о лицах, входящих с Участником размещения заказа в одну группу лиц (в ред. ст. 105, 106 ГК Российской Федерации), в том числе об аффилированных лицах (в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tc>
        <w:tc>
          <w:tcPr>
            <w:tcW w:w="2520" w:type="dxa"/>
          </w:tcPr>
          <w:p w14:paraId="5563A531" w14:textId="77777777" w:rsidR="000B3EB1" w:rsidRPr="00F904CD" w:rsidRDefault="000B3EB1" w:rsidP="00C22CAE">
            <w:pPr>
              <w:spacing w:after="0"/>
            </w:pPr>
          </w:p>
        </w:tc>
      </w:tr>
    </w:tbl>
    <w:p w14:paraId="2B18F95C" w14:textId="77777777" w:rsidR="000B3EB1" w:rsidRPr="00F904CD" w:rsidRDefault="000B3EB1" w:rsidP="00C22CAE">
      <w:pPr>
        <w:spacing w:after="0"/>
        <w:ind w:firstLine="400"/>
        <w:rPr>
          <w:i/>
        </w:rPr>
      </w:pPr>
      <w:r w:rsidRPr="00F904CD">
        <w:rPr>
          <w:i/>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представлены:</w:t>
      </w:r>
    </w:p>
    <w:p w14:paraId="782305AD" w14:textId="77777777" w:rsidR="000B3EB1" w:rsidRPr="00F904CD" w:rsidRDefault="000B3EB1" w:rsidP="00C22CAE">
      <w:pPr>
        <w:numPr>
          <w:ilvl w:val="0"/>
          <w:numId w:val="5"/>
        </w:numPr>
        <w:tabs>
          <w:tab w:val="num" w:pos="400"/>
        </w:tabs>
        <w:spacing w:after="0"/>
        <w:ind w:left="0" w:firstLine="0"/>
        <w:rPr>
          <w:i/>
        </w:rPr>
      </w:pPr>
      <w:r w:rsidRPr="00F904CD">
        <w:rPr>
          <w:i/>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14:paraId="729DB415" w14:textId="77777777" w:rsidR="000B3EB1" w:rsidRPr="00F904CD" w:rsidRDefault="000B3EB1" w:rsidP="00C22CAE">
      <w:pPr>
        <w:spacing w:after="0"/>
        <w:ind w:firstLine="400"/>
        <w:rPr>
          <w:i/>
        </w:rPr>
      </w:pPr>
      <w:r w:rsidRPr="00F904CD">
        <w:rPr>
          <w:i/>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14:paraId="27127BBF" w14:textId="77777777" w:rsidR="000B3EB1" w:rsidRPr="00F904CD" w:rsidRDefault="000B3EB1" w:rsidP="00C22CAE">
      <w:pPr>
        <w:spacing w:after="0"/>
      </w:pPr>
      <w:r w:rsidRPr="00F904CD">
        <w:t>В подтверждение вышеприведенных данных к анкете прикладываются следующие документы:</w:t>
      </w:r>
    </w:p>
    <w:p w14:paraId="0B221A71" w14:textId="77777777" w:rsidR="000B3EB1" w:rsidRPr="00F904CD" w:rsidRDefault="000B3EB1" w:rsidP="00C22CAE">
      <w:pPr>
        <w:numPr>
          <w:ilvl w:val="0"/>
          <w:numId w:val="4"/>
        </w:numPr>
        <w:tabs>
          <w:tab w:val="clear" w:pos="720"/>
          <w:tab w:val="num" w:pos="400"/>
        </w:tabs>
        <w:spacing w:after="0"/>
        <w:ind w:left="0" w:firstLine="0"/>
        <w:jc w:val="left"/>
      </w:pPr>
      <w:r w:rsidRPr="00F904CD">
        <w:t xml:space="preserve">___________ </w:t>
      </w:r>
      <w:r w:rsidRPr="00F904CD">
        <w:rPr>
          <w:i/>
        </w:rPr>
        <w:t>(название документа)</w:t>
      </w:r>
      <w:r w:rsidRPr="00F904CD">
        <w:t xml:space="preserve"> ____ </w:t>
      </w:r>
      <w:r w:rsidRPr="00F904CD">
        <w:rPr>
          <w:i/>
        </w:rPr>
        <w:t>(количество листов в документе)</w:t>
      </w:r>
      <w:r w:rsidRPr="00F904CD">
        <w:t>;</w:t>
      </w:r>
    </w:p>
    <w:p w14:paraId="365D228A" w14:textId="77777777" w:rsidR="000B3EB1" w:rsidRPr="00F904CD" w:rsidRDefault="000B3EB1" w:rsidP="00C22CAE">
      <w:pPr>
        <w:numPr>
          <w:ilvl w:val="0"/>
          <w:numId w:val="4"/>
        </w:numPr>
        <w:tabs>
          <w:tab w:val="clear" w:pos="720"/>
          <w:tab w:val="num" w:pos="400"/>
        </w:tabs>
        <w:spacing w:after="0"/>
        <w:ind w:left="0" w:firstLine="0"/>
        <w:jc w:val="left"/>
      </w:pPr>
      <w:r w:rsidRPr="00F904CD">
        <w:t xml:space="preserve">___________ </w:t>
      </w:r>
      <w:r w:rsidRPr="00F904CD">
        <w:rPr>
          <w:i/>
        </w:rPr>
        <w:t>(название документа)</w:t>
      </w:r>
      <w:r w:rsidRPr="00F904CD">
        <w:t xml:space="preserve"> ____ </w:t>
      </w:r>
      <w:r w:rsidRPr="00F904CD">
        <w:rPr>
          <w:i/>
        </w:rPr>
        <w:t>(количество листов  в документе)</w:t>
      </w:r>
      <w:r w:rsidRPr="00F904CD">
        <w:t>;</w:t>
      </w:r>
    </w:p>
    <w:p w14:paraId="2E02D888" w14:textId="77777777" w:rsidR="000B3EB1" w:rsidRPr="00F904CD" w:rsidRDefault="000B3EB1" w:rsidP="00C22CAE">
      <w:pPr>
        <w:spacing w:after="0"/>
      </w:pPr>
      <w:r w:rsidRPr="00F904CD">
        <w:rPr>
          <w:lang w:val="en-US"/>
        </w:rPr>
        <w:t>n</w:t>
      </w:r>
      <w:r w:rsidRPr="00F904CD">
        <w:t xml:space="preserve">.    ___________ </w:t>
      </w:r>
      <w:r w:rsidRPr="00F904CD">
        <w:rPr>
          <w:i/>
        </w:rPr>
        <w:t>(название документа)</w:t>
      </w:r>
      <w:r w:rsidRPr="00F904CD">
        <w:t xml:space="preserve"> ____ </w:t>
      </w:r>
      <w:r w:rsidRPr="00F904CD">
        <w:rPr>
          <w:i/>
        </w:rPr>
        <w:t>(количество листов в документе)</w:t>
      </w:r>
    </w:p>
    <w:p w14:paraId="3E39AF6D" w14:textId="77777777" w:rsidR="000B3EB1" w:rsidRPr="00F904CD" w:rsidRDefault="000B3EB1" w:rsidP="00C22CAE">
      <w:pPr>
        <w:spacing w:after="0"/>
      </w:pPr>
    </w:p>
    <w:p w14:paraId="460BB027" w14:textId="77777777" w:rsidR="000B3EB1" w:rsidRPr="00F904CD" w:rsidRDefault="000B3EB1" w:rsidP="00C22CAE">
      <w:pPr>
        <w:spacing w:after="0"/>
      </w:pPr>
    </w:p>
    <w:p w14:paraId="4971B3EA" w14:textId="77777777" w:rsidR="000B3EB1" w:rsidRPr="00F904CD" w:rsidRDefault="000B3EB1" w:rsidP="00C22CAE">
      <w:pPr>
        <w:spacing w:after="0"/>
      </w:pPr>
      <w:r w:rsidRPr="00F904CD">
        <w:t>Руководитель (уполномоченное лицо) организации_________________________________</w:t>
      </w:r>
    </w:p>
    <w:p w14:paraId="2A0FF97E" w14:textId="77777777" w:rsidR="000B3EB1" w:rsidRPr="00F904CD" w:rsidRDefault="000B3EB1" w:rsidP="00C22CAE">
      <w:pPr>
        <w:spacing w:after="0"/>
        <w:sectPr w:rsidR="000B3EB1" w:rsidRPr="00F904CD" w:rsidSect="009F4680">
          <w:headerReference w:type="default" r:id="rId57"/>
          <w:type w:val="nextColumn"/>
          <w:pgSz w:w="11906" w:h="16838" w:code="9"/>
          <w:pgMar w:top="1134" w:right="851" w:bottom="1134" w:left="1418" w:header="709" w:footer="709" w:gutter="0"/>
          <w:cols w:space="708"/>
          <w:docGrid w:linePitch="360"/>
        </w:sectPr>
      </w:pPr>
      <w:r w:rsidRPr="00F904CD">
        <w:t xml:space="preserve">                                                                                                               М.П. </w:t>
      </w:r>
    </w:p>
    <w:p w14:paraId="41E31650" w14:textId="77777777" w:rsidR="000B3EB1" w:rsidRPr="00F904CD" w:rsidRDefault="000B3EB1" w:rsidP="00C22CAE">
      <w:pPr>
        <w:pStyle w:val="1"/>
        <w:spacing w:before="0" w:after="0"/>
        <w:rPr>
          <w:sz w:val="24"/>
          <w:szCs w:val="24"/>
        </w:rPr>
      </w:pPr>
      <w:r w:rsidRPr="00F904CD">
        <w:rPr>
          <w:sz w:val="24"/>
          <w:szCs w:val="24"/>
          <w:lang w:val="en-US"/>
        </w:rPr>
        <w:lastRenderedPageBreak/>
        <w:t>I</w:t>
      </w:r>
      <w:r w:rsidRPr="00F904CD">
        <w:rPr>
          <w:sz w:val="24"/>
          <w:szCs w:val="24"/>
        </w:rPr>
        <w:t>.4.4 ФОРМА ДОВЕРЕННОСТИ НА УПОЛНОМОЧЕННОЕ ЛИЦО, ИМЕЮЩЕЕ ПРАВО ПОДПИСИ ДОКУМЕНТОВ ОРГАНИЗАЦИИ-УЧАСТНИКА РАЗМЕЩЕНИЯ ЗАКАЗА</w:t>
      </w:r>
    </w:p>
    <w:p w14:paraId="3FDBD61A" w14:textId="77777777" w:rsidR="000B3EB1" w:rsidRPr="00F904CD" w:rsidRDefault="000B3EB1" w:rsidP="00C22CAE">
      <w:pPr>
        <w:spacing w:after="0"/>
        <w:jc w:val="center"/>
      </w:pPr>
      <w:r w:rsidRPr="00F904CD">
        <w:t>(представляется в случае если документы заявки на участие в конкурсе подписываются не руководителем)</w:t>
      </w:r>
    </w:p>
    <w:p w14:paraId="6FB17185" w14:textId="77777777" w:rsidR="000B3EB1" w:rsidRPr="00F904CD" w:rsidRDefault="000B3EB1" w:rsidP="00C22CAE">
      <w:pPr>
        <w:spacing w:after="0"/>
      </w:pPr>
    </w:p>
    <w:p w14:paraId="055CDF80" w14:textId="77777777" w:rsidR="000B3EB1" w:rsidRPr="00F904CD" w:rsidRDefault="000B3EB1" w:rsidP="00C22CAE">
      <w:pPr>
        <w:spacing w:after="0"/>
      </w:pPr>
      <w:r w:rsidRPr="00F904CD">
        <w:t>На бланке организации</w:t>
      </w:r>
    </w:p>
    <w:p w14:paraId="56F6DF6E" w14:textId="77777777" w:rsidR="000B3EB1" w:rsidRPr="00F904CD" w:rsidRDefault="000B3EB1" w:rsidP="00C22CAE">
      <w:pPr>
        <w:spacing w:after="0"/>
      </w:pPr>
      <w:r w:rsidRPr="00F904CD">
        <w:t>Дата</w:t>
      </w:r>
    </w:p>
    <w:p w14:paraId="57E66610" w14:textId="77777777" w:rsidR="000B3EB1" w:rsidRPr="00F904CD" w:rsidRDefault="000B3EB1" w:rsidP="00C22CAE">
      <w:pPr>
        <w:spacing w:after="0"/>
      </w:pPr>
    </w:p>
    <w:p w14:paraId="3CE64B41" w14:textId="77777777" w:rsidR="000B3EB1" w:rsidRPr="00F904CD" w:rsidRDefault="000B3EB1" w:rsidP="00C22CAE">
      <w:pPr>
        <w:spacing w:after="0"/>
        <w:jc w:val="center"/>
      </w:pPr>
      <w:r w:rsidRPr="00F904CD">
        <w:t>ДОВЕРЕННОСТЬ  № ____</w:t>
      </w:r>
    </w:p>
    <w:p w14:paraId="69E1D57A" w14:textId="77777777" w:rsidR="000B3EB1" w:rsidRPr="00F904CD" w:rsidRDefault="000B3EB1" w:rsidP="00C22CAE">
      <w:pPr>
        <w:spacing w:after="0"/>
      </w:pPr>
    </w:p>
    <w:p w14:paraId="17C7937F" w14:textId="77777777" w:rsidR="000B3EB1" w:rsidRPr="00F904CD" w:rsidRDefault="000B3EB1" w:rsidP="00C22CAE">
      <w:pPr>
        <w:spacing w:after="0"/>
      </w:pPr>
    </w:p>
    <w:p w14:paraId="5E72315F" w14:textId="77777777" w:rsidR="000B3EB1" w:rsidRPr="00F904CD" w:rsidRDefault="000B3EB1" w:rsidP="00C22CAE">
      <w:pPr>
        <w:spacing w:after="0"/>
        <w:jc w:val="center"/>
      </w:pPr>
      <w:r w:rsidRPr="00F904CD">
        <w:t>__________________________________________________________________________</w:t>
      </w:r>
    </w:p>
    <w:p w14:paraId="5DDCF93A" w14:textId="77777777" w:rsidR="000B3EB1" w:rsidRPr="00F904CD" w:rsidRDefault="000B3EB1" w:rsidP="00C22CAE">
      <w:pPr>
        <w:spacing w:after="0"/>
        <w:jc w:val="center"/>
        <w:rPr>
          <w:vertAlign w:val="superscript"/>
        </w:rPr>
      </w:pPr>
      <w:r w:rsidRPr="00F904CD">
        <w:rPr>
          <w:vertAlign w:val="superscript"/>
        </w:rPr>
        <w:t>(прописью число, месяц и год выдачи доверенности)</w:t>
      </w:r>
    </w:p>
    <w:p w14:paraId="01521F9C" w14:textId="77777777" w:rsidR="000B3EB1" w:rsidRPr="00F904CD" w:rsidRDefault="000B3EB1" w:rsidP="00C22CAE">
      <w:pPr>
        <w:spacing w:after="0"/>
      </w:pPr>
      <w:r w:rsidRPr="00F904CD">
        <w:tab/>
        <w:t>Организация – Участник размещения заказа:</w:t>
      </w:r>
    </w:p>
    <w:p w14:paraId="4693489D" w14:textId="77777777" w:rsidR="000B3EB1" w:rsidRPr="00F904CD" w:rsidRDefault="000B3EB1" w:rsidP="00C22CAE">
      <w:pPr>
        <w:spacing w:after="0"/>
        <w:jc w:val="center"/>
      </w:pPr>
      <w:r w:rsidRPr="00F904CD">
        <w:t>________________________________________________________________________________</w:t>
      </w:r>
    </w:p>
    <w:p w14:paraId="1B557792" w14:textId="77777777" w:rsidR="000B3EB1" w:rsidRPr="00F904CD" w:rsidRDefault="000B3EB1" w:rsidP="00C22CAE">
      <w:pPr>
        <w:spacing w:after="0"/>
        <w:jc w:val="center"/>
        <w:rPr>
          <w:vertAlign w:val="superscript"/>
        </w:rPr>
      </w:pPr>
      <w:r w:rsidRPr="00F904CD">
        <w:rPr>
          <w:vertAlign w:val="superscript"/>
        </w:rPr>
        <w:t>(наименование организации)</w:t>
      </w:r>
    </w:p>
    <w:p w14:paraId="38D8D463" w14:textId="77777777" w:rsidR="000B3EB1" w:rsidRPr="00F904CD" w:rsidRDefault="000B3EB1" w:rsidP="00C22CAE">
      <w:pPr>
        <w:spacing w:after="0"/>
      </w:pPr>
      <w:r w:rsidRPr="00F904CD">
        <w:t>доверяет ________________________________________________________________________</w:t>
      </w:r>
    </w:p>
    <w:p w14:paraId="7158A437" w14:textId="77777777" w:rsidR="000B3EB1" w:rsidRPr="00F904CD" w:rsidRDefault="000B3EB1" w:rsidP="00C22CAE">
      <w:pPr>
        <w:spacing w:after="0"/>
        <w:jc w:val="center"/>
        <w:rPr>
          <w:vertAlign w:val="superscript"/>
        </w:rPr>
      </w:pPr>
      <w:r w:rsidRPr="00F904CD">
        <w:rPr>
          <w:vertAlign w:val="superscript"/>
        </w:rPr>
        <w:t>(фамилия, имя, отчество, должность)</w:t>
      </w:r>
    </w:p>
    <w:p w14:paraId="70A0D268" w14:textId="77777777" w:rsidR="000B3EB1" w:rsidRPr="00F904CD" w:rsidRDefault="000B3EB1" w:rsidP="00C22CAE">
      <w:pPr>
        <w:spacing w:after="0"/>
      </w:pPr>
      <w:r w:rsidRPr="00F904CD">
        <w:t>паспорт серии ______ №_________ выдан _______________________  «____» _____________</w:t>
      </w:r>
    </w:p>
    <w:p w14:paraId="64B4C682" w14:textId="77777777" w:rsidR="000B3EB1" w:rsidRPr="00F904CD" w:rsidRDefault="000B3EB1" w:rsidP="00C22CAE">
      <w:pPr>
        <w:pStyle w:val="a9"/>
        <w:spacing w:after="0"/>
        <w:rPr>
          <w:szCs w:val="24"/>
        </w:rPr>
      </w:pPr>
    </w:p>
    <w:p w14:paraId="06304445" w14:textId="77777777" w:rsidR="000B3EB1" w:rsidRPr="00F904CD" w:rsidRDefault="000B3EB1" w:rsidP="00C22CAE">
      <w:pPr>
        <w:pStyle w:val="a9"/>
        <w:spacing w:after="0"/>
        <w:rPr>
          <w:szCs w:val="24"/>
        </w:rPr>
      </w:pPr>
    </w:p>
    <w:p w14:paraId="04B7B2C8" w14:textId="77777777" w:rsidR="000B3EB1" w:rsidRPr="00F904CD" w:rsidRDefault="000B3EB1" w:rsidP="00C22CAE">
      <w:pPr>
        <w:pStyle w:val="a9"/>
        <w:spacing w:after="0"/>
        <w:rPr>
          <w:szCs w:val="24"/>
        </w:rPr>
      </w:pPr>
      <w:r w:rsidRPr="00F904CD">
        <w:rPr>
          <w:szCs w:val="24"/>
        </w:rPr>
        <w:t>подписывать необходимые документы для участия в открытом конкурсе ________________________________________________________________________________</w:t>
      </w:r>
    </w:p>
    <w:p w14:paraId="1652607A" w14:textId="77777777" w:rsidR="000B3EB1" w:rsidRPr="00F904CD" w:rsidRDefault="000B3EB1" w:rsidP="00C22CAE">
      <w:pPr>
        <w:pStyle w:val="a9"/>
        <w:spacing w:after="0"/>
        <w:jc w:val="center"/>
        <w:rPr>
          <w:szCs w:val="24"/>
          <w:vertAlign w:val="superscript"/>
        </w:rPr>
      </w:pPr>
      <w:r w:rsidRPr="00F904CD">
        <w:rPr>
          <w:szCs w:val="24"/>
          <w:vertAlign w:val="superscript"/>
        </w:rPr>
        <w:t>(наименование конкурса и объекта)</w:t>
      </w:r>
    </w:p>
    <w:p w14:paraId="714BD62C" w14:textId="77777777" w:rsidR="000B3EB1" w:rsidRPr="00F904CD" w:rsidRDefault="000B3EB1" w:rsidP="00C22CAE">
      <w:pPr>
        <w:pStyle w:val="a9"/>
        <w:spacing w:after="0"/>
        <w:rPr>
          <w:szCs w:val="24"/>
        </w:rPr>
      </w:pPr>
      <w:r w:rsidRPr="00F904CD">
        <w:rPr>
          <w:szCs w:val="24"/>
        </w:rPr>
        <w:t>________________________________________________________________________________</w:t>
      </w:r>
    </w:p>
    <w:p w14:paraId="05645C7C" w14:textId="77777777" w:rsidR="000B3EB1" w:rsidRPr="00F904CD" w:rsidRDefault="000B3EB1" w:rsidP="00C22CAE">
      <w:pPr>
        <w:pStyle w:val="a9"/>
        <w:spacing w:after="0"/>
        <w:rPr>
          <w:szCs w:val="24"/>
        </w:rPr>
      </w:pPr>
    </w:p>
    <w:p w14:paraId="763CB651" w14:textId="77777777" w:rsidR="000B3EB1" w:rsidRPr="00F904CD" w:rsidRDefault="000B3EB1" w:rsidP="00C22CAE">
      <w:pPr>
        <w:pStyle w:val="a9"/>
        <w:spacing w:after="0"/>
        <w:rPr>
          <w:szCs w:val="24"/>
        </w:rPr>
      </w:pPr>
      <w:r w:rsidRPr="00F904CD">
        <w:rPr>
          <w:szCs w:val="24"/>
        </w:rPr>
        <w:t xml:space="preserve">Подпись _________________________________    ________________________ удостоверяем. </w:t>
      </w:r>
    </w:p>
    <w:p w14:paraId="122B4740" w14:textId="77777777" w:rsidR="000B3EB1" w:rsidRPr="00F904CD" w:rsidRDefault="000B3EB1" w:rsidP="00C22CAE">
      <w:pPr>
        <w:pStyle w:val="a9"/>
        <w:spacing w:after="0"/>
        <w:rPr>
          <w:szCs w:val="24"/>
          <w:vertAlign w:val="superscript"/>
        </w:rPr>
      </w:pPr>
      <w:r w:rsidRPr="00F904CD">
        <w:rPr>
          <w:szCs w:val="24"/>
          <w:vertAlign w:val="superscript"/>
        </w:rPr>
        <w:t xml:space="preserve">                                                  (Ф.И.О. удостоверяемого)                                                     (Подпись удостоверяемого)</w:t>
      </w:r>
    </w:p>
    <w:p w14:paraId="2159259D" w14:textId="77777777" w:rsidR="000B3EB1" w:rsidRPr="00F904CD" w:rsidRDefault="000B3EB1" w:rsidP="00C22CAE">
      <w:pPr>
        <w:pStyle w:val="a9"/>
        <w:spacing w:after="0"/>
        <w:rPr>
          <w:szCs w:val="24"/>
        </w:rPr>
      </w:pPr>
      <w:r w:rsidRPr="00F904CD">
        <w:rPr>
          <w:szCs w:val="24"/>
        </w:rPr>
        <w:t>Доверенность действительна  по  «____»  ___________________ 20</w:t>
      </w:r>
      <w:r w:rsidR="007300FD" w:rsidRPr="00F904CD">
        <w:rPr>
          <w:szCs w:val="24"/>
        </w:rPr>
        <w:t xml:space="preserve">  </w:t>
      </w:r>
      <w:r w:rsidRPr="00F904CD">
        <w:rPr>
          <w:szCs w:val="24"/>
        </w:rPr>
        <w:t xml:space="preserve"> г.</w:t>
      </w:r>
    </w:p>
    <w:p w14:paraId="7404B6D2" w14:textId="77777777" w:rsidR="000B3EB1" w:rsidRPr="00F904CD" w:rsidRDefault="000B3EB1" w:rsidP="00C22CAE">
      <w:pPr>
        <w:pStyle w:val="a9"/>
        <w:spacing w:after="0"/>
        <w:rPr>
          <w:szCs w:val="24"/>
        </w:rPr>
      </w:pPr>
    </w:p>
    <w:p w14:paraId="73E69EBB" w14:textId="77777777" w:rsidR="000B3EB1" w:rsidRPr="00F904CD" w:rsidRDefault="000B3EB1" w:rsidP="00C22CAE">
      <w:pPr>
        <w:pStyle w:val="a9"/>
        <w:spacing w:after="0"/>
        <w:rPr>
          <w:szCs w:val="24"/>
        </w:rPr>
      </w:pPr>
      <w:r w:rsidRPr="00F904CD">
        <w:rPr>
          <w:szCs w:val="24"/>
        </w:rPr>
        <w:t>Руководитель организации  ________________________ ( ___________________ )</w:t>
      </w:r>
    </w:p>
    <w:p w14:paraId="7164634B" w14:textId="77777777" w:rsidR="000B3EB1" w:rsidRPr="00F904CD" w:rsidRDefault="000B3EB1" w:rsidP="00C22CAE">
      <w:pPr>
        <w:pStyle w:val="a9"/>
        <w:spacing w:after="0"/>
        <w:ind w:firstLine="6521"/>
        <w:rPr>
          <w:szCs w:val="24"/>
          <w:vertAlign w:val="superscript"/>
        </w:rPr>
      </w:pPr>
      <w:r w:rsidRPr="00F904CD">
        <w:rPr>
          <w:szCs w:val="24"/>
          <w:vertAlign w:val="superscript"/>
        </w:rPr>
        <w:t xml:space="preserve">       (Ф.И.О.)</w:t>
      </w:r>
    </w:p>
    <w:p w14:paraId="33421BB9" w14:textId="77777777" w:rsidR="000B3EB1" w:rsidRPr="00F904CD" w:rsidRDefault="000B3EB1" w:rsidP="00C22CAE">
      <w:pPr>
        <w:pStyle w:val="a9"/>
        <w:spacing w:after="0"/>
        <w:ind w:firstLine="5954"/>
        <w:rPr>
          <w:szCs w:val="24"/>
        </w:rPr>
      </w:pPr>
      <w:r w:rsidRPr="00F904CD">
        <w:rPr>
          <w:szCs w:val="24"/>
        </w:rPr>
        <w:t>М.П.</w:t>
      </w:r>
    </w:p>
    <w:p w14:paraId="0A2E5C35" w14:textId="77777777" w:rsidR="000B3EB1" w:rsidRPr="00F904CD" w:rsidRDefault="000B3EB1" w:rsidP="00C22CAE">
      <w:pPr>
        <w:pStyle w:val="a9"/>
        <w:spacing w:after="0"/>
        <w:rPr>
          <w:szCs w:val="24"/>
        </w:rPr>
      </w:pPr>
      <w:r w:rsidRPr="00F904CD">
        <w:rPr>
          <w:szCs w:val="24"/>
        </w:rPr>
        <w:br w:type="page"/>
      </w:r>
      <w:bookmarkEnd w:id="159"/>
      <w:r w:rsidRPr="00F904CD">
        <w:rPr>
          <w:szCs w:val="24"/>
        </w:rPr>
        <w:lastRenderedPageBreak/>
        <w:t xml:space="preserve"> </w:t>
      </w:r>
    </w:p>
    <w:p w14:paraId="2F94021F" w14:textId="77777777" w:rsidR="000B3EB1" w:rsidRPr="00F904CD" w:rsidRDefault="000B3EB1" w:rsidP="00C22CAE">
      <w:pPr>
        <w:pStyle w:val="a9"/>
        <w:spacing w:after="0"/>
        <w:jc w:val="center"/>
        <w:rPr>
          <w:b/>
          <w:szCs w:val="24"/>
        </w:rPr>
      </w:pPr>
      <w:r w:rsidRPr="00F904CD">
        <w:rPr>
          <w:b/>
          <w:szCs w:val="24"/>
        </w:rPr>
        <w:t>ФОРМА 1.4.5. ФОРМА ЗАПРОСА НА РАЗЪЯСНЕНИЕ ПОЛОЖЕНИЙ КОНКУРСНОЙ ДОКУМЕНТАЦИИ</w:t>
      </w:r>
    </w:p>
    <w:tbl>
      <w:tblPr>
        <w:tblW w:w="0" w:type="auto"/>
        <w:tblInd w:w="720" w:type="dxa"/>
        <w:tblLook w:val="04A0" w:firstRow="1" w:lastRow="0" w:firstColumn="1" w:lastColumn="0" w:noHBand="0" w:noVBand="1"/>
      </w:tblPr>
      <w:tblGrid>
        <w:gridCol w:w="4430"/>
        <w:gridCol w:w="4420"/>
      </w:tblGrid>
      <w:tr w:rsidR="000B3EB1" w:rsidRPr="00F904CD" w14:paraId="13393C77" w14:textId="77777777">
        <w:tc>
          <w:tcPr>
            <w:tcW w:w="4430" w:type="dxa"/>
          </w:tcPr>
          <w:p w14:paraId="5C2220D3" w14:textId="77777777" w:rsidR="000B3EB1" w:rsidRPr="00F904CD" w:rsidRDefault="000B3EB1" w:rsidP="00C22CAE">
            <w:pPr>
              <w:spacing w:after="0"/>
            </w:pPr>
            <w:r w:rsidRPr="00F904CD">
              <w:t>№ _______</w:t>
            </w:r>
          </w:p>
          <w:p w14:paraId="24521605" w14:textId="77777777" w:rsidR="000B3EB1" w:rsidRPr="00F904CD" w:rsidRDefault="000B3EB1" w:rsidP="00C22CAE">
            <w:pPr>
              <w:spacing w:after="0"/>
            </w:pPr>
            <w:r w:rsidRPr="00F904CD">
              <w:t>«____»____________20    г.</w:t>
            </w:r>
          </w:p>
          <w:p w14:paraId="7C238FB6" w14:textId="77777777" w:rsidR="000B3EB1" w:rsidRPr="00F904CD" w:rsidRDefault="000B3EB1" w:rsidP="00C22CAE">
            <w:pPr>
              <w:spacing w:after="0"/>
              <w:rPr>
                <w:i/>
              </w:rPr>
            </w:pPr>
            <w:r w:rsidRPr="00F904CD">
              <w:rPr>
                <w:i/>
              </w:rPr>
              <w:t xml:space="preserve">          Дата</w:t>
            </w:r>
          </w:p>
        </w:tc>
        <w:tc>
          <w:tcPr>
            <w:tcW w:w="4420" w:type="dxa"/>
          </w:tcPr>
          <w:p w14:paraId="7B4D2769" w14:textId="77777777" w:rsidR="000B3EB1" w:rsidRPr="00F904CD" w:rsidRDefault="000B3EB1" w:rsidP="00C22CAE">
            <w:pPr>
              <w:pStyle w:val="26"/>
              <w:spacing w:after="0" w:line="240" w:lineRule="auto"/>
              <w:ind w:left="0"/>
              <w:rPr>
                <w:szCs w:val="24"/>
              </w:rPr>
            </w:pPr>
          </w:p>
          <w:p w14:paraId="59EDCF5E" w14:textId="77777777" w:rsidR="000B3EB1" w:rsidRPr="00F904CD" w:rsidRDefault="000B3EB1" w:rsidP="00C22CAE">
            <w:pPr>
              <w:pStyle w:val="26"/>
              <w:spacing w:after="0" w:line="240" w:lineRule="auto"/>
              <w:ind w:left="0"/>
              <w:rPr>
                <w:szCs w:val="24"/>
              </w:rPr>
            </w:pPr>
            <w:r w:rsidRPr="00F904CD">
              <w:rPr>
                <w:szCs w:val="24"/>
              </w:rPr>
              <w:t>Департамент «</w:t>
            </w:r>
            <w:proofErr w:type="spellStart"/>
            <w:r w:rsidRPr="00F904CD">
              <w:rPr>
                <w:szCs w:val="24"/>
              </w:rPr>
              <w:t>Моргео</w:t>
            </w:r>
            <w:proofErr w:type="spellEnd"/>
            <w:r w:rsidRPr="00F904CD">
              <w:rPr>
                <w:szCs w:val="24"/>
              </w:rPr>
              <w:t xml:space="preserve">» </w:t>
            </w:r>
          </w:p>
        </w:tc>
      </w:tr>
    </w:tbl>
    <w:p w14:paraId="15D1699D" w14:textId="77777777" w:rsidR="000B3EB1" w:rsidRPr="00F904CD" w:rsidRDefault="000B3EB1" w:rsidP="00C22CAE">
      <w:pPr>
        <w:spacing w:after="0"/>
      </w:pPr>
    </w:p>
    <w:p w14:paraId="1DCD7159" w14:textId="77777777" w:rsidR="000B3EB1" w:rsidRPr="00F904CD" w:rsidRDefault="000B3EB1" w:rsidP="00C22CAE">
      <w:pPr>
        <w:spacing w:after="0"/>
      </w:pPr>
    </w:p>
    <w:p w14:paraId="6D82177B" w14:textId="77777777" w:rsidR="000B3EB1" w:rsidRPr="00F904CD" w:rsidRDefault="000B3EB1" w:rsidP="00C22CAE">
      <w:pPr>
        <w:pStyle w:val="26"/>
        <w:spacing w:after="0" w:line="240" w:lineRule="auto"/>
        <w:ind w:left="0"/>
        <w:rPr>
          <w:szCs w:val="24"/>
        </w:rPr>
      </w:pPr>
      <w:r w:rsidRPr="00F904CD">
        <w:rPr>
          <w:szCs w:val="24"/>
        </w:rPr>
        <w:tab/>
        <w:t>Прошу Вас разъяснить следующие положения Конкурсной документации на проведение открытого конкурса на право заключения государственного контракта  на выполнение работ по геологическому изучению недр и воспроизводству минерально-сырьевой базы на территории Российской Федерации по объекту (указывается шифр и название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84"/>
        <w:gridCol w:w="2268"/>
        <w:gridCol w:w="4359"/>
      </w:tblGrid>
      <w:tr w:rsidR="000B3EB1" w:rsidRPr="00F904CD" w14:paraId="6621C100" w14:textId="77777777">
        <w:tc>
          <w:tcPr>
            <w:tcW w:w="959" w:type="dxa"/>
            <w:vAlign w:val="center"/>
          </w:tcPr>
          <w:p w14:paraId="32CBB3B5" w14:textId="77777777" w:rsidR="000B3EB1" w:rsidRPr="00F904CD" w:rsidRDefault="000B3EB1" w:rsidP="00C22CAE">
            <w:pPr>
              <w:pStyle w:val="26"/>
              <w:spacing w:after="0" w:line="240" w:lineRule="auto"/>
              <w:ind w:left="0"/>
              <w:jc w:val="center"/>
              <w:rPr>
                <w:szCs w:val="24"/>
              </w:rPr>
            </w:pPr>
            <w:r w:rsidRPr="00F904CD">
              <w:rPr>
                <w:szCs w:val="24"/>
              </w:rPr>
              <w:t>№ п/п</w:t>
            </w:r>
          </w:p>
        </w:tc>
        <w:tc>
          <w:tcPr>
            <w:tcW w:w="1984" w:type="dxa"/>
            <w:vAlign w:val="center"/>
          </w:tcPr>
          <w:p w14:paraId="4BBA017E" w14:textId="77777777" w:rsidR="000B3EB1" w:rsidRPr="00F904CD" w:rsidRDefault="000B3EB1" w:rsidP="00C22CAE">
            <w:pPr>
              <w:pStyle w:val="26"/>
              <w:spacing w:after="0" w:line="240" w:lineRule="auto"/>
              <w:ind w:left="0"/>
              <w:jc w:val="center"/>
              <w:rPr>
                <w:szCs w:val="24"/>
              </w:rPr>
            </w:pPr>
            <w:r w:rsidRPr="00F904CD">
              <w:rPr>
                <w:szCs w:val="24"/>
              </w:rPr>
              <w:t>Раздел Конкурсной документации</w:t>
            </w:r>
          </w:p>
        </w:tc>
        <w:tc>
          <w:tcPr>
            <w:tcW w:w="2268" w:type="dxa"/>
            <w:vAlign w:val="center"/>
          </w:tcPr>
          <w:p w14:paraId="39D81757" w14:textId="77777777" w:rsidR="000B3EB1" w:rsidRPr="00F904CD" w:rsidRDefault="000B3EB1" w:rsidP="00C22CAE">
            <w:pPr>
              <w:pStyle w:val="26"/>
              <w:spacing w:after="0" w:line="240" w:lineRule="auto"/>
              <w:ind w:left="0"/>
              <w:jc w:val="center"/>
              <w:rPr>
                <w:szCs w:val="24"/>
              </w:rPr>
            </w:pPr>
            <w:r w:rsidRPr="00F904CD">
              <w:rPr>
                <w:szCs w:val="24"/>
              </w:rPr>
              <w:t>Ссылка на пункт Конкурсной документации, положение которого следует разъяснить</w:t>
            </w:r>
          </w:p>
        </w:tc>
        <w:tc>
          <w:tcPr>
            <w:tcW w:w="4359" w:type="dxa"/>
            <w:vAlign w:val="center"/>
          </w:tcPr>
          <w:p w14:paraId="320432E8" w14:textId="77777777" w:rsidR="000B3EB1" w:rsidRPr="00F904CD" w:rsidRDefault="000B3EB1" w:rsidP="00C22CAE">
            <w:pPr>
              <w:pStyle w:val="26"/>
              <w:spacing w:after="0" w:line="240" w:lineRule="auto"/>
              <w:ind w:left="0"/>
              <w:jc w:val="center"/>
              <w:rPr>
                <w:szCs w:val="24"/>
              </w:rPr>
            </w:pPr>
            <w:r w:rsidRPr="00F904CD">
              <w:rPr>
                <w:szCs w:val="24"/>
              </w:rPr>
              <w:t>Содержание запроса на разъяснение положений Конкурсной документации</w:t>
            </w:r>
          </w:p>
        </w:tc>
      </w:tr>
      <w:tr w:rsidR="000B3EB1" w:rsidRPr="00F904CD" w14:paraId="3FBB0977" w14:textId="77777777">
        <w:tc>
          <w:tcPr>
            <w:tcW w:w="959" w:type="dxa"/>
          </w:tcPr>
          <w:p w14:paraId="37F60B38" w14:textId="77777777" w:rsidR="000B3EB1" w:rsidRPr="00F904CD" w:rsidRDefault="000B3EB1" w:rsidP="00C22CAE">
            <w:pPr>
              <w:pStyle w:val="26"/>
              <w:spacing w:after="0" w:line="240" w:lineRule="auto"/>
              <w:ind w:left="0"/>
              <w:rPr>
                <w:szCs w:val="24"/>
              </w:rPr>
            </w:pPr>
          </w:p>
        </w:tc>
        <w:tc>
          <w:tcPr>
            <w:tcW w:w="1984" w:type="dxa"/>
          </w:tcPr>
          <w:p w14:paraId="75194499" w14:textId="77777777" w:rsidR="000B3EB1" w:rsidRPr="00F904CD" w:rsidRDefault="000B3EB1" w:rsidP="00C22CAE">
            <w:pPr>
              <w:pStyle w:val="26"/>
              <w:spacing w:after="0" w:line="240" w:lineRule="auto"/>
              <w:ind w:left="0"/>
              <w:rPr>
                <w:szCs w:val="24"/>
              </w:rPr>
            </w:pPr>
          </w:p>
        </w:tc>
        <w:tc>
          <w:tcPr>
            <w:tcW w:w="2268" w:type="dxa"/>
          </w:tcPr>
          <w:p w14:paraId="656998F1" w14:textId="77777777" w:rsidR="000B3EB1" w:rsidRPr="00F904CD" w:rsidRDefault="000B3EB1" w:rsidP="00C22CAE">
            <w:pPr>
              <w:pStyle w:val="26"/>
              <w:spacing w:after="0" w:line="240" w:lineRule="auto"/>
              <w:ind w:left="0"/>
              <w:rPr>
                <w:szCs w:val="24"/>
              </w:rPr>
            </w:pPr>
          </w:p>
        </w:tc>
        <w:tc>
          <w:tcPr>
            <w:tcW w:w="4359" w:type="dxa"/>
          </w:tcPr>
          <w:p w14:paraId="1F1D3D07" w14:textId="77777777" w:rsidR="000B3EB1" w:rsidRPr="00F904CD" w:rsidRDefault="000B3EB1" w:rsidP="00C22CAE">
            <w:pPr>
              <w:pStyle w:val="26"/>
              <w:spacing w:after="0" w:line="240" w:lineRule="auto"/>
              <w:ind w:left="0"/>
              <w:rPr>
                <w:szCs w:val="24"/>
              </w:rPr>
            </w:pPr>
          </w:p>
        </w:tc>
      </w:tr>
      <w:tr w:rsidR="000B3EB1" w:rsidRPr="00F904CD" w14:paraId="3BE2851F" w14:textId="77777777">
        <w:tc>
          <w:tcPr>
            <w:tcW w:w="959" w:type="dxa"/>
          </w:tcPr>
          <w:p w14:paraId="0566DE7E" w14:textId="77777777" w:rsidR="000B3EB1" w:rsidRPr="00F904CD" w:rsidRDefault="000B3EB1" w:rsidP="00C22CAE">
            <w:pPr>
              <w:pStyle w:val="26"/>
              <w:spacing w:after="0" w:line="240" w:lineRule="auto"/>
              <w:ind w:left="0"/>
              <w:rPr>
                <w:szCs w:val="24"/>
              </w:rPr>
            </w:pPr>
          </w:p>
        </w:tc>
        <w:tc>
          <w:tcPr>
            <w:tcW w:w="1984" w:type="dxa"/>
          </w:tcPr>
          <w:p w14:paraId="56724D75" w14:textId="77777777" w:rsidR="000B3EB1" w:rsidRPr="00F904CD" w:rsidRDefault="000B3EB1" w:rsidP="00C22CAE">
            <w:pPr>
              <w:pStyle w:val="26"/>
              <w:spacing w:after="0" w:line="240" w:lineRule="auto"/>
              <w:ind w:left="0"/>
              <w:rPr>
                <w:szCs w:val="24"/>
              </w:rPr>
            </w:pPr>
          </w:p>
        </w:tc>
        <w:tc>
          <w:tcPr>
            <w:tcW w:w="2268" w:type="dxa"/>
          </w:tcPr>
          <w:p w14:paraId="7A12587E" w14:textId="77777777" w:rsidR="000B3EB1" w:rsidRPr="00F904CD" w:rsidRDefault="000B3EB1" w:rsidP="00C22CAE">
            <w:pPr>
              <w:pStyle w:val="26"/>
              <w:spacing w:after="0" w:line="240" w:lineRule="auto"/>
              <w:ind w:left="0"/>
              <w:rPr>
                <w:szCs w:val="24"/>
              </w:rPr>
            </w:pPr>
          </w:p>
        </w:tc>
        <w:tc>
          <w:tcPr>
            <w:tcW w:w="4359" w:type="dxa"/>
          </w:tcPr>
          <w:p w14:paraId="2CD9D58E" w14:textId="77777777" w:rsidR="000B3EB1" w:rsidRPr="00F904CD" w:rsidRDefault="000B3EB1" w:rsidP="00C22CAE">
            <w:pPr>
              <w:pStyle w:val="26"/>
              <w:spacing w:after="0" w:line="240" w:lineRule="auto"/>
              <w:ind w:left="0"/>
              <w:rPr>
                <w:szCs w:val="24"/>
              </w:rPr>
            </w:pPr>
          </w:p>
        </w:tc>
      </w:tr>
      <w:tr w:rsidR="000B3EB1" w:rsidRPr="00F904CD" w14:paraId="15949271" w14:textId="77777777">
        <w:tc>
          <w:tcPr>
            <w:tcW w:w="959" w:type="dxa"/>
          </w:tcPr>
          <w:p w14:paraId="7C19DC9C" w14:textId="77777777" w:rsidR="000B3EB1" w:rsidRPr="00F904CD" w:rsidRDefault="000B3EB1" w:rsidP="00C22CAE">
            <w:pPr>
              <w:pStyle w:val="26"/>
              <w:spacing w:after="0" w:line="240" w:lineRule="auto"/>
              <w:ind w:left="0"/>
              <w:rPr>
                <w:szCs w:val="24"/>
              </w:rPr>
            </w:pPr>
          </w:p>
        </w:tc>
        <w:tc>
          <w:tcPr>
            <w:tcW w:w="1984" w:type="dxa"/>
          </w:tcPr>
          <w:p w14:paraId="07315186" w14:textId="77777777" w:rsidR="000B3EB1" w:rsidRPr="00F904CD" w:rsidRDefault="000B3EB1" w:rsidP="00C22CAE">
            <w:pPr>
              <w:pStyle w:val="26"/>
              <w:spacing w:after="0" w:line="240" w:lineRule="auto"/>
              <w:ind w:left="0"/>
              <w:rPr>
                <w:szCs w:val="24"/>
              </w:rPr>
            </w:pPr>
          </w:p>
        </w:tc>
        <w:tc>
          <w:tcPr>
            <w:tcW w:w="2268" w:type="dxa"/>
          </w:tcPr>
          <w:p w14:paraId="0A11371B" w14:textId="77777777" w:rsidR="000B3EB1" w:rsidRPr="00F904CD" w:rsidRDefault="000B3EB1" w:rsidP="00C22CAE">
            <w:pPr>
              <w:pStyle w:val="26"/>
              <w:spacing w:after="0" w:line="240" w:lineRule="auto"/>
              <w:ind w:left="0"/>
              <w:rPr>
                <w:szCs w:val="24"/>
              </w:rPr>
            </w:pPr>
          </w:p>
        </w:tc>
        <w:tc>
          <w:tcPr>
            <w:tcW w:w="4359" w:type="dxa"/>
          </w:tcPr>
          <w:p w14:paraId="517BCDD7" w14:textId="77777777" w:rsidR="000B3EB1" w:rsidRPr="00F904CD" w:rsidRDefault="000B3EB1" w:rsidP="00C22CAE">
            <w:pPr>
              <w:pStyle w:val="26"/>
              <w:spacing w:after="0" w:line="240" w:lineRule="auto"/>
              <w:ind w:left="0"/>
              <w:rPr>
                <w:szCs w:val="24"/>
              </w:rPr>
            </w:pPr>
          </w:p>
        </w:tc>
      </w:tr>
    </w:tbl>
    <w:p w14:paraId="7FC2AAA6" w14:textId="77777777" w:rsidR="000B3EB1" w:rsidRPr="00F904CD" w:rsidRDefault="000B3EB1" w:rsidP="00C22CAE">
      <w:pPr>
        <w:pStyle w:val="26"/>
        <w:spacing w:after="0" w:line="240" w:lineRule="auto"/>
        <w:ind w:left="0"/>
        <w:rPr>
          <w:szCs w:val="24"/>
        </w:rPr>
      </w:pPr>
      <w:r w:rsidRPr="00F904CD">
        <w:rPr>
          <w:szCs w:val="24"/>
        </w:rPr>
        <w:t>Ответ на запрос прошу направить:</w:t>
      </w:r>
    </w:p>
    <w:p w14:paraId="6A19ABF2" w14:textId="77777777" w:rsidR="000B3EB1" w:rsidRPr="00F904CD" w:rsidRDefault="000B3EB1" w:rsidP="00C22CAE">
      <w:pPr>
        <w:pStyle w:val="26"/>
        <w:spacing w:after="0" w:line="240" w:lineRule="auto"/>
        <w:ind w:left="0"/>
        <w:rPr>
          <w:szCs w:val="24"/>
        </w:rPr>
      </w:pPr>
      <w:r w:rsidRPr="00F904CD">
        <w:rPr>
          <w:szCs w:val="24"/>
        </w:rPr>
        <w:t>_______________________________________________________________</w:t>
      </w:r>
    </w:p>
    <w:p w14:paraId="75E656AD" w14:textId="77777777" w:rsidR="000B3EB1" w:rsidRPr="00F904CD" w:rsidRDefault="000B3EB1" w:rsidP="00C22CAE">
      <w:pPr>
        <w:pStyle w:val="26"/>
        <w:spacing w:after="0" w:line="240" w:lineRule="auto"/>
        <w:ind w:left="0"/>
        <w:rPr>
          <w:szCs w:val="24"/>
        </w:rPr>
      </w:pPr>
      <w:r w:rsidRPr="00F904CD">
        <w:rPr>
          <w:szCs w:val="24"/>
        </w:rPr>
        <w:t xml:space="preserve">                                 (наименование организации, почтовый адрес)</w:t>
      </w:r>
    </w:p>
    <w:p w14:paraId="20981D0A" w14:textId="77777777" w:rsidR="000B3EB1" w:rsidRPr="00F904CD" w:rsidRDefault="000B3EB1" w:rsidP="00C22CAE">
      <w:pPr>
        <w:pStyle w:val="26"/>
        <w:spacing w:after="0" w:line="240" w:lineRule="auto"/>
        <w:ind w:left="0"/>
        <w:rPr>
          <w:szCs w:val="24"/>
        </w:rPr>
      </w:pPr>
    </w:p>
    <w:p w14:paraId="069EDB95" w14:textId="77777777" w:rsidR="000B3EB1" w:rsidRPr="00F904CD" w:rsidRDefault="000B3EB1" w:rsidP="00C22CAE">
      <w:pPr>
        <w:pStyle w:val="a9"/>
        <w:spacing w:after="0"/>
        <w:rPr>
          <w:szCs w:val="24"/>
        </w:rPr>
      </w:pPr>
      <w:r w:rsidRPr="00F904CD">
        <w:rPr>
          <w:szCs w:val="24"/>
        </w:rPr>
        <w:t xml:space="preserve">С уважением, _____________________________   </w:t>
      </w:r>
    </w:p>
    <w:p w14:paraId="175A9988" w14:textId="77777777" w:rsidR="000B3EB1" w:rsidRPr="00F904CD" w:rsidRDefault="000B3EB1" w:rsidP="00C22CAE">
      <w:pPr>
        <w:spacing w:after="0"/>
        <w:rPr>
          <w:vertAlign w:val="superscript"/>
        </w:rPr>
      </w:pPr>
      <w:r w:rsidRPr="00F904CD">
        <w:rPr>
          <w:vertAlign w:val="superscript"/>
        </w:rPr>
        <w:t xml:space="preserve"> </w:t>
      </w:r>
      <w:r w:rsidRPr="00F904CD">
        <w:rPr>
          <w:vertAlign w:val="superscript"/>
        </w:rPr>
        <w:tab/>
      </w:r>
      <w:r w:rsidRPr="00F904CD">
        <w:rPr>
          <w:vertAlign w:val="superscript"/>
        </w:rPr>
        <w:tab/>
      </w:r>
      <w:r w:rsidRPr="00F904CD">
        <w:rPr>
          <w:vertAlign w:val="superscript"/>
        </w:rPr>
        <w:tab/>
      </w:r>
      <w:r w:rsidRPr="00F904CD">
        <w:rPr>
          <w:vertAlign w:val="superscript"/>
        </w:rPr>
        <w:tab/>
      </w:r>
      <w:r w:rsidRPr="00F904CD">
        <w:rPr>
          <w:vertAlign w:val="superscript"/>
        </w:rPr>
        <w:tab/>
      </w:r>
      <w:r w:rsidRPr="00F904CD">
        <w:rPr>
          <w:vertAlign w:val="superscript"/>
        </w:rPr>
        <w:tab/>
      </w:r>
      <w:r w:rsidRPr="00F904CD">
        <w:rPr>
          <w:vertAlign w:val="superscript"/>
        </w:rPr>
        <w:tab/>
      </w:r>
      <w:r w:rsidRPr="00F904CD">
        <w:rPr>
          <w:vertAlign w:val="superscript"/>
        </w:rPr>
        <w:tab/>
      </w:r>
      <w:r w:rsidRPr="00F904CD">
        <w:rPr>
          <w:vertAlign w:val="superscript"/>
        </w:rPr>
        <w:tab/>
        <w:t xml:space="preserve">           (Ф.И.О.)</w:t>
      </w:r>
    </w:p>
    <w:p w14:paraId="09C0A4F1" w14:textId="77777777" w:rsidR="00127A68" w:rsidRPr="00F904CD" w:rsidRDefault="00127A68" w:rsidP="00C22CAE">
      <w:pPr>
        <w:spacing w:after="0"/>
        <w:rPr>
          <w:vertAlign w:val="superscript"/>
        </w:rPr>
      </w:pPr>
      <w:r w:rsidRPr="00F904CD">
        <w:rPr>
          <w:vertAlign w:val="superscript"/>
        </w:rPr>
        <w:tab/>
        <w:t xml:space="preserve">           (Ф.И.О.)</w:t>
      </w:r>
    </w:p>
    <w:p w14:paraId="3E845D4F" w14:textId="77777777" w:rsidR="00127A68" w:rsidRPr="00F904CD" w:rsidRDefault="00127A68" w:rsidP="00C22CAE">
      <w:pPr>
        <w:autoSpaceDE w:val="0"/>
        <w:autoSpaceDN w:val="0"/>
        <w:adjustRightInd w:val="0"/>
        <w:spacing w:after="0"/>
        <w:sectPr w:rsidR="00127A68" w:rsidRPr="00F904CD" w:rsidSect="00127A68">
          <w:headerReference w:type="default" r:id="rId58"/>
          <w:pgSz w:w="11906" w:h="16838" w:code="9"/>
          <w:pgMar w:top="1134" w:right="1106" w:bottom="567" w:left="1134" w:header="709" w:footer="709" w:gutter="0"/>
          <w:cols w:space="708"/>
          <w:docGrid w:linePitch="360"/>
        </w:sectPr>
      </w:pPr>
    </w:p>
    <w:p w14:paraId="76FC7C88" w14:textId="77777777" w:rsidR="00127A68" w:rsidRPr="00F904CD" w:rsidRDefault="00127A68" w:rsidP="00C22CAE">
      <w:pPr>
        <w:autoSpaceDE w:val="0"/>
        <w:autoSpaceDN w:val="0"/>
        <w:adjustRightInd w:val="0"/>
        <w:spacing w:after="0"/>
      </w:pPr>
    </w:p>
    <w:p w14:paraId="4F426FA2" w14:textId="77777777" w:rsidR="00127A68" w:rsidRPr="00F904CD" w:rsidRDefault="00127A68" w:rsidP="00C22CAE">
      <w:pPr>
        <w:autoSpaceDE w:val="0"/>
        <w:autoSpaceDN w:val="0"/>
        <w:adjustRightInd w:val="0"/>
        <w:spacing w:after="0"/>
      </w:pPr>
    </w:p>
    <w:p w14:paraId="42C16800" w14:textId="77777777" w:rsidR="00127A68" w:rsidRPr="00F904CD" w:rsidRDefault="00127A68" w:rsidP="00C22CAE">
      <w:pPr>
        <w:autoSpaceDE w:val="0"/>
        <w:autoSpaceDN w:val="0"/>
        <w:adjustRightInd w:val="0"/>
        <w:spacing w:after="0"/>
      </w:pPr>
    </w:p>
    <w:p w14:paraId="10BFB327" w14:textId="77777777" w:rsidR="00127A68" w:rsidRPr="00F904CD" w:rsidRDefault="00127A68" w:rsidP="00C22CAE">
      <w:pPr>
        <w:autoSpaceDE w:val="0"/>
        <w:autoSpaceDN w:val="0"/>
        <w:adjustRightInd w:val="0"/>
        <w:spacing w:after="0"/>
      </w:pPr>
    </w:p>
    <w:p w14:paraId="254888E8" w14:textId="77777777" w:rsidR="00127A68" w:rsidRPr="00F904CD" w:rsidRDefault="00127A68" w:rsidP="00C22CAE">
      <w:pPr>
        <w:autoSpaceDE w:val="0"/>
        <w:autoSpaceDN w:val="0"/>
        <w:adjustRightInd w:val="0"/>
        <w:spacing w:after="0"/>
      </w:pPr>
    </w:p>
    <w:p w14:paraId="6AB8E66C" w14:textId="77777777" w:rsidR="00127A68" w:rsidRPr="00F904CD" w:rsidRDefault="00127A68" w:rsidP="00C22CAE">
      <w:pPr>
        <w:autoSpaceDE w:val="0"/>
        <w:autoSpaceDN w:val="0"/>
        <w:adjustRightInd w:val="0"/>
        <w:spacing w:after="0"/>
      </w:pPr>
    </w:p>
    <w:p w14:paraId="526CBBA3" w14:textId="77777777" w:rsidR="00127A68" w:rsidRPr="00F904CD" w:rsidRDefault="00127A68" w:rsidP="00C22CAE">
      <w:pPr>
        <w:pStyle w:val="1"/>
        <w:spacing w:before="0" w:after="0"/>
        <w:rPr>
          <w:sz w:val="24"/>
          <w:szCs w:val="24"/>
        </w:rPr>
      </w:pPr>
      <w:r w:rsidRPr="00F904CD">
        <w:rPr>
          <w:sz w:val="24"/>
          <w:szCs w:val="24"/>
        </w:rPr>
        <w:t xml:space="preserve">ЧАСТЬ </w:t>
      </w:r>
      <w:r w:rsidRPr="00F904CD">
        <w:rPr>
          <w:sz w:val="24"/>
          <w:szCs w:val="24"/>
          <w:lang w:val="en-US"/>
        </w:rPr>
        <w:t>II</w:t>
      </w:r>
      <w:r w:rsidRPr="00F904CD">
        <w:rPr>
          <w:sz w:val="24"/>
          <w:szCs w:val="24"/>
        </w:rPr>
        <w:t xml:space="preserve">. </w:t>
      </w:r>
    </w:p>
    <w:p w14:paraId="30674677" w14:textId="77777777" w:rsidR="00127A68" w:rsidRPr="00F904CD" w:rsidRDefault="00127A68" w:rsidP="00C22CAE">
      <w:pPr>
        <w:pStyle w:val="1"/>
        <w:spacing w:before="0" w:after="0"/>
        <w:rPr>
          <w:sz w:val="24"/>
          <w:szCs w:val="24"/>
        </w:rPr>
      </w:pPr>
      <w:r w:rsidRPr="00F904CD">
        <w:rPr>
          <w:sz w:val="24"/>
          <w:szCs w:val="24"/>
        </w:rPr>
        <w:t>ПРОЕКТЫ  ГОСУДАРСТВЕННЫХ  КОНТРАКТОВ</w:t>
      </w:r>
    </w:p>
    <w:p w14:paraId="05070C70" w14:textId="77777777" w:rsidR="00127A68" w:rsidRPr="00F904CD" w:rsidRDefault="00127A68" w:rsidP="00C22CAE">
      <w:pPr>
        <w:spacing w:after="0"/>
      </w:pPr>
    </w:p>
    <w:p w14:paraId="7A74E9EB" w14:textId="6264669B" w:rsidR="00127A68" w:rsidRPr="00F904CD" w:rsidRDefault="00127A68" w:rsidP="00C22CAE">
      <w:pPr>
        <w:pStyle w:val="20"/>
        <w:tabs>
          <w:tab w:val="clear" w:pos="2167"/>
        </w:tabs>
        <w:spacing w:after="0"/>
        <w:ind w:left="0" w:firstLine="0"/>
        <w:jc w:val="center"/>
        <w:rPr>
          <w:b/>
          <w:szCs w:val="24"/>
        </w:rPr>
      </w:pPr>
      <w:r w:rsidRPr="00F904CD">
        <w:rPr>
          <w:b/>
          <w:szCs w:val="24"/>
        </w:rPr>
        <w:t xml:space="preserve">для проведения открытого конкурса </w:t>
      </w:r>
      <w:r w:rsidRPr="00F904CD">
        <w:rPr>
          <w:b/>
          <w:bCs/>
          <w:szCs w:val="24"/>
        </w:rPr>
        <w:t>на размещение в 20</w:t>
      </w:r>
      <w:r w:rsidR="002076CC" w:rsidRPr="00F904CD">
        <w:rPr>
          <w:b/>
          <w:bCs/>
          <w:szCs w:val="24"/>
        </w:rPr>
        <w:t>1</w:t>
      </w:r>
      <w:r w:rsidR="008A52C2" w:rsidRPr="00F904CD">
        <w:rPr>
          <w:b/>
          <w:bCs/>
          <w:szCs w:val="24"/>
        </w:rPr>
        <w:t xml:space="preserve">4 </w:t>
      </w:r>
      <w:r w:rsidRPr="00F904CD">
        <w:rPr>
          <w:b/>
          <w:bCs/>
          <w:szCs w:val="24"/>
        </w:rPr>
        <w:t xml:space="preserve">году </w:t>
      </w:r>
      <w:r w:rsidRPr="00F904CD">
        <w:rPr>
          <w:b/>
          <w:szCs w:val="24"/>
        </w:rPr>
        <w:t>государственного заказа</w:t>
      </w:r>
      <w:r w:rsidRPr="00F904CD">
        <w:rPr>
          <w:b/>
          <w:bCs/>
          <w:szCs w:val="24"/>
        </w:rPr>
        <w:t xml:space="preserve"> на выполнение работ по воспроизводству минерально-сырьевой базы </w:t>
      </w:r>
      <w:r w:rsidRPr="00F904CD">
        <w:rPr>
          <w:b/>
          <w:szCs w:val="24"/>
        </w:rPr>
        <w:t>за счет средств федерального бюджета</w:t>
      </w:r>
    </w:p>
    <w:p w14:paraId="056D0949" w14:textId="77777777" w:rsidR="0070286C" w:rsidRPr="00F904CD" w:rsidRDefault="0070286C" w:rsidP="00C22CAE">
      <w:pPr>
        <w:pStyle w:val="20"/>
        <w:tabs>
          <w:tab w:val="clear" w:pos="2167"/>
        </w:tabs>
        <w:spacing w:after="0"/>
        <w:ind w:left="0" w:firstLine="0"/>
        <w:jc w:val="center"/>
        <w:rPr>
          <w:b/>
          <w:szCs w:val="24"/>
        </w:rPr>
      </w:pPr>
    </w:p>
    <w:p w14:paraId="723ED647" w14:textId="77777777" w:rsidR="00127A68" w:rsidRPr="00F904CD" w:rsidRDefault="00127A68" w:rsidP="00C22CAE">
      <w:pPr>
        <w:spacing w:after="0"/>
      </w:pPr>
    </w:p>
    <w:p w14:paraId="6FAF5003" w14:textId="77777777" w:rsidR="00127A68" w:rsidRPr="00F904CD" w:rsidRDefault="00127A68" w:rsidP="00C22CAE">
      <w:pPr>
        <w:spacing w:after="0"/>
      </w:pPr>
    </w:p>
    <w:p w14:paraId="339D646C" w14:textId="77777777" w:rsidR="00127A68" w:rsidRPr="00F904CD" w:rsidRDefault="00127A68" w:rsidP="00C22CAE">
      <w:pPr>
        <w:spacing w:after="0"/>
      </w:pPr>
    </w:p>
    <w:p w14:paraId="38225B47" w14:textId="77777777" w:rsidR="00127A68" w:rsidRPr="00F904CD" w:rsidRDefault="00127A68" w:rsidP="00C22CAE">
      <w:pPr>
        <w:spacing w:after="0"/>
      </w:pPr>
    </w:p>
    <w:p w14:paraId="191476AE" w14:textId="77777777" w:rsidR="00127A68" w:rsidRPr="00F904CD" w:rsidRDefault="00127A68" w:rsidP="00C22CAE">
      <w:pPr>
        <w:spacing w:after="0"/>
      </w:pPr>
    </w:p>
    <w:p w14:paraId="4119BA6B" w14:textId="77777777" w:rsidR="00127A68" w:rsidRPr="00F904CD" w:rsidRDefault="00127A68" w:rsidP="00C22CAE">
      <w:pPr>
        <w:spacing w:after="0"/>
      </w:pPr>
    </w:p>
    <w:p w14:paraId="1311601C" w14:textId="77777777" w:rsidR="00127A68" w:rsidRPr="00F904CD" w:rsidRDefault="00127A68" w:rsidP="00C22CAE">
      <w:pPr>
        <w:spacing w:after="0"/>
      </w:pPr>
    </w:p>
    <w:p w14:paraId="1CA0BF5B" w14:textId="77777777" w:rsidR="00127A68" w:rsidRPr="00F904CD" w:rsidRDefault="00127A68" w:rsidP="00C22CAE">
      <w:pPr>
        <w:spacing w:after="0"/>
      </w:pPr>
    </w:p>
    <w:p w14:paraId="5DD9CDD7" w14:textId="77777777" w:rsidR="00127A68" w:rsidRPr="00F904CD" w:rsidRDefault="00127A68" w:rsidP="00C22CAE">
      <w:pPr>
        <w:spacing w:after="0"/>
      </w:pPr>
    </w:p>
    <w:p w14:paraId="07BA8B66" w14:textId="77777777" w:rsidR="00127A68" w:rsidRPr="00F904CD" w:rsidRDefault="00127A68" w:rsidP="00C22CAE">
      <w:pPr>
        <w:spacing w:after="0"/>
      </w:pPr>
    </w:p>
    <w:p w14:paraId="1A8276D0" w14:textId="77777777" w:rsidR="00127A68" w:rsidRPr="00F904CD" w:rsidRDefault="00127A68" w:rsidP="00C22CAE">
      <w:pPr>
        <w:spacing w:after="0"/>
      </w:pPr>
    </w:p>
    <w:p w14:paraId="1A14CA3A" w14:textId="77777777" w:rsidR="00127A68" w:rsidRPr="00F904CD" w:rsidRDefault="00127A68" w:rsidP="00C22CAE">
      <w:pPr>
        <w:spacing w:after="0"/>
      </w:pPr>
    </w:p>
    <w:p w14:paraId="2A9EE38C" w14:textId="77777777" w:rsidR="00127A68" w:rsidRPr="00F904CD" w:rsidRDefault="00127A68" w:rsidP="00C22CAE">
      <w:pPr>
        <w:spacing w:after="0"/>
      </w:pPr>
    </w:p>
    <w:p w14:paraId="2C8C287C" w14:textId="77777777" w:rsidR="00127A68" w:rsidRPr="00F904CD" w:rsidRDefault="00127A68" w:rsidP="00C22CAE">
      <w:pPr>
        <w:spacing w:after="0"/>
      </w:pPr>
    </w:p>
    <w:p w14:paraId="17F9E07C" w14:textId="77777777" w:rsidR="00127A68" w:rsidRPr="00F904CD" w:rsidRDefault="00127A68" w:rsidP="00C22CAE">
      <w:pPr>
        <w:spacing w:after="0"/>
      </w:pPr>
    </w:p>
    <w:p w14:paraId="6825BACE" w14:textId="77777777" w:rsidR="00127A68" w:rsidRPr="00F904CD" w:rsidRDefault="00127A68" w:rsidP="00C22CAE">
      <w:pPr>
        <w:spacing w:after="0"/>
      </w:pPr>
    </w:p>
    <w:p w14:paraId="0A7C4ECD" w14:textId="77777777" w:rsidR="00127A68" w:rsidRPr="00F904CD" w:rsidRDefault="00127A68" w:rsidP="00C22CAE">
      <w:pPr>
        <w:spacing w:after="0"/>
      </w:pPr>
    </w:p>
    <w:p w14:paraId="5DE7B968" w14:textId="77777777" w:rsidR="00127A68" w:rsidRPr="00F904CD" w:rsidRDefault="00127A68" w:rsidP="00C22CAE">
      <w:pPr>
        <w:spacing w:after="0"/>
      </w:pPr>
    </w:p>
    <w:p w14:paraId="1DC0A7B2" w14:textId="77777777" w:rsidR="00127A68" w:rsidRPr="00F904CD" w:rsidRDefault="00127A68" w:rsidP="00C22CAE">
      <w:pPr>
        <w:spacing w:after="0"/>
      </w:pPr>
    </w:p>
    <w:p w14:paraId="02EE1423" w14:textId="77777777" w:rsidR="00127A68" w:rsidRPr="00F904CD" w:rsidRDefault="00127A68" w:rsidP="00C22CAE">
      <w:pPr>
        <w:spacing w:after="0"/>
      </w:pPr>
    </w:p>
    <w:p w14:paraId="0287263C" w14:textId="77777777" w:rsidR="00127A68" w:rsidRPr="00F904CD" w:rsidRDefault="00127A68" w:rsidP="00C22CAE">
      <w:pPr>
        <w:spacing w:after="0"/>
      </w:pPr>
    </w:p>
    <w:p w14:paraId="15D28306" w14:textId="77777777" w:rsidR="00127A68" w:rsidRPr="00F904CD" w:rsidRDefault="00127A68" w:rsidP="00C22CAE">
      <w:pPr>
        <w:spacing w:after="0"/>
      </w:pPr>
    </w:p>
    <w:p w14:paraId="47F942A2" w14:textId="77777777" w:rsidR="00127A68" w:rsidRPr="00F904CD" w:rsidRDefault="00127A68" w:rsidP="00C22CAE">
      <w:pPr>
        <w:spacing w:after="0"/>
      </w:pPr>
    </w:p>
    <w:p w14:paraId="407E21AE" w14:textId="77777777" w:rsidR="00127A68" w:rsidRPr="00F904CD" w:rsidRDefault="00127A68" w:rsidP="00C22CAE">
      <w:pPr>
        <w:spacing w:after="0"/>
      </w:pPr>
    </w:p>
    <w:p w14:paraId="41DED5E5" w14:textId="77777777" w:rsidR="00ED51FF" w:rsidRPr="00F904CD" w:rsidRDefault="00ED51FF" w:rsidP="00C22CAE">
      <w:pPr>
        <w:spacing w:after="0"/>
        <w:jc w:val="center"/>
      </w:pPr>
    </w:p>
    <w:p w14:paraId="1CC08930" w14:textId="77777777" w:rsidR="00ED51FF" w:rsidRPr="00F904CD" w:rsidRDefault="00ED51FF" w:rsidP="00C22CAE">
      <w:pPr>
        <w:spacing w:after="0"/>
        <w:jc w:val="center"/>
      </w:pPr>
    </w:p>
    <w:p w14:paraId="215BA57F" w14:textId="77777777" w:rsidR="00ED51FF" w:rsidRPr="00F904CD" w:rsidRDefault="00ED51FF" w:rsidP="00C22CAE">
      <w:pPr>
        <w:spacing w:after="0"/>
        <w:jc w:val="center"/>
      </w:pPr>
    </w:p>
    <w:p w14:paraId="53E8AF4F" w14:textId="77777777" w:rsidR="00ED51FF" w:rsidRPr="00F904CD" w:rsidRDefault="00ED51FF" w:rsidP="00C22CAE">
      <w:pPr>
        <w:spacing w:after="0"/>
        <w:jc w:val="center"/>
      </w:pPr>
    </w:p>
    <w:p w14:paraId="209A500E" w14:textId="77777777" w:rsidR="00ED51FF" w:rsidRPr="00F904CD" w:rsidRDefault="00ED51FF" w:rsidP="00C22CAE">
      <w:pPr>
        <w:spacing w:after="0"/>
        <w:jc w:val="center"/>
      </w:pPr>
    </w:p>
    <w:p w14:paraId="5AFDE135" w14:textId="77777777" w:rsidR="00ED51FF" w:rsidRPr="00F904CD" w:rsidRDefault="00ED51FF" w:rsidP="00C22CAE">
      <w:pPr>
        <w:spacing w:after="0"/>
        <w:jc w:val="center"/>
      </w:pPr>
    </w:p>
    <w:p w14:paraId="58B589F7" w14:textId="77777777" w:rsidR="00ED51FF" w:rsidRPr="00F904CD" w:rsidRDefault="00ED51FF" w:rsidP="00C22CAE">
      <w:pPr>
        <w:spacing w:after="0"/>
        <w:jc w:val="center"/>
      </w:pPr>
    </w:p>
    <w:p w14:paraId="477AAF28" w14:textId="77777777" w:rsidR="00ED51FF" w:rsidRPr="00F904CD" w:rsidRDefault="00ED51FF" w:rsidP="00C22CAE">
      <w:pPr>
        <w:spacing w:after="0"/>
        <w:jc w:val="center"/>
      </w:pPr>
    </w:p>
    <w:p w14:paraId="489E76FC" w14:textId="77777777" w:rsidR="00ED51FF" w:rsidRPr="00F904CD" w:rsidRDefault="00ED51FF" w:rsidP="00C22CAE">
      <w:pPr>
        <w:spacing w:after="0"/>
        <w:jc w:val="center"/>
      </w:pPr>
    </w:p>
    <w:p w14:paraId="02477924" w14:textId="77777777" w:rsidR="00ED51FF" w:rsidRPr="00F904CD" w:rsidRDefault="00ED51FF" w:rsidP="00C22CAE">
      <w:pPr>
        <w:spacing w:after="0"/>
        <w:jc w:val="center"/>
      </w:pPr>
    </w:p>
    <w:p w14:paraId="0AFF1A85" w14:textId="77777777" w:rsidR="00ED51FF" w:rsidRPr="00F904CD" w:rsidRDefault="00ED51FF" w:rsidP="00C22CAE">
      <w:pPr>
        <w:spacing w:after="0"/>
        <w:jc w:val="center"/>
      </w:pPr>
    </w:p>
    <w:p w14:paraId="77A91BE2" w14:textId="77777777" w:rsidR="00ED51FF" w:rsidRPr="00F904CD" w:rsidRDefault="00ED51FF" w:rsidP="00C22CAE">
      <w:pPr>
        <w:spacing w:after="0"/>
        <w:jc w:val="center"/>
      </w:pPr>
    </w:p>
    <w:p w14:paraId="2D9FAD72" w14:textId="77777777" w:rsidR="00ED51FF" w:rsidRPr="00F904CD" w:rsidRDefault="00ED51FF" w:rsidP="00C22CAE">
      <w:pPr>
        <w:spacing w:after="0"/>
        <w:jc w:val="center"/>
      </w:pPr>
    </w:p>
    <w:p w14:paraId="61CDBECF" w14:textId="77777777" w:rsidR="00127A68" w:rsidRPr="00F904CD" w:rsidRDefault="00127A68" w:rsidP="00C22CAE">
      <w:pPr>
        <w:spacing w:after="0"/>
        <w:jc w:val="center"/>
      </w:pPr>
      <w:r w:rsidRPr="00F904CD">
        <w:t>Москва</w:t>
      </w:r>
    </w:p>
    <w:p w14:paraId="2D1E0795" w14:textId="0967043F" w:rsidR="00127A68" w:rsidRPr="00F904CD" w:rsidRDefault="008C0AD2" w:rsidP="00C22CAE">
      <w:pPr>
        <w:spacing w:after="0"/>
        <w:jc w:val="center"/>
      </w:pPr>
      <w:r w:rsidRPr="00F904CD">
        <w:t>201</w:t>
      </w:r>
      <w:r w:rsidR="00BC277A" w:rsidRPr="00F904CD">
        <w:t>4</w:t>
      </w:r>
    </w:p>
    <w:p w14:paraId="7415A6AF" w14:textId="77777777" w:rsidR="00127A68" w:rsidRPr="00F904CD" w:rsidRDefault="00127A68" w:rsidP="00C22CAE">
      <w:pPr>
        <w:spacing w:after="0"/>
        <w:jc w:val="center"/>
        <w:rPr>
          <w:b/>
          <w:bCs/>
        </w:rPr>
        <w:sectPr w:rsidR="00127A68" w:rsidRPr="00F904CD" w:rsidSect="00127A68">
          <w:headerReference w:type="default" r:id="rId59"/>
          <w:pgSz w:w="11906" w:h="16838"/>
          <w:pgMar w:top="1134" w:right="851" w:bottom="71" w:left="1701" w:header="709" w:footer="709" w:gutter="0"/>
          <w:cols w:space="708"/>
          <w:docGrid w:linePitch="360"/>
        </w:sectPr>
      </w:pPr>
    </w:p>
    <w:p w14:paraId="7DA87351" w14:textId="77777777" w:rsidR="004B7BE5" w:rsidRPr="00F904CD" w:rsidRDefault="004B7BE5" w:rsidP="00C22CAE">
      <w:pPr>
        <w:pStyle w:val="2"/>
        <w:spacing w:after="0"/>
        <w:rPr>
          <w:sz w:val="24"/>
          <w:szCs w:val="24"/>
        </w:rPr>
      </w:pPr>
    </w:p>
    <w:p w14:paraId="425CF26C" w14:textId="77777777" w:rsidR="004B7BE5" w:rsidRPr="00F904CD" w:rsidRDefault="004B7BE5" w:rsidP="00C22CAE">
      <w:pPr>
        <w:pStyle w:val="2"/>
        <w:spacing w:after="0"/>
        <w:rPr>
          <w:sz w:val="24"/>
          <w:szCs w:val="24"/>
        </w:rPr>
      </w:pPr>
    </w:p>
    <w:p w14:paraId="02CCE6CA" w14:textId="77777777" w:rsidR="004B7BE5" w:rsidRPr="00F904CD" w:rsidRDefault="004B7BE5" w:rsidP="00C22CAE">
      <w:pPr>
        <w:pStyle w:val="2"/>
        <w:spacing w:after="0"/>
        <w:rPr>
          <w:sz w:val="24"/>
          <w:szCs w:val="24"/>
        </w:rPr>
      </w:pPr>
      <w:r w:rsidRPr="00F904CD">
        <w:rPr>
          <w:sz w:val="24"/>
          <w:szCs w:val="24"/>
        </w:rPr>
        <w:t xml:space="preserve">ПРОЕКТ ГОСУДАРСТВЕННОГО КОНТРАКТА </w:t>
      </w:r>
    </w:p>
    <w:p w14:paraId="09BE86CA" w14:textId="77777777" w:rsidR="004B7BE5" w:rsidRPr="00F904CD" w:rsidRDefault="004B7BE5" w:rsidP="00C22CAE">
      <w:pPr>
        <w:pStyle w:val="39"/>
        <w:tabs>
          <w:tab w:val="clear" w:pos="1307"/>
          <w:tab w:val="num" w:pos="1487"/>
        </w:tabs>
        <w:ind w:left="0"/>
        <w:jc w:val="center"/>
        <w:rPr>
          <w:b/>
          <w:bCs/>
          <w:szCs w:val="24"/>
        </w:rPr>
      </w:pPr>
    </w:p>
    <w:p w14:paraId="5F05F086" w14:textId="673C0660" w:rsidR="004F22FB" w:rsidRPr="00F904CD" w:rsidRDefault="00694F71" w:rsidP="004F22FB">
      <w:pPr>
        <w:jc w:val="center"/>
        <w:rPr>
          <w:b/>
          <w:sz w:val="22"/>
          <w:szCs w:val="22"/>
        </w:rPr>
      </w:pPr>
      <w:r w:rsidRPr="00F904CD">
        <w:rPr>
          <w:bCs/>
        </w:rPr>
        <w:t xml:space="preserve">на выполнение работ по объекту </w:t>
      </w:r>
      <w:r w:rsidR="004F22FB" w:rsidRPr="00F904CD">
        <w:rPr>
          <w:b/>
          <w:sz w:val="22"/>
          <w:szCs w:val="22"/>
        </w:rPr>
        <w:t>№ 1-08/14</w:t>
      </w:r>
    </w:p>
    <w:p w14:paraId="410F5498" w14:textId="01E91E4C" w:rsidR="004F22FB" w:rsidRPr="00F904CD" w:rsidRDefault="004F22FB" w:rsidP="004F22FB">
      <w:pPr>
        <w:rPr>
          <w:b/>
          <w:sz w:val="22"/>
          <w:szCs w:val="22"/>
        </w:rPr>
      </w:pPr>
      <w:r w:rsidRPr="00F904CD">
        <w:rPr>
          <w:b/>
          <w:sz w:val="22"/>
          <w:szCs w:val="22"/>
        </w:rPr>
        <w:t>«</w:t>
      </w:r>
      <w:r w:rsidRPr="00F904CD">
        <w:rPr>
          <w:spacing w:val="6"/>
        </w:rPr>
        <w:t>Поисково-разведочные (оценочные) работы на площади Российского разведочного района в Тихом океане с целью локализации ресурсов железомарганцевых конкреций к востоку от 132°00’ западной долготы</w:t>
      </w:r>
      <w:r w:rsidRPr="00F904CD">
        <w:rPr>
          <w:b/>
          <w:sz w:val="22"/>
          <w:szCs w:val="22"/>
        </w:rPr>
        <w:t>»</w:t>
      </w:r>
    </w:p>
    <w:p w14:paraId="50AC100E" w14:textId="77777777" w:rsidR="004B7BE5" w:rsidRPr="00F904CD" w:rsidRDefault="004B7BE5" w:rsidP="00C22CAE">
      <w:pPr>
        <w:shd w:val="clear" w:color="auto" w:fill="FFFFFF"/>
        <w:tabs>
          <w:tab w:val="right" w:pos="9498"/>
        </w:tabs>
        <w:spacing w:after="0"/>
        <w:jc w:val="center"/>
        <w:rPr>
          <w:spacing w:val="-7"/>
        </w:rPr>
      </w:pPr>
    </w:p>
    <w:p w14:paraId="73F0C22C" w14:textId="00428B77" w:rsidR="004B7BE5" w:rsidRPr="00F904CD" w:rsidRDefault="004B7BE5" w:rsidP="00C22CAE">
      <w:pPr>
        <w:shd w:val="clear" w:color="auto" w:fill="FFFFFF"/>
        <w:tabs>
          <w:tab w:val="right" w:pos="9498"/>
        </w:tabs>
        <w:spacing w:after="0"/>
      </w:pPr>
      <w:r w:rsidRPr="00F904CD">
        <w:rPr>
          <w:spacing w:val="-7"/>
        </w:rPr>
        <w:t xml:space="preserve">г. Москва </w:t>
      </w:r>
      <w:r w:rsidRPr="00F904CD">
        <w:rPr>
          <w:spacing w:val="-7"/>
        </w:rPr>
        <w:tab/>
        <w:t xml:space="preserve"> «___» _____________ 201</w:t>
      </w:r>
      <w:r w:rsidR="00BC277A" w:rsidRPr="00F904CD">
        <w:rPr>
          <w:spacing w:val="-7"/>
        </w:rPr>
        <w:t>4</w:t>
      </w:r>
      <w:r w:rsidRPr="00F904CD">
        <w:rPr>
          <w:spacing w:val="-7"/>
        </w:rPr>
        <w:t xml:space="preserve"> г. </w:t>
      </w:r>
    </w:p>
    <w:p w14:paraId="7656110F" w14:textId="77777777" w:rsidR="004B7BE5" w:rsidRPr="00F904CD" w:rsidRDefault="004B7BE5" w:rsidP="00C22CAE">
      <w:pPr>
        <w:pStyle w:val="a4"/>
        <w:spacing w:before="0"/>
        <w:rPr>
          <w:szCs w:val="24"/>
        </w:rPr>
      </w:pPr>
    </w:p>
    <w:p w14:paraId="5ED96F0C" w14:textId="77777777" w:rsidR="00694F71" w:rsidRPr="00F904CD" w:rsidRDefault="004B7BE5" w:rsidP="00C22CAE">
      <w:pPr>
        <w:pStyle w:val="a4"/>
        <w:spacing w:before="0"/>
        <w:rPr>
          <w:szCs w:val="24"/>
        </w:rPr>
      </w:pPr>
      <w:r w:rsidRPr="00F904CD">
        <w:rPr>
          <w:szCs w:val="24"/>
        </w:rPr>
        <w:t>Департамент по недропользованию на континентальном шельфе и Мировом океане, именуемый в дальнейшем "Заказчик", в лице</w:t>
      </w:r>
      <w:r w:rsidR="00694F71" w:rsidRPr="00F904CD">
        <w:rPr>
          <w:szCs w:val="24"/>
        </w:rPr>
        <w:t xml:space="preserve"> и. о. </w:t>
      </w:r>
      <w:r w:rsidRPr="00F904CD">
        <w:rPr>
          <w:szCs w:val="24"/>
        </w:rPr>
        <w:t>начальника Департамента «</w:t>
      </w:r>
      <w:proofErr w:type="spellStart"/>
      <w:r w:rsidRPr="00F904CD">
        <w:rPr>
          <w:szCs w:val="24"/>
        </w:rPr>
        <w:t>Моргео</w:t>
      </w:r>
      <w:proofErr w:type="spellEnd"/>
      <w:r w:rsidRPr="00F904CD">
        <w:rPr>
          <w:szCs w:val="24"/>
        </w:rPr>
        <w:t xml:space="preserve">» </w:t>
      </w:r>
    </w:p>
    <w:p w14:paraId="56861046" w14:textId="69E19D0E" w:rsidR="004B7BE5" w:rsidRPr="00F904CD" w:rsidRDefault="00694F71" w:rsidP="00694F71">
      <w:pPr>
        <w:pStyle w:val="a4"/>
        <w:spacing w:before="0"/>
        <w:ind w:firstLine="0"/>
        <w:rPr>
          <w:szCs w:val="24"/>
        </w:rPr>
      </w:pPr>
      <w:r w:rsidRPr="00F904CD">
        <w:rPr>
          <w:szCs w:val="24"/>
        </w:rPr>
        <w:t xml:space="preserve">Хабибуллина Радика </w:t>
      </w:r>
      <w:proofErr w:type="spellStart"/>
      <w:r w:rsidRPr="00F904CD">
        <w:rPr>
          <w:szCs w:val="24"/>
        </w:rPr>
        <w:t>Рафитовича</w:t>
      </w:r>
      <w:proofErr w:type="spellEnd"/>
      <w:r w:rsidR="004B7BE5" w:rsidRPr="00F904CD">
        <w:rPr>
          <w:szCs w:val="24"/>
        </w:rPr>
        <w:t xml:space="preserve">, </w:t>
      </w:r>
      <w:r w:rsidR="00B44388" w:rsidRPr="00F904CD">
        <w:rPr>
          <w:szCs w:val="24"/>
        </w:rPr>
        <w:t xml:space="preserve">действующего </w:t>
      </w:r>
      <w:r w:rsidR="004B7BE5" w:rsidRPr="00F904CD">
        <w:rPr>
          <w:szCs w:val="24"/>
        </w:rPr>
        <w:t>на основании Положения, утвержденного приказом Федерального агентства по недропользованию от 19.12.2012г. №1371,</w:t>
      </w:r>
      <w:r w:rsidR="00B7362E" w:rsidRPr="00F904CD">
        <w:rPr>
          <w:szCs w:val="24"/>
        </w:rPr>
        <w:t xml:space="preserve"> и Приказа Минприроды</w:t>
      </w:r>
      <w:r w:rsidR="00B44388" w:rsidRPr="00F904CD">
        <w:rPr>
          <w:szCs w:val="24"/>
        </w:rPr>
        <w:t xml:space="preserve"> </w:t>
      </w:r>
      <w:r w:rsidR="00B7362E" w:rsidRPr="00F904CD">
        <w:rPr>
          <w:szCs w:val="24"/>
        </w:rPr>
        <w:t>России от 01.07.2013 г. №478-лс</w:t>
      </w:r>
      <w:r w:rsidR="004B7BE5" w:rsidRPr="00F904CD">
        <w:rPr>
          <w:szCs w:val="24"/>
        </w:rPr>
        <w:t xml:space="preserve"> с одной стороны, и</w:t>
      </w:r>
    </w:p>
    <w:p w14:paraId="702B435D" w14:textId="77777777" w:rsidR="004B7BE5" w:rsidRPr="00F904CD" w:rsidRDefault="004B7BE5" w:rsidP="00C22CAE">
      <w:pPr>
        <w:pStyle w:val="a4"/>
        <w:spacing w:before="0"/>
        <w:ind w:firstLine="0"/>
        <w:rPr>
          <w:spacing w:val="-2"/>
          <w:szCs w:val="24"/>
        </w:rPr>
      </w:pPr>
      <w:r w:rsidRPr="00F904CD">
        <w:rPr>
          <w:spacing w:val="-2"/>
          <w:szCs w:val="24"/>
        </w:rPr>
        <w:t>_____________________________________________</w:t>
      </w:r>
      <w:r w:rsidRPr="00F904CD">
        <w:rPr>
          <w:spacing w:val="-2"/>
          <w:szCs w:val="24"/>
        </w:rPr>
        <w:softHyphen/>
      </w:r>
      <w:r w:rsidRPr="00F904CD">
        <w:rPr>
          <w:spacing w:val="-2"/>
          <w:szCs w:val="24"/>
        </w:rPr>
        <w:softHyphen/>
        <w:t>_______________________________</w:t>
      </w:r>
    </w:p>
    <w:p w14:paraId="46C4433E" w14:textId="77777777" w:rsidR="004B7BE5" w:rsidRPr="00F904CD" w:rsidRDefault="004B7BE5" w:rsidP="00C22CAE">
      <w:pPr>
        <w:pStyle w:val="a4"/>
        <w:spacing w:before="0"/>
        <w:ind w:firstLine="708"/>
        <w:jc w:val="center"/>
        <w:rPr>
          <w:spacing w:val="-2"/>
          <w:szCs w:val="24"/>
        </w:rPr>
      </w:pPr>
      <w:r w:rsidRPr="00F904CD">
        <w:rPr>
          <w:i/>
          <w:szCs w:val="24"/>
        </w:rPr>
        <w:t>(полное и краткое наименование юридического лица)</w:t>
      </w:r>
    </w:p>
    <w:p w14:paraId="7254701F" w14:textId="77777777" w:rsidR="004B7BE5" w:rsidRPr="00F904CD" w:rsidRDefault="004B7BE5" w:rsidP="00C22CAE">
      <w:pPr>
        <w:pStyle w:val="a4"/>
        <w:spacing w:before="0"/>
        <w:ind w:firstLine="0"/>
        <w:rPr>
          <w:szCs w:val="24"/>
        </w:rPr>
      </w:pPr>
    </w:p>
    <w:p w14:paraId="2C5E43DB" w14:textId="77777777" w:rsidR="004B7BE5" w:rsidRPr="00F904CD" w:rsidRDefault="004B7BE5" w:rsidP="00C22CAE">
      <w:pPr>
        <w:pStyle w:val="a4"/>
        <w:spacing w:before="0"/>
        <w:ind w:firstLine="0"/>
        <w:rPr>
          <w:szCs w:val="24"/>
        </w:rPr>
      </w:pPr>
      <w:r w:rsidRPr="00F904CD">
        <w:rPr>
          <w:szCs w:val="24"/>
        </w:rPr>
        <w:t>именуемое в дальнейшем "Подрядчик", в лице</w:t>
      </w:r>
    </w:p>
    <w:p w14:paraId="375E064B" w14:textId="77777777" w:rsidR="004B7BE5" w:rsidRPr="00F904CD" w:rsidRDefault="004B7BE5" w:rsidP="00C22CAE">
      <w:pPr>
        <w:pStyle w:val="a4"/>
        <w:spacing w:before="0"/>
        <w:ind w:firstLine="0"/>
        <w:rPr>
          <w:spacing w:val="-2"/>
          <w:szCs w:val="24"/>
        </w:rPr>
      </w:pPr>
      <w:r w:rsidRPr="00F904CD">
        <w:rPr>
          <w:szCs w:val="24"/>
        </w:rPr>
        <w:t>_______________________________________________________________,</w:t>
      </w:r>
      <w:r w:rsidRPr="00F904CD">
        <w:rPr>
          <w:spacing w:val="-2"/>
          <w:szCs w:val="24"/>
        </w:rPr>
        <w:t xml:space="preserve"> </w:t>
      </w:r>
    </w:p>
    <w:p w14:paraId="2D244E01" w14:textId="77777777" w:rsidR="004B7BE5" w:rsidRPr="00F904CD" w:rsidRDefault="004B7BE5" w:rsidP="00934F67">
      <w:pPr>
        <w:pStyle w:val="a4"/>
        <w:spacing w:before="0"/>
        <w:ind w:firstLine="709"/>
        <w:jc w:val="center"/>
        <w:rPr>
          <w:spacing w:val="-2"/>
          <w:szCs w:val="24"/>
        </w:rPr>
      </w:pPr>
      <w:r w:rsidRPr="00F904CD">
        <w:rPr>
          <w:i/>
          <w:szCs w:val="24"/>
        </w:rPr>
        <w:t>(Ф.И.О.)</w:t>
      </w:r>
    </w:p>
    <w:p w14:paraId="64D13F46" w14:textId="77777777" w:rsidR="004B7BE5" w:rsidRPr="00F904CD" w:rsidRDefault="004B7BE5" w:rsidP="00C22CAE">
      <w:pPr>
        <w:pStyle w:val="a4"/>
        <w:spacing w:before="0"/>
        <w:ind w:firstLine="0"/>
        <w:rPr>
          <w:szCs w:val="24"/>
        </w:rPr>
      </w:pPr>
      <w:r w:rsidRPr="00F904CD">
        <w:rPr>
          <w:szCs w:val="24"/>
        </w:rPr>
        <w:t>действующего на основании</w:t>
      </w:r>
    </w:p>
    <w:p w14:paraId="4A754223" w14:textId="77777777" w:rsidR="004B7BE5" w:rsidRPr="00F904CD" w:rsidRDefault="004B7BE5" w:rsidP="00C22CAE">
      <w:pPr>
        <w:pStyle w:val="a4"/>
        <w:spacing w:before="0"/>
        <w:ind w:firstLine="709"/>
        <w:rPr>
          <w:spacing w:val="-107"/>
          <w:szCs w:val="24"/>
        </w:rPr>
      </w:pPr>
      <w:r w:rsidRPr="00F904CD">
        <w:rPr>
          <w:szCs w:val="24"/>
        </w:rPr>
        <w:t xml:space="preserve">__________________________________________________________________________   с другой стороны, заключили </w:t>
      </w:r>
      <w:r w:rsidRPr="00F904CD">
        <w:rPr>
          <w:spacing w:val="10"/>
          <w:szCs w:val="24"/>
        </w:rPr>
        <w:t xml:space="preserve">настоящий Государственный контракт (далее – </w:t>
      </w:r>
      <w:r w:rsidRPr="00F904CD">
        <w:rPr>
          <w:szCs w:val="24"/>
        </w:rPr>
        <w:t>Контракт) о нижеследующем:</w:t>
      </w:r>
    </w:p>
    <w:p w14:paraId="0F770D2A" w14:textId="77777777" w:rsidR="004B7BE5" w:rsidRPr="00F904CD" w:rsidRDefault="004B7BE5" w:rsidP="00C22CAE">
      <w:pPr>
        <w:pStyle w:val="a4"/>
        <w:spacing w:before="0"/>
        <w:ind w:firstLine="0"/>
        <w:rPr>
          <w:szCs w:val="24"/>
        </w:rPr>
      </w:pPr>
    </w:p>
    <w:p w14:paraId="6540AC91" w14:textId="77777777" w:rsidR="004B7BE5" w:rsidRPr="00F904CD" w:rsidRDefault="004B7BE5" w:rsidP="00C22CAE">
      <w:pPr>
        <w:pStyle w:val="2"/>
        <w:spacing w:after="0"/>
        <w:rPr>
          <w:sz w:val="24"/>
          <w:szCs w:val="24"/>
        </w:rPr>
      </w:pPr>
      <w:r w:rsidRPr="00F904CD">
        <w:rPr>
          <w:sz w:val="24"/>
          <w:szCs w:val="24"/>
        </w:rPr>
        <w:t>1. ПРЕДМЕТ ГОСУДАРСТВЕННОГО КОНТРАКТА</w:t>
      </w:r>
    </w:p>
    <w:p w14:paraId="7D292C3C" w14:textId="0C9D02D3" w:rsidR="00B7362E" w:rsidRPr="00F904CD" w:rsidRDefault="004B7BE5" w:rsidP="00B44388">
      <w:pPr>
        <w:shd w:val="clear" w:color="auto" w:fill="FFFFFF"/>
        <w:spacing w:before="338"/>
        <w:ind w:left="14" w:firstLine="209"/>
        <w:rPr>
          <w:b/>
          <w:sz w:val="22"/>
          <w:szCs w:val="22"/>
        </w:rPr>
      </w:pPr>
      <w:r w:rsidRPr="00F904CD">
        <w:t>На основании Протокола конкурсной комиссии от________________ № ___________, приказа Департамента  по недропользованию на континентальном шельфе и Мировом океане от _____ _____201</w:t>
      </w:r>
      <w:r w:rsidR="00B44388" w:rsidRPr="00F904CD">
        <w:t>4</w:t>
      </w:r>
      <w:r w:rsidRPr="00F904CD">
        <w:t xml:space="preserve"> г. №____ «О подведении итогов </w:t>
      </w:r>
      <w:r w:rsidR="0070286C" w:rsidRPr="00F904CD">
        <w:rPr>
          <w:bCs/>
          <w:spacing w:val="-2"/>
        </w:rPr>
        <w:t xml:space="preserve">открытого конкурса на размещение в 2014 году заказа для </w:t>
      </w:r>
      <w:r w:rsidR="0070286C" w:rsidRPr="00F904CD">
        <w:rPr>
          <w:bCs/>
          <w:spacing w:val="-3"/>
        </w:rPr>
        <w:t xml:space="preserve">государственных нужд на выполнение работ по геологическому изучению </w:t>
      </w:r>
      <w:r w:rsidR="0070286C" w:rsidRPr="00F904CD">
        <w:rPr>
          <w:bCs/>
          <w:spacing w:val="-5"/>
        </w:rPr>
        <w:t xml:space="preserve">недр и воспроизводству минерально-сырьевой базы </w:t>
      </w:r>
      <w:r w:rsidR="0070286C" w:rsidRPr="00F904CD">
        <w:t>твердых полезных ископаемых</w:t>
      </w:r>
      <w:r w:rsidR="0070286C" w:rsidRPr="00F904CD">
        <w:rPr>
          <w:bCs/>
          <w:spacing w:val="-5"/>
        </w:rPr>
        <w:t xml:space="preserve"> Российской Федерации</w:t>
      </w:r>
      <w:r w:rsidR="0070286C" w:rsidRPr="00F904CD">
        <w:t>»</w:t>
      </w:r>
      <w:r w:rsidR="00B44388" w:rsidRPr="00F904CD">
        <w:t xml:space="preserve"> </w:t>
      </w:r>
      <w:r w:rsidRPr="00F904CD">
        <w:t xml:space="preserve"> Заказчик поручает, а Подрядчик  принимает на себя обязательства выполнить в соответствии с условиями настоящего </w:t>
      </w:r>
      <w:r w:rsidR="00B32D45" w:rsidRPr="00F904CD">
        <w:t xml:space="preserve">Контракта работы </w:t>
      </w:r>
      <w:r w:rsidR="00B7362E" w:rsidRPr="00F904CD">
        <w:t xml:space="preserve">по </w:t>
      </w:r>
      <w:r w:rsidR="00B7362E" w:rsidRPr="00F904CD">
        <w:rPr>
          <w:b/>
        </w:rPr>
        <w:t>объекту</w:t>
      </w:r>
      <w:r w:rsidR="004F22FB" w:rsidRPr="00F904CD">
        <w:rPr>
          <w:b/>
        </w:rPr>
        <w:t xml:space="preserve"> </w:t>
      </w:r>
      <w:r w:rsidR="004F22FB" w:rsidRPr="00F904CD">
        <w:rPr>
          <w:b/>
          <w:sz w:val="22"/>
          <w:szCs w:val="22"/>
        </w:rPr>
        <w:t>«</w:t>
      </w:r>
      <w:r w:rsidR="004F22FB" w:rsidRPr="00F904CD">
        <w:rPr>
          <w:spacing w:val="6"/>
        </w:rPr>
        <w:t>Поисково-разведочные (оценочные) работы на площади Российского разведочного района в Тихом океане с целью локализации ресурсов железомарганцевых конкреций к востоку от 132°00’ западной долготы</w:t>
      </w:r>
      <w:r w:rsidR="004F22FB" w:rsidRPr="00F904CD">
        <w:rPr>
          <w:b/>
          <w:sz w:val="22"/>
          <w:szCs w:val="22"/>
        </w:rPr>
        <w:t>»</w:t>
      </w:r>
      <w:r w:rsidR="00B7362E" w:rsidRPr="00F904CD">
        <w:rPr>
          <w:b/>
          <w:i/>
          <w:sz w:val="28"/>
          <w:szCs w:val="28"/>
        </w:rPr>
        <w:t>.</w:t>
      </w:r>
    </w:p>
    <w:p w14:paraId="2F92F9C7" w14:textId="77777777" w:rsidR="004B7BE5" w:rsidRPr="00F904CD" w:rsidRDefault="004B7BE5" w:rsidP="00B7362E">
      <w:pPr>
        <w:spacing w:after="0"/>
        <w:rPr>
          <w:b/>
        </w:rPr>
      </w:pPr>
    </w:p>
    <w:p w14:paraId="34850410" w14:textId="77777777" w:rsidR="004B7BE5" w:rsidRPr="00F904CD" w:rsidRDefault="004B7BE5" w:rsidP="00C22CAE">
      <w:pPr>
        <w:pStyle w:val="2"/>
        <w:spacing w:after="0"/>
        <w:rPr>
          <w:sz w:val="24"/>
          <w:szCs w:val="24"/>
        </w:rPr>
      </w:pPr>
      <w:r w:rsidRPr="00F904CD">
        <w:rPr>
          <w:sz w:val="24"/>
          <w:szCs w:val="24"/>
        </w:rPr>
        <w:t>2. УСЛОВИЯ ВЫПОЛНЕНИЯ ГОСУДАРСТВЕННОГО КОНТРАКТА</w:t>
      </w:r>
    </w:p>
    <w:p w14:paraId="6DF99933" w14:textId="77777777" w:rsidR="004B7BE5" w:rsidRPr="00F904CD" w:rsidRDefault="004B7BE5" w:rsidP="00C22CAE">
      <w:pPr>
        <w:pStyle w:val="a9"/>
        <w:spacing w:after="0"/>
        <w:ind w:firstLine="708"/>
        <w:rPr>
          <w:szCs w:val="24"/>
        </w:rPr>
      </w:pPr>
      <w:r w:rsidRPr="00F904CD">
        <w:rPr>
          <w:szCs w:val="24"/>
        </w:rPr>
        <w:t>2.1. Работы по настоящему Контракту выполняются в соответствии с Техническим (Геологическим) заданием (приложение 1 к настоящему Контракту),  Календарным планом выполнения работ (приложение 2 к настоящему Контракту) и проектно-сметной документацией.</w:t>
      </w:r>
    </w:p>
    <w:p w14:paraId="1B772CFF" w14:textId="77777777" w:rsidR="004B7BE5" w:rsidRPr="00F904CD" w:rsidRDefault="004B7BE5" w:rsidP="00C22CAE">
      <w:pPr>
        <w:pStyle w:val="a9"/>
        <w:spacing w:after="0"/>
        <w:ind w:firstLine="708"/>
        <w:rPr>
          <w:szCs w:val="24"/>
        </w:rPr>
      </w:pPr>
      <w:r w:rsidRPr="00F904CD">
        <w:rPr>
          <w:szCs w:val="24"/>
        </w:rPr>
        <w:t>Техническое (геологическое) задание и Календарный план выполнения работ может подлежать ежегодному уточнению по результатам ранее выполненных работ по настоящему Контракту и с учетом выделяемых Заказчику лимитов бюджетных обязательств в пределах цены установленной Контрактом в соответствии с пунктом 3.1.</w:t>
      </w:r>
    </w:p>
    <w:p w14:paraId="4605E2AA" w14:textId="77777777" w:rsidR="004B7BE5" w:rsidRPr="00F904CD" w:rsidRDefault="004B7BE5" w:rsidP="00C22CAE">
      <w:pPr>
        <w:pStyle w:val="19"/>
        <w:ind w:firstLine="709"/>
        <w:jc w:val="both"/>
        <w:rPr>
          <w:szCs w:val="24"/>
        </w:rPr>
      </w:pPr>
      <w:r w:rsidRPr="00F904CD">
        <w:rPr>
          <w:szCs w:val="24"/>
        </w:rPr>
        <w:lastRenderedPageBreak/>
        <w:t>2.2. Если в процессе работ выявляется неизбежность получения отрицательных результатов или нецелесообразность дальнейшего проведения работ, Подрядчик   обязан незамедлительно поставить в известность об этом Заказчика.</w:t>
      </w:r>
    </w:p>
    <w:p w14:paraId="6AD57E27" w14:textId="77777777" w:rsidR="004B7BE5" w:rsidRPr="00F904CD" w:rsidRDefault="004B7BE5" w:rsidP="00C22CAE">
      <w:pPr>
        <w:pStyle w:val="19"/>
        <w:ind w:firstLine="709"/>
        <w:jc w:val="both"/>
        <w:rPr>
          <w:szCs w:val="24"/>
        </w:rPr>
      </w:pPr>
      <w:r w:rsidRPr="00F904CD">
        <w:rPr>
          <w:szCs w:val="24"/>
        </w:rPr>
        <w:t>2.3. Подрядчик   имеет право при исполнении настоящего Контракта привлекать субподрядчиков, обладающих необходимым опытом, оборудованием и персоналом, а в случаях, предусмотренных законодательством Российской Федерации – лицензией, сертификатом либо другим документом, подтверждающим их право на выполнение данного вида работ. При этом всю ответственность за выполняемые работы по настоящему Контракту несет Подрядчик.</w:t>
      </w:r>
    </w:p>
    <w:p w14:paraId="1B559BAD" w14:textId="77777777" w:rsidR="004B7BE5" w:rsidRPr="00F904CD" w:rsidRDefault="004B7BE5" w:rsidP="00C22CAE">
      <w:pPr>
        <w:pStyle w:val="19"/>
        <w:ind w:firstLine="709"/>
        <w:jc w:val="both"/>
        <w:rPr>
          <w:szCs w:val="24"/>
        </w:rPr>
      </w:pPr>
      <w:r w:rsidRPr="00F904CD">
        <w:rPr>
          <w:szCs w:val="24"/>
        </w:rPr>
        <w:t>2.4. Все взаимодействия при исполнении настоящего Контракта осуществляются сторонами только в письменном виде.</w:t>
      </w:r>
    </w:p>
    <w:p w14:paraId="3E41F8EA" w14:textId="77777777" w:rsidR="004B7BE5" w:rsidRPr="00F904CD" w:rsidRDefault="004B7BE5" w:rsidP="00C22CAE">
      <w:pPr>
        <w:pStyle w:val="19"/>
        <w:ind w:firstLine="709"/>
        <w:jc w:val="both"/>
        <w:rPr>
          <w:szCs w:val="24"/>
        </w:rPr>
      </w:pPr>
    </w:p>
    <w:p w14:paraId="03F70446" w14:textId="77777777" w:rsidR="004B7BE5" w:rsidRPr="00F904CD" w:rsidRDefault="004B7BE5" w:rsidP="00C22CAE">
      <w:pPr>
        <w:pStyle w:val="2"/>
        <w:spacing w:after="0"/>
        <w:rPr>
          <w:sz w:val="24"/>
          <w:szCs w:val="24"/>
        </w:rPr>
      </w:pPr>
      <w:r w:rsidRPr="00F904CD">
        <w:rPr>
          <w:sz w:val="24"/>
          <w:szCs w:val="24"/>
        </w:rPr>
        <w:t>3. СТОИМОСТЬ РАБОТ И ПОРЯДОК РАСЧЕТОВ</w:t>
      </w:r>
    </w:p>
    <w:p w14:paraId="366BAE0C" w14:textId="77777777" w:rsidR="004B7BE5" w:rsidRPr="00F904CD" w:rsidRDefault="004B7BE5" w:rsidP="00C22CAE">
      <w:pPr>
        <w:pStyle w:val="a4"/>
        <w:spacing w:before="0"/>
        <w:ind w:firstLine="708"/>
        <w:rPr>
          <w:szCs w:val="24"/>
        </w:rPr>
      </w:pPr>
      <w:r w:rsidRPr="00F904CD">
        <w:rPr>
          <w:spacing w:val="29"/>
          <w:szCs w:val="24"/>
        </w:rPr>
        <w:t>3.1.</w:t>
      </w:r>
      <w:r w:rsidRPr="00F904CD">
        <w:rPr>
          <w:szCs w:val="24"/>
        </w:rPr>
        <w:t xml:space="preserve"> Стоимость работ по настоящему Контракту в соответствии с Протоколом соглашения о контрактной цене (приложение 3 к настоящему Контракту) определяется в сумме _________________ (_________________) руб., в том числе налог на  добавленную </w:t>
      </w:r>
    </w:p>
    <w:p w14:paraId="5C00DA2D" w14:textId="77777777" w:rsidR="004B7BE5" w:rsidRPr="00F904CD" w:rsidRDefault="004B7BE5" w:rsidP="00C22CAE">
      <w:pPr>
        <w:pStyle w:val="a4"/>
        <w:spacing w:before="0"/>
        <w:rPr>
          <w:szCs w:val="24"/>
          <w:vertAlign w:val="superscript"/>
        </w:rPr>
      </w:pPr>
      <w:r w:rsidRPr="00F904CD">
        <w:rPr>
          <w:szCs w:val="24"/>
          <w:vertAlign w:val="superscript"/>
        </w:rPr>
        <w:t>(сумма цифрами и прописью)</w:t>
      </w:r>
    </w:p>
    <w:p w14:paraId="27BEC5B1" w14:textId="77777777" w:rsidR="004B7BE5" w:rsidRPr="00F904CD" w:rsidRDefault="004B7BE5" w:rsidP="00C22CAE">
      <w:pPr>
        <w:pStyle w:val="a4"/>
        <w:spacing w:before="0"/>
        <w:ind w:firstLine="0"/>
        <w:rPr>
          <w:szCs w:val="24"/>
        </w:rPr>
      </w:pPr>
      <w:r w:rsidRPr="00F904CD">
        <w:rPr>
          <w:szCs w:val="24"/>
        </w:rPr>
        <w:t xml:space="preserve">стоимость _________________ (_________________) </w:t>
      </w:r>
      <w:r w:rsidRPr="00F904CD">
        <w:rPr>
          <w:bCs/>
          <w:szCs w:val="24"/>
        </w:rPr>
        <w:t>руб.</w:t>
      </w:r>
      <w:r w:rsidRPr="00F904CD">
        <w:rPr>
          <w:szCs w:val="24"/>
        </w:rPr>
        <w:t xml:space="preserve"> из них:</w:t>
      </w:r>
    </w:p>
    <w:p w14:paraId="5CB2ECDE" w14:textId="77777777" w:rsidR="004B7BE5" w:rsidRPr="00F904CD" w:rsidRDefault="004B7BE5" w:rsidP="00C22CAE">
      <w:pPr>
        <w:pStyle w:val="a4"/>
        <w:spacing w:before="0"/>
        <w:ind w:firstLine="0"/>
        <w:rPr>
          <w:szCs w:val="24"/>
          <w:vertAlign w:val="superscript"/>
        </w:rPr>
      </w:pPr>
      <w:r w:rsidRPr="00F904CD">
        <w:rPr>
          <w:szCs w:val="24"/>
        </w:rPr>
        <w:t xml:space="preserve">                                   </w:t>
      </w:r>
      <w:r w:rsidRPr="00F904CD">
        <w:rPr>
          <w:szCs w:val="24"/>
          <w:vertAlign w:val="superscript"/>
        </w:rPr>
        <w:t xml:space="preserve">(сумма цифрами и прописью)                                                                         </w:t>
      </w:r>
    </w:p>
    <w:p w14:paraId="5735EB1F" w14:textId="4976BD17" w:rsidR="004B7BE5" w:rsidRPr="00F904CD" w:rsidRDefault="004B7BE5" w:rsidP="00C22CAE">
      <w:pPr>
        <w:pStyle w:val="a4"/>
        <w:spacing w:before="0"/>
        <w:ind w:firstLine="0"/>
        <w:rPr>
          <w:szCs w:val="24"/>
        </w:rPr>
      </w:pPr>
      <w:r w:rsidRPr="00F904CD">
        <w:rPr>
          <w:szCs w:val="24"/>
        </w:rPr>
        <w:t xml:space="preserve"> на 201</w:t>
      </w:r>
      <w:r w:rsidR="008A52C2" w:rsidRPr="00F904CD">
        <w:rPr>
          <w:szCs w:val="24"/>
        </w:rPr>
        <w:t>4</w:t>
      </w:r>
      <w:r w:rsidRPr="00F904CD">
        <w:rPr>
          <w:szCs w:val="24"/>
        </w:rPr>
        <w:t xml:space="preserve"> год   ______________________ (_______________) </w:t>
      </w:r>
      <w:r w:rsidRPr="00F904CD">
        <w:rPr>
          <w:bCs/>
          <w:szCs w:val="24"/>
        </w:rPr>
        <w:t>руб.</w:t>
      </w:r>
      <w:r w:rsidRPr="00F904CD">
        <w:rPr>
          <w:szCs w:val="24"/>
        </w:rPr>
        <w:t>,</w:t>
      </w:r>
    </w:p>
    <w:p w14:paraId="4A89E25F" w14:textId="77777777" w:rsidR="004B7BE5" w:rsidRPr="00F904CD" w:rsidRDefault="004B7BE5" w:rsidP="00C22CAE">
      <w:pPr>
        <w:pStyle w:val="a4"/>
        <w:tabs>
          <w:tab w:val="left" w:pos="7513"/>
        </w:tabs>
        <w:spacing w:before="0"/>
        <w:rPr>
          <w:szCs w:val="24"/>
          <w:vertAlign w:val="superscript"/>
        </w:rPr>
      </w:pPr>
      <w:r w:rsidRPr="00F904CD">
        <w:rPr>
          <w:szCs w:val="24"/>
          <w:vertAlign w:val="superscript"/>
        </w:rPr>
        <w:t xml:space="preserve">                   (сумма цифрами и прописью)</w:t>
      </w:r>
    </w:p>
    <w:p w14:paraId="26BE35BF" w14:textId="77777777" w:rsidR="004B7BE5" w:rsidRPr="00F904CD" w:rsidRDefault="004B7BE5" w:rsidP="00C22CAE">
      <w:pPr>
        <w:pStyle w:val="a4"/>
        <w:spacing w:before="0"/>
        <w:ind w:firstLine="0"/>
        <w:jc w:val="left"/>
        <w:rPr>
          <w:szCs w:val="24"/>
        </w:rPr>
      </w:pPr>
      <w:r w:rsidRPr="00F904CD">
        <w:rPr>
          <w:szCs w:val="24"/>
        </w:rPr>
        <w:t>в том числе налог на добавленную стоимость_____________</w:t>
      </w:r>
      <w:r w:rsidRPr="00F904CD">
        <w:rPr>
          <w:bCs/>
          <w:szCs w:val="24"/>
        </w:rPr>
        <w:t>(________________) руб</w:t>
      </w:r>
      <w:r w:rsidRPr="00F904CD">
        <w:rPr>
          <w:szCs w:val="24"/>
        </w:rPr>
        <w:t>.</w:t>
      </w:r>
    </w:p>
    <w:p w14:paraId="6A20B50E" w14:textId="77777777" w:rsidR="004B7BE5" w:rsidRPr="00F904CD" w:rsidRDefault="004B7BE5" w:rsidP="00C22CAE">
      <w:pPr>
        <w:pStyle w:val="a4"/>
        <w:spacing w:before="0"/>
        <w:ind w:firstLine="0"/>
        <w:rPr>
          <w:szCs w:val="24"/>
          <w:vertAlign w:val="superscript"/>
        </w:rPr>
      </w:pPr>
      <w:r w:rsidRPr="00F904CD">
        <w:rPr>
          <w:bCs/>
          <w:szCs w:val="24"/>
        </w:rPr>
        <w:t xml:space="preserve">                                                                                          </w:t>
      </w:r>
      <w:r w:rsidRPr="00F904CD">
        <w:rPr>
          <w:szCs w:val="24"/>
          <w:vertAlign w:val="superscript"/>
        </w:rPr>
        <w:t>(сумма цифрами и прописью)</w:t>
      </w:r>
    </w:p>
    <w:p w14:paraId="71FD21BA" w14:textId="4E73BAF9" w:rsidR="00B44388" w:rsidRPr="00F904CD" w:rsidRDefault="00B44388" w:rsidP="00B44388">
      <w:pPr>
        <w:pStyle w:val="a4"/>
        <w:spacing w:before="0"/>
        <w:ind w:firstLine="0"/>
        <w:rPr>
          <w:szCs w:val="24"/>
        </w:rPr>
      </w:pPr>
      <w:r w:rsidRPr="00F904CD">
        <w:rPr>
          <w:szCs w:val="24"/>
        </w:rPr>
        <w:t xml:space="preserve">на 2015 год   ______________________ (_______________) </w:t>
      </w:r>
      <w:r w:rsidRPr="00F904CD">
        <w:rPr>
          <w:bCs/>
          <w:szCs w:val="24"/>
        </w:rPr>
        <w:t>руб.</w:t>
      </w:r>
      <w:r w:rsidRPr="00F904CD">
        <w:rPr>
          <w:szCs w:val="24"/>
        </w:rPr>
        <w:t>,</w:t>
      </w:r>
    </w:p>
    <w:p w14:paraId="1703C0AD" w14:textId="77777777" w:rsidR="00B44388" w:rsidRPr="00F904CD" w:rsidRDefault="00B44388" w:rsidP="00B44388">
      <w:pPr>
        <w:pStyle w:val="a4"/>
        <w:tabs>
          <w:tab w:val="left" w:pos="7513"/>
        </w:tabs>
        <w:spacing w:before="0"/>
        <w:rPr>
          <w:szCs w:val="24"/>
          <w:vertAlign w:val="superscript"/>
        </w:rPr>
      </w:pPr>
      <w:r w:rsidRPr="00F904CD">
        <w:rPr>
          <w:szCs w:val="24"/>
          <w:vertAlign w:val="superscript"/>
        </w:rPr>
        <w:t xml:space="preserve">                   (сумма цифрами и прописью)</w:t>
      </w:r>
    </w:p>
    <w:p w14:paraId="06037A1A" w14:textId="77777777" w:rsidR="00B44388" w:rsidRPr="00F904CD" w:rsidRDefault="00B44388" w:rsidP="00B44388">
      <w:pPr>
        <w:pStyle w:val="a4"/>
        <w:spacing w:before="0"/>
        <w:ind w:firstLine="0"/>
        <w:jc w:val="left"/>
        <w:rPr>
          <w:szCs w:val="24"/>
        </w:rPr>
      </w:pPr>
      <w:r w:rsidRPr="00F904CD">
        <w:rPr>
          <w:szCs w:val="24"/>
        </w:rPr>
        <w:t>в том числе налог на добавленную стоимость_____________</w:t>
      </w:r>
      <w:r w:rsidRPr="00F904CD">
        <w:rPr>
          <w:bCs/>
          <w:szCs w:val="24"/>
        </w:rPr>
        <w:t>(________________) руб</w:t>
      </w:r>
      <w:r w:rsidRPr="00F904CD">
        <w:rPr>
          <w:szCs w:val="24"/>
        </w:rPr>
        <w:t>.</w:t>
      </w:r>
    </w:p>
    <w:p w14:paraId="4E6FF556" w14:textId="77777777" w:rsidR="00B44388" w:rsidRPr="00F904CD" w:rsidRDefault="00B44388" w:rsidP="00B44388">
      <w:pPr>
        <w:pStyle w:val="a4"/>
        <w:spacing w:before="0"/>
        <w:ind w:firstLine="0"/>
        <w:rPr>
          <w:szCs w:val="24"/>
          <w:vertAlign w:val="superscript"/>
        </w:rPr>
      </w:pPr>
      <w:r w:rsidRPr="00F904CD">
        <w:rPr>
          <w:bCs/>
          <w:szCs w:val="24"/>
        </w:rPr>
        <w:t xml:space="preserve">                                                                                          </w:t>
      </w:r>
      <w:r w:rsidRPr="00F904CD">
        <w:rPr>
          <w:szCs w:val="24"/>
          <w:vertAlign w:val="superscript"/>
        </w:rPr>
        <w:t>(сумма цифрами и прописью)</w:t>
      </w:r>
    </w:p>
    <w:p w14:paraId="56202B13" w14:textId="180DC319" w:rsidR="00B44388" w:rsidRPr="00F904CD" w:rsidRDefault="00B44388" w:rsidP="00B44388">
      <w:pPr>
        <w:pStyle w:val="a4"/>
        <w:spacing w:before="0"/>
        <w:ind w:firstLine="0"/>
        <w:rPr>
          <w:szCs w:val="24"/>
        </w:rPr>
      </w:pPr>
      <w:r w:rsidRPr="00F904CD">
        <w:rPr>
          <w:szCs w:val="24"/>
        </w:rPr>
        <w:t xml:space="preserve">на 2016 год   ______________________ (_______________) </w:t>
      </w:r>
      <w:r w:rsidRPr="00F904CD">
        <w:rPr>
          <w:bCs/>
          <w:szCs w:val="24"/>
        </w:rPr>
        <w:t>руб.</w:t>
      </w:r>
      <w:r w:rsidRPr="00F904CD">
        <w:rPr>
          <w:szCs w:val="24"/>
        </w:rPr>
        <w:t>,</w:t>
      </w:r>
    </w:p>
    <w:p w14:paraId="2B2168BF" w14:textId="77777777" w:rsidR="00B44388" w:rsidRPr="00F904CD" w:rsidRDefault="00B44388" w:rsidP="00B44388">
      <w:pPr>
        <w:pStyle w:val="a4"/>
        <w:tabs>
          <w:tab w:val="left" w:pos="7513"/>
        </w:tabs>
        <w:spacing w:before="0"/>
        <w:rPr>
          <w:szCs w:val="24"/>
          <w:vertAlign w:val="superscript"/>
        </w:rPr>
      </w:pPr>
      <w:r w:rsidRPr="00F904CD">
        <w:rPr>
          <w:szCs w:val="24"/>
          <w:vertAlign w:val="superscript"/>
        </w:rPr>
        <w:t xml:space="preserve">                   (сумма цифрами и прописью)</w:t>
      </w:r>
    </w:p>
    <w:p w14:paraId="3BBC2FFE" w14:textId="77777777" w:rsidR="00B44388" w:rsidRPr="00F904CD" w:rsidRDefault="00B44388" w:rsidP="00B44388">
      <w:pPr>
        <w:pStyle w:val="a4"/>
        <w:spacing w:before="0"/>
        <w:ind w:firstLine="0"/>
        <w:jc w:val="left"/>
        <w:rPr>
          <w:szCs w:val="24"/>
        </w:rPr>
      </w:pPr>
      <w:r w:rsidRPr="00F904CD">
        <w:rPr>
          <w:szCs w:val="24"/>
        </w:rPr>
        <w:t>в том числе налог на добавленную стоимость_____________</w:t>
      </w:r>
      <w:r w:rsidRPr="00F904CD">
        <w:rPr>
          <w:bCs/>
          <w:szCs w:val="24"/>
        </w:rPr>
        <w:t>(________________) руб</w:t>
      </w:r>
      <w:r w:rsidRPr="00F904CD">
        <w:rPr>
          <w:szCs w:val="24"/>
        </w:rPr>
        <w:t>.</w:t>
      </w:r>
    </w:p>
    <w:p w14:paraId="3D89FD7D" w14:textId="77777777" w:rsidR="00B44388" w:rsidRPr="00F904CD" w:rsidRDefault="00B44388" w:rsidP="00B44388">
      <w:pPr>
        <w:pStyle w:val="a4"/>
        <w:spacing w:before="0"/>
        <w:ind w:firstLine="0"/>
        <w:rPr>
          <w:szCs w:val="24"/>
          <w:vertAlign w:val="superscript"/>
        </w:rPr>
      </w:pPr>
      <w:r w:rsidRPr="00F904CD">
        <w:rPr>
          <w:bCs/>
          <w:szCs w:val="24"/>
        </w:rPr>
        <w:t xml:space="preserve">                                                                                          </w:t>
      </w:r>
      <w:r w:rsidRPr="00F904CD">
        <w:rPr>
          <w:szCs w:val="24"/>
          <w:vertAlign w:val="superscript"/>
        </w:rPr>
        <w:t>(сумма цифрами и прописью)</w:t>
      </w:r>
    </w:p>
    <w:p w14:paraId="03CEBDAB" w14:textId="77777777" w:rsidR="004B7BE5" w:rsidRPr="00F904CD" w:rsidRDefault="004B7BE5" w:rsidP="00C22CAE">
      <w:pPr>
        <w:pStyle w:val="a4"/>
        <w:spacing w:before="0"/>
        <w:rPr>
          <w:szCs w:val="24"/>
        </w:rPr>
      </w:pPr>
      <w:r w:rsidRPr="00F904CD">
        <w:rPr>
          <w:bCs/>
          <w:szCs w:val="24"/>
        </w:rPr>
        <w:t xml:space="preserve"> </w:t>
      </w:r>
    </w:p>
    <w:p w14:paraId="2D4F0BF5" w14:textId="77777777" w:rsidR="004B7BE5" w:rsidRPr="00F904CD" w:rsidRDefault="004B7BE5" w:rsidP="00C22CAE">
      <w:pPr>
        <w:pStyle w:val="19"/>
        <w:ind w:firstLine="709"/>
        <w:jc w:val="both"/>
        <w:rPr>
          <w:szCs w:val="24"/>
        </w:rPr>
      </w:pPr>
      <w:r w:rsidRPr="00F904CD">
        <w:rPr>
          <w:szCs w:val="24"/>
        </w:rPr>
        <w:t>Заказчик ежегодно принимает на себя финансовые обязательства по данному Государственному контракту после принятия федерального закона о федеральном бюджете.</w:t>
      </w:r>
    </w:p>
    <w:p w14:paraId="4C8A90BE" w14:textId="77777777" w:rsidR="004B7BE5" w:rsidRPr="00F904CD" w:rsidRDefault="004B7BE5" w:rsidP="00C22CAE">
      <w:pPr>
        <w:pStyle w:val="a4"/>
        <w:spacing w:before="0"/>
        <w:rPr>
          <w:szCs w:val="24"/>
        </w:rPr>
      </w:pPr>
      <w:r w:rsidRPr="00F904CD">
        <w:rPr>
          <w:szCs w:val="24"/>
        </w:rPr>
        <w:t>3.2. Заказчик авансирует Подрядчика для выполнения работ по настоящему Контракту в пределах доведенных Департаменту «</w:t>
      </w:r>
      <w:proofErr w:type="spellStart"/>
      <w:r w:rsidRPr="00F904CD">
        <w:rPr>
          <w:szCs w:val="24"/>
        </w:rPr>
        <w:t>Моргео</w:t>
      </w:r>
      <w:proofErr w:type="spellEnd"/>
      <w:r w:rsidRPr="00F904CD">
        <w:rPr>
          <w:szCs w:val="24"/>
        </w:rPr>
        <w:t>» лимитов бюджетных обязательств, при этом авансовый платеж составляет 10 процентов от годовой стоимости работ по настоящему Контракту, в сумме_________________</w:t>
      </w:r>
      <w:r w:rsidRPr="00F904CD">
        <w:rPr>
          <w:b/>
          <w:szCs w:val="24"/>
        </w:rPr>
        <w:t xml:space="preserve"> (_________________) </w:t>
      </w:r>
      <w:r w:rsidRPr="00F904CD">
        <w:rPr>
          <w:szCs w:val="24"/>
        </w:rPr>
        <w:t>руб., в том числе налог на добавленную стоимость _________________</w:t>
      </w:r>
      <w:r w:rsidRPr="00F904CD">
        <w:rPr>
          <w:b/>
          <w:bCs/>
          <w:szCs w:val="24"/>
        </w:rPr>
        <w:t xml:space="preserve"> (________________) </w:t>
      </w:r>
      <w:r w:rsidRPr="00F904CD">
        <w:rPr>
          <w:bCs/>
          <w:szCs w:val="24"/>
        </w:rPr>
        <w:t>руб</w:t>
      </w:r>
      <w:r w:rsidRPr="00F904CD">
        <w:rPr>
          <w:szCs w:val="24"/>
        </w:rPr>
        <w:t>.</w:t>
      </w:r>
    </w:p>
    <w:p w14:paraId="7ADFA196" w14:textId="77777777" w:rsidR="008A0CE4" w:rsidRPr="00F904CD" w:rsidRDefault="008A0CE4" w:rsidP="00C22CAE">
      <w:pPr>
        <w:pStyle w:val="a4"/>
        <w:spacing w:before="0"/>
        <w:ind w:firstLine="708"/>
        <w:rPr>
          <w:szCs w:val="24"/>
        </w:rPr>
      </w:pPr>
      <w:r w:rsidRPr="00F904CD">
        <w:rPr>
          <w:szCs w:val="24"/>
        </w:rPr>
        <w:t xml:space="preserve">3.3. Заказчик осуществляет оплату работ по настоящему Контракту ежеквартально  </w:t>
      </w:r>
      <w:r w:rsidRPr="00F904CD">
        <w:rPr>
          <w:bCs/>
          <w:szCs w:val="24"/>
        </w:rPr>
        <w:t>на основании Актов выполненных работ (с учетом ранее выданных авансовых платежей) с представлением информационного геологического отчета об основных результатах и объемах выполненных работ за отчетный  период</w:t>
      </w:r>
      <w:r w:rsidRPr="00F904CD">
        <w:rPr>
          <w:szCs w:val="24"/>
        </w:rPr>
        <w:t xml:space="preserve">. Сумма погашаемого аванса определяется в процентах от стоимости работ, включенных в Акт выполненных работ. Размер погашаемого аванса не должен быть меньше процентного значения аванса, указанного в </w:t>
      </w:r>
      <w:r w:rsidR="001C628C" w:rsidRPr="00F904CD">
        <w:rPr>
          <w:szCs w:val="24"/>
        </w:rPr>
        <w:t xml:space="preserve"> п. 3.2. настоящего Контракта</w:t>
      </w:r>
      <w:r w:rsidRPr="00F904CD">
        <w:rPr>
          <w:szCs w:val="24"/>
        </w:rPr>
        <w:t>.</w:t>
      </w:r>
    </w:p>
    <w:p w14:paraId="7046EC27" w14:textId="77777777" w:rsidR="004B7BE5" w:rsidRPr="00F904CD" w:rsidRDefault="004B7BE5" w:rsidP="00C22CAE">
      <w:pPr>
        <w:pStyle w:val="a4"/>
        <w:spacing w:before="0"/>
        <w:ind w:firstLine="708"/>
        <w:rPr>
          <w:szCs w:val="24"/>
        </w:rPr>
      </w:pPr>
      <w:r w:rsidRPr="00F904CD">
        <w:rPr>
          <w:szCs w:val="24"/>
        </w:rPr>
        <w:t>3.4. Заказчик в течение 10 дней с момента получения документов, указанных в п. 3.3 настоящего Контракта,  проводит анализ выполненных работ.</w:t>
      </w:r>
    </w:p>
    <w:p w14:paraId="6BDE8D53" w14:textId="77777777" w:rsidR="004B7BE5" w:rsidRPr="00F904CD" w:rsidRDefault="004B7BE5" w:rsidP="00C22CAE">
      <w:pPr>
        <w:pStyle w:val="a4"/>
        <w:spacing w:before="0"/>
        <w:rPr>
          <w:szCs w:val="24"/>
        </w:rPr>
      </w:pPr>
      <w:r w:rsidRPr="00F904CD">
        <w:rPr>
          <w:szCs w:val="24"/>
        </w:rPr>
        <w:t>Необоснованные затраты исключаются Заказчиком из Акта выполненных работ, при этом Заказчик информирует Подрядчика  о причинах исключения затрат в письменной форме.</w:t>
      </w:r>
    </w:p>
    <w:p w14:paraId="53E09E6A" w14:textId="77777777" w:rsidR="004B7BE5" w:rsidRPr="00F904CD" w:rsidRDefault="004B7BE5" w:rsidP="00C22CAE">
      <w:pPr>
        <w:pStyle w:val="a4"/>
        <w:spacing w:before="0"/>
        <w:rPr>
          <w:szCs w:val="24"/>
        </w:rPr>
      </w:pPr>
      <w:r w:rsidRPr="00F904CD">
        <w:rPr>
          <w:szCs w:val="24"/>
        </w:rPr>
        <w:lastRenderedPageBreak/>
        <w:t>При отсутствии замечаний Акт выполненных работ подписывается Заказчиком и принимается  к оплате.</w:t>
      </w:r>
    </w:p>
    <w:p w14:paraId="6B2A2CAF" w14:textId="77777777" w:rsidR="004B7BE5" w:rsidRPr="00F904CD" w:rsidRDefault="004B7BE5" w:rsidP="00C22CAE">
      <w:pPr>
        <w:pStyle w:val="a4"/>
        <w:spacing w:before="0"/>
        <w:ind w:firstLine="708"/>
        <w:rPr>
          <w:szCs w:val="24"/>
        </w:rPr>
      </w:pPr>
      <w:r w:rsidRPr="00F904CD">
        <w:rPr>
          <w:szCs w:val="24"/>
        </w:rPr>
        <w:t xml:space="preserve">3.5. </w:t>
      </w:r>
      <w:r w:rsidR="008C7809" w:rsidRPr="00F904CD">
        <w:rPr>
          <w:szCs w:val="24"/>
        </w:rPr>
        <w:t xml:space="preserve">В конце текущего года Подрядчик представляет Заказчику информационный геологический отчет </w:t>
      </w:r>
      <w:r w:rsidR="008C7809" w:rsidRPr="00F904CD">
        <w:rPr>
          <w:bCs/>
          <w:szCs w:val="24"/>
        </w:rPr>
        <w:t>о результатах и объемах выполненных работ за отчетный год</w:t>
      </w:r>
      <w:r w:rsidR="008C7809" w:rsidRPr="00F904CD">
        <w:rPr>
          <w:szCs w:val="24"/>
        </w:rPr>
        <w:t xml:space="preserve"> и Акт сдачи-приемки выполненных работ за отчетный год.</w:t>
      </w:r>
    </w:p>
    <w:p w14:paraId="4C013028" w14:textId="77777777" w:rsidR="004B7BE5" w:rsidRPr="00F904CD" w:rsidRDefault="004B7BE5" w:rsidP="00C22CAE">
      <w:pPr>
        <w:pStyle w:val="a4"/>
        <w:spacing w:before="0"/>
        <w:ind w:firstLine="708"/>
        <w:rPr>
          <w:szCs w:val="24"/>
        </w:rPr>
      </w:pPr>
      <w:r w:rsidRPr="00F904CD">
        <w:rPr>
          <w:szCs w:val="24"/>
        </w:rPr>
        <w:t>3.6. В случае непредставления Подрядчиком документов, указанных в пунктах 3.3 и 3.5 настоящего Контракта, дальнейшая оплата работ прекращается.</w:t>
      </w:r>
    </w:p>
    <w:p w14:paraId="64A14EAA" w14:textId="77777777" w:rsidR="004B7BE5" w:rsidRPr="00F904CD" w:rsidRDefault="004B7BE5" w:rsidP="00C22CAE">
      <w:pPr>
        <w:pStyle w:val="a4"/>
        <w:spacing w:before="0"/>
        <w:ind w:firstLine="708"/>
        <w:rPr>
          <w:szCs w:val="24"/>
        </w:rPr>
      </w:pPr>
      <w:r w:rsidRPr="00F904CD">
        <w:rPr>
          <w:szCs w:val="24"/>
        </w:rPr>
        <w:t xml:space="preserve">3.7. </w:t>
      </w:r>
      <w:r w:rsidR="008C7809" w:rsidRPr="00F904CD">
        <w:rPr>
          <w:szCs w:val="24"/>
        </w:rPr>
        <w:t>Окончательный расчет по настоящему Контракту производится Заказчиком в течение 20 дней после сдачи Подрядчиком геологического отчета о результатах выполненных работ по Государственному контракту, подтверждающего выполнение геологического задания по объекту работ и Акта сдачи-приемки выполненных работ, подписанного Заказчиком и Подрядчиком по установленной Заказчиком форме.</w:t>
      </w:r>
    </w:p>
    <w:p w14:paraId="1B53AB53" w14:textId="77777777" w:rsidR="004B7BE5" w:rsidRPr="00F904CD" w:rsidRDefault="004B7BE5" w:rsidP="00C22CAE">
      <w:pPr>
        <w:pStyle w:val="a4"/>
        <w:spacing w:before="0"/>
        <w:ind w:firstLine="708"/>
        <w:rPr>
          <w:szCs w:val="24"/>
        </w:rPr>
      </w:pPr>
      <w:r w:rsidRPr="00F904CD">
        <w:rPr>
          <w:szCs w:val="24"/>
        </w:rPr>
        <w:t>3.8. В случае прекращения работ по соглашению сторон или по вине Заказчика, последний обязан возместить Подрядчику фактически произведенные затраты с учетом уровня рентабельности, предусмотренного в контрактной цене.</w:t>
      </w:r>
    </w:p>
    <w:p w14:paraId="73E04147" w14:textId="77777777" w:rsidR="004B7BE5" w:rsidRPr="00F904CD" w:rsidRDefault="004B7BE5" w:rsidP="00C22CAE">
      <w:pPr>
        <w:pStyle w:val="a4"/>
        <w:spacing w:before="0"/>
        <w:ind w:firstLine="708"/>
        <w:rPr>
          <w:szCs w:val="24"/>
        </w:rPr>
      </w:pPr>
      <w:r w:rsidRPr="00F904CD">
        <w:rPr>
          <w:szCs w:val="24"/>
        </w:rPr>
        <w:t>3.9. В случае принятия нормативно-правовых актов, требующих изменения экономических статей затрат (изменение размера единого социального налога; процента налога на добавленную стоимость и других нормативов) стоимость работ по настоящему Контракту подлежит корректировке после пересчета проектно-сметной документации, прошедшей экспертизу в установленном порядке, при этом стоимость работ, указанная в п.3.1. настоящего Контракта не может быть увеличена.</w:t>
      </w:r>
    </w:p>
    <w:p w14:paraId="7D352E7C" w14:textId="77777777" w:rsidR="004B7BE5" w:rsidRPr="00F904CD" w:rsidRDefault="004B7BE5" w:rsidP="00C22CAE">
      <w:pPr>
        <w:pStyle w:val="2"/>
        <w:spacing w:after="0"/>
        <w:rPr>
          <w:sz w:val="24"/>
          <w:szCs w:val="24"/>
        </w:rPr>
      </w:pPr>
      <w:r w:rsidRPr="00F904CD">
        <w:rPr>
          <w:sz w:val="24"/>
          <w:szCs w:val="24"/>
        </w:rPr>
        <w:t>4. ПОРЯДОК СДАЧИ И ПРИЕМКИ РАБОТ</w:t>
      </w:r>
    </w:p>
    <w:p w14:paraId="7C454840" w14:textId="77777777" w:rsidR="008C7809" w:rsidRPr="00F904CD" w:rsidRDefault="004B7BE5" w:rsidP="008C7809">
      <w:pPr>
        <w:pStyle w:val="a4"/>
        <w:spacing w:before="0"/>
        <w:ind w:firstLine="708"/>
        <w:rPr>
          <w:szCs w:val="24"/>
        </w:rPr>
      </w:pPr>
      <w:r w:rsidRPr="00F904CD">
        <w:rPr>
          <w:szCs w:val="24"/>
        </w:rPr>
        <w:t xml:space="preserve">4.1. </w:t>
      </w:r>
      <w:r w:rsidR="008C7809" w:rsidRPr="00F904CD">
        <w:rPr>
          <w:szCs w:val="24"/>
        </w:rPr>
        <w:t>Подрядчик представляет Заказчику Акт выполненных работ и информационный геологический отчет</w:t>
      </w:r>
      <w:r w:rsidR="008C7809" w:rsidRPr="00F904CD">
        <w:rPr>
          <w:bCs/>
          <w:szCs w:val="24"/>
        </w:rPr>
        <w:t xml:space="preserve"> о результатах и объемах выполненных работ за отчетный период</w:t>
      </w:r>
      <w:r w:rsidR="008C7809" w:rsidRPr="00F904CD">
        <w:rPr>
          <w:szCs w:val="24"/>
        </w:rPr>
        <w:t>, указанные в п. 3.3 настоящего Контракта до 5-ого числа месяца, следующего за отчетным (кроме последнего месяца отчетного года</w:t>
      </w:r>
    </w:p>
    <w:p w14:paraId="08F1AD2C" w14:textId="77777777" w:rsidR="004B7BE5" w:rsidRPr="00F904CD" w:rsidRDefault="008C7809" w:rsidP="008C7809">
      <w:pPr>
        <w:pStyle w:val="a4"/>
        <w:spacing w:before="0"/>
        <w:ind w:firstLine="708"/>
        <w:rPr>
          <w:spacing w:val="-7"/>
        </w:rPr>
      </w:pPr>
      <w:r w:rsidRPr="00F904CD">
        <w:rPr>
          <w:szCs w:val="24"/>
        </w:rPr>
        <w:t xml:space="preserve">4.2. </w:t>
      </w:r>
      <w:r w:rsidR="004B7BE5" w:rsidRPr="00F904CD">
        <w:rPr>
          <w:spacing w:val="1"/>
        </w:rPr>
        <w:t>За 20 дней до окончания текущего года Подрядчик представляет Заказчику</w:t>
      </w:r>
      <w:r w:rsidR="004B7BE5" w:rsidRPr="00F904CD">
        <w:rPr>
          <w:spacing w:val="1"/>
        </w:rPr>
        <w:br/>
      </w:r>
      <w:r w:rsidR="004B7BE5" w:rsidRPr="00F904CD">
        <w:t>информационный геологический отчет о результатах и объемах выполненных работ за</w:t>
      </w:r>
      <w:r w:rsidR="004B7BE5" w:rsidRPr="00F904CD">
        <w:br/>
      </w:r>
      <w:r w:rsidR="004B7BE5" w:rsidRPr="00F904CD">
        <w:rPr>
          <w:spacing w:val="-4"/>
        </w:rPr>
        <w:t>отчетный год и Акт сдачи-приемки выполненных работ за отчетный год.</w:t>
      </w:r>
    </w:p>
    <w:p w14:paraId="3A8D3672" w14:textId="77777777" w:rsidR="008C7809" w:rsidRPr="00F904CD" w:rsidRDefault="008C7809" w:rsidP="008C7809">
      <w:pPr>
        <w:pStyle w:val="a4"/>
        <w:ind w:firstLine="708"/>
        <w:rPr>
          <w:szCs w:val="24"/>
        </w:rPr>
      </w:pPr>
      <w:r w:rsidRPr="00F904CD">
        <w:rPr>
          <w:szCs w:val="24"/>
        </w:rPr>
        <w:t>4.3. За 20 дней до окончания срока действия настоящего Контракта Подрядчик представляет Заказчику Акт сдачи-приемки работ за весь срок действия государственного контракта и геологический отчет о результатах выполненных работ по Государственному контракту, рассмотренного в соответствующих отраслевых научно-исследовательских институтах, а так же, по решению Заказчика, в иных организациях для рассмотрения и утверждения в установленном порядке.</w:t>
      </w:r>
    </w:p>
    <w:p w14:paraId="566E7580" w14:textId="77777777" w:rsidR="004B7BE5" w:rsidRPr="00F904CD" w:rsidRDefault="004B7BE5" w:rsidP="00C22CAE">
      <w:pPr>
        <w:pStyle w:val="a4"/>
        <w:spacing w:before="0"/>
        <w:ind w:firstLine="708"/>
        <w:rPr>
          <w:szCs w:val="24"/>
        </w:rPr>
      </w:pPr>
      <w:r w:rsidRPr="00F904CD">
        <w:rPr>
          <w:szCs w:val="24"/>
        </w:rPr>
        <w:t>4.4. Заказчик в течение 20 дней с момента поступления документов, указанных в пунктах 4.2 и 4.3 настоящего Контракта, рассматривает их в установленном порядке и в случае положительного решения подписывает их.</w:t>
      </w:r>
    </w:p>
    <w:p w14:paraId="669E9148" w14:textId="77777777" w:rsidR="004B7BE5" w:rsidRPr="00F904CD" w:rsidRDefault="004B7BE5" w:rsidP="00C22CAE">
      <w:pPr>
        <w:pStyle w:val="a4"/>
        <w:spacing w:before="0"/>
        <w:ind w:firstLine="709"/>
        <w:rPr>
          <w:szCs w:val="24"/>
        </w:rPr>
      </w:pPr>
      <w:r w:rsidRPr="00F904CD">
        <w:rPr>
          <w:szCs w:val="24"/>
        </w:rPr>
        <w:t>4.5. В случае несоответствия результатов работ требованиям настоящего Контракта составляется двухсторонний акт с указанием перечня необходимых доработок. Подрядчик обязан произвести необходимые исправления без дополнительной оплаты в установленные Заказчиком сроки.</w:t>
      </w:r>
    </w:p>
    <w:p w14:paraId="6C385291" w14:textId="77777777" w:rsidR="004B7BE5" w:rsidRPr="00F904CD" w:rsidRDefault="004B7BE5" w:rsidP="00C22CAE">
      <w:pPr>
        <w:pStyle w:val="a4"/>
        <w:spacing w:before="0"/>
        <w:ind w:firstLine="709"/>
        <w:rPr>
          <w:spacing w:val="-7"/>
          <w:szCs w:val="24"/>
        </w:rPr>
      </w:pPr>
      <w:r w:rsidRPr="00F904CD">
        <w:rPr>
          <w:szCs w:val="24"/>
        </w:rPr>
        <w:t xml:space="preserve">4.6. </w:t>
      </w:r>
      <w:r w:rsidRPr="00F904CD">
        <w:rPr>
          <w:spacing w:val="-6"/>
          <w:szCs w:val="24"/>
        </w:rPr>
        <w:t>При досрочном расторжении настоящего Контракта</w:t>
      </w:r>
      <w:r w:rsidRPr="00F904CD">
        <w:rPr>
          <w:szCs w:val="24"/>
        </w:rPr>
        <w:t>______________________</w:t>
      </w:r>
    </w:p>
    <w:p w14:paraId="47C47598" w14:textId="77777777" w:rsidR="004B7BE5" w:rsidRPr="00F904CD" w:rsidRDefault="004B7BE5" w:rsidP="00C22CAE">
      <w:pPr>
        <w:shd w:val="clear" w:color="auto" w:fill="FFFFFF"/>
        <w:spacing w:after="0"/>
        <w:ind w:firstLine="708"/>
        <w:jc w:val="center"/>
      </w:pPr>
      <w:r w:rsidRPr="00F904CD">
        <w:rPr>
          <w:spacing w:val="-6"/>
        </w:rPr>
        <w:t>(наименование юридического лица)</w:t>
      </w:r>
    </w:p>
    <w:p w14:paraId="56E017DE" w14:textId="77777777" w:rsidR="004B7BE5" w:rsidRPr="00F904CD" w:rsidRDefault="004B7BE5" w:rsidP="00C22CAE">
      <w:pPr>
        <w:shd w:val="clear" w:color="auto" w:fill="FFFFFF"/>
        <w:spacing w:after="0"/>
      </w:pPr>
      <w:r w:rsidRPr="00F904CD">
        <w:rPr>
          <w:spacing w:val="-4"/>
        </w:rPr>
        <w:t xml:space="preserve">обязан представить в течение тридцати дней с даты подписания Акта сдачи-приемки </w:t>
      </w:r>
      <w:r w:rsidRPr="00F904CD">
        <w:rPr>
          <w:spacing w:val="-5"/>
        </w:rPr>
        <w:t xml:space="preserve">фактически выполненных работ в ФГУНПП </w:t>
      </w:r>
      <w:proofErr w:type="spellStart"/>
      <w:r w:rsidRPr="00F904CD">
        <w:rPr>
          <w:spacing w:val="-5"/>
        </w:rPr>
        <w:t>Росгеолфонд</w:t>
      </w:r>
      <w:proofErr w:type="spellEnd"/>
      <w:r w:rsidRPr="00F904CD">
        <w:rPr>
          <w:spacing w:val="-5"/>
        </w:rPr>
        <w:t xml:space="preserve"> (территориальные фонды геологической информации) геологический отчет о результатах и объемах фактически выполненных работ.</w:t>
      </w:r>
    </w:p>
    <w:p w14:paraId="6E007CB5" w14:textId="77777777" w:rsidR="004B7BE5" w:rsidRPr="00F904CD" w:rsidRDefault="004B7BE5" w:rsidP="00C22CAE">
      <w:pPr>
        <w:pStyle w:val="2"/>
        <w:spacing w:after="0"/>
        <w:rPr>
          <w:sz w:val="24"/>
          <w:szCs w:val="24"/>
        </w:rPr>
      </w:pPr>
    </w:p>
    <w:p w14:paraId="23BD1C86" w14:textId="77777777" w:rsidR="004B7BE5" w:rsidRPr="00F904CD" w:rsidRDefault="004B7BE5" w:rsidP="00C22CAE">
      <w:pPr>
        <w:pStyle w:val="2"/>
        <w:spacing w:after="0"/>
        <w:rPr>
          <w:sz w:val="24"/>
          <w:szCs w:val="24"/>
        </w:rPr>
      </w:pPr>
      <w:r w:rsidRPr="00F904CD">
        <w:rPr>
          <w:sz w:val="24"/>
          <w:szCs w:val="24"/>
        </w:rPr>
        <w:t>5. ОБЯЗАННОСТИ И ОТВЕТСТВЕННОСТЬ CTOPOН</w:t>
      </w:r>
    </w:p>
    <w:p w14:paraId="711D04BB" w14:textId="77777777" w:rsidR="005E12A3" w:rsidRPr="00F904CD" w:rsidRDefault="005E12A3" w:rsidP="005E12A3">
      <w:pPr>
        <w:pStyle w:val="a4"/>
        <w:ind w:firstLine="720"/>
      </w:pPr>
      <w:r w:rsidRPr="00F904CD">
        <w:t>5.1. В соответствии с приказом Минприроды России от 3.04.2013  г. № 121 «</w:t>
      </w:r>
      <w:r w:rsidRPr="00F904CD">
        <w:rPr>
          <w:bCs/>
        </w:rPr>
        <w:t>Об утверждении административного регламента Федерального агентства по недропользованию по предоставлению государственной услуги по ведению государственного учета и обеспече</w:t>
      </w:r>
      <w:r w:rsidRPr="00F904CD">
        <w:rPr>
          <w:bCs/>
        </w:rPr>
        <w:lastRenderedPageBreak/>
        <w:t>нию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w:t>
      </w:r>
      <w:r w:rsidRPr="00F904CD">
        <w:t>» Подрядчик обязан после подписания Контракта зарегистрировать объект в Департаменте «</w:t>
      </w:r>
      <w:proofErr w:type="spellStart"/>
      <w:r w:rsidRPr="00F904CD">
        <w:t>Моргео</w:t>
      </w:r>
      <w:proofErr w:type="spellEnd"/>
      <w:r w:rsidRPr="00F904CD">
        <w:t>».</w:t>
      </w:r>
    </w:p>
    <w:p w14:paraId="66F49BA1" w14:textId="77777777" w:rsidR="004B7BE5" w:rsidRPr="00F904CD" w:rsidRDefault="004B7BE5" w:rsidP="00C22CAE">
      <w:pPr>
        <w:pStyle w:val="a4"/>
        <w:spacing w:before="0"/>
        <w:ind w:firstLine="720"/>
        <w:rPr>
          <w:szCs w:val="24"/>
        </w:rPr>
      </w:pPr>
      <w:r w:rsidRPr="00F904CD">
        <w:rPr>
          <w:szCs w:val="24"/>
        </w:rPr>
        <w:t>5.2. Подрядчик обязан выполнять работы в соответствии с проектно-сметной документацией и соблюдать инструктивные, технические и методические требования к проведению геологоразведочных работ, а также представлять по требованию Заказчика всю необходимую документацию для оперативного контроля за исполнением работ и учетом фактически произведенных затрат.</w:t>
      </w:r>
    </w:p>
    <w:p w14:paraId="51035F81" w14:textId="77777777" w:rsidR="004B7BE5" w:rsidRPr="00F904CD" w:rsidRDefault="004B7BE5" w:rsidP="00C22CAE">
      <w:pPr>
        <w:pStyle w:val="a4"/>
        <w:spacing w:before="0"/>
        <w:ind w:firstLine="708"/>
        <w:rPr>
          <w:szCs w:val="24"/>
        </w:rPr>
      </w:pPr>
      <w:r w:rsidRPr="00F904CD">
        <w:rPr>
          <w:szCs w:val="24"/>
        </w:rPr>
        <w:t>5.3. По приглашению Заказчика Подрядчик   обязан принимать участие в проводимых совещаниях для обсуждения вопросов, связанных с выполнением работ по настоящему Контракту.</w:t>
      </w:r>
    </w:p>
    <w:p w14:paraId="0973C6E9" w14:textId="77777777" w:rsidR="004B7BE5" w:rsidRPr="00F904CD" w:rsidRDefault="004B7BE5" w:rsidP="00C22CAE">
      <w:pPr>
        <w:pStyle w:val="a4"/>
        <w:spacing w:before="0"/>
        <w:ind w:firstLine="708"/>
        <w:rPr>
          <w:szCs w:val="24"/>
        </w:rPr>
      </w:pPr>
      <w:r w:rsidRPr="00F904CD">
        <w:rPr>
          <w:szCs w:val="24"/>
        </w:rPr>
        <w:t>5.4. Подрядчик должен осуществлять ежемесячный (с нарастающим итогом) раздельный учет выполненных работ по Контракту в физическом и денежном выражениях, обеспечивающий оперативное получение информации о произведенных затратах и использовании бюджетных средств по настоящему Контракту.</w:t>
      </w:r>
    </w:p>
    <w:p w14:paraId="39A29377" w14:textId="77777777" w:rsidR="004B7BE5" w:rsidRPr="00F904CD" w:rsidRDefault="004B7BE5" w:rsidP="00C22CAE">
      <w:pPr>
        <w:pStyle w:val="a4"/>
        <w:spacing w:before="0"/>
        <w:ind w:firstLine="708"/>
        <w:rPr>
          <w:szCs w:val="24"/>
        </w:rPr>
      </w:pPr>
      <w:r w:rsidRPr="00F904CD">
        <w:rPr>
          <w:szCs w:val="24"/>
        </w:rPr>
        <w:t>5.5. Подрядчик   обязан по требованию Заказчика представлять оперативную информацию, связанную с выполнением работ по настоящему Контракту.</w:t>
      </w:r>
    </w:p>
    <w:p w14:paraId="2D000643" w14:textId="77777777" w:rsidR="004B7BE5" w:rsidRPr="00F904CD" w:rsidRDefault="004B7BE5" w:rsidP="00C22CAE">
      <w:pPr>
        <w:pStyle w:val="a4"/>
        <w:spacing w:before="0"/>
        <w:ind w:firstLine="708"/>
        <w:rPr>
          <w:szCs w:val="24"/>
        </w:rPr>
      </w:pPr>
      <w:r w:rsidRPr="00F904CD">
        <w:rPr>
          <w:szCs w:val="24"/>
        </w:rPr>
        <w:t>5.6. По завершении работ Подрядчик обязан в течение 10 дней после подписания окончательного Акта сдачи-приемки выполненных работ направить один экземпляр геологического отчета в ФГУ НПП «</w:t>
      </w:r>
      <w:proofErr w:type="spellStart"/>
      <w:r w:rsidRPr="00F904CD">
        <w:rPr>
          <w:szCs w:val="24"/>
        </w:rPr>
        <w:t>Росгеолфонд</w:t>
      </w:r>
      <w:proofErr w:type="spellEnd"/>
      <w:r w:rsidRPr="00F904CD">
        <w:rPr>
          <w:szCs w:val="24"/>
        </w:rPr>
        <w:t xml:space="preserve">» и представить Заказчику справку о поступлении отчета в федеральный (территориальный) фонд геологической информации. </w:t>
      </w:r>
    </w:p>
    <w:p w14:paraId="74FCFD7F" w14:textId="77777777" w:rsidR="004B7BE5" w:rsidRPr="00F904CD" w:rsidRDefault="004B7BE5" w:rsidP="00C22CAE">
      <w:pPr>
        <w:pStyle w:val="a4"/>
        <w:spacing w:before="0"/>
        <w:ind w:firstLine="708"/>
        <w:rPr>
          <w:szCs w:val="24"/>
        </w:rPr>
      </w:pPr>
      <w:r w:rsidRPr="00F904CD">
        <w:rPr>
          <w:szCs w:val="24"/>
        </w:rPr>
        <w:t>5.7. Подрядчик несет имущественную ответственность за сроки, качество и объемы выполненных работ по настоящему Контракту.</w:t>
      </w:r>
    </w:p>
    <w:p w14:paraId="2895E414" w14:textId="77777777" w:rsidR="004B7BE5" w:rsidRPr="00F904CD" w:rsidRDefault="004B7BE5" w:rsidP="00C22CAE">
      <w:pPr>
        <w:pStyle w:val="a4"/>
        <w:spacing w:before="0"/>
        <w:ind w:firstLine="708"/>
        <w:rPr>
          <w:szCs w:val="24"/>
        </w:rPr>
      </w:pPr>
      <w:r w:rsidRPr="00F904CD">
        <w:rPr>
          <w:szCs w:val="24"/>
        </w:rPr>
        <w:t>5.8. Заказчик обязан обеспечить систематический контроль за ходом и качеством работ по настоящему Контракту с целью предотвращения неоправданных затрат.</w:t>
      </w:r>
    </w:p>
    <w:p w14:paraId="195B9F52" w14:textId="77777777" w:rsidR="004B7BE5" w:rsidRPr="00F904CD" w:rsidRDefault="004B7BE5" w:rsidP="00C22CAE">
      <w:pPr>
        <w:pStyle w:val="aff2"/>
        <w:spacing w:line="240" w:lineRule="auto"/>
        <w:ind w:left="0" w:firstLine="709"/>
        <w:jc w:val="both"/>
        <w:rPr>
          <w:sz w:val="24"/>
        </w:rPr>
      </w:pPr>
      <w:r w:rsidRPr="00F904CD">
        <w:rPr>
          <w:sz w:val="24"/>
        </w:rPr>
        <w:t>5.9. В случае просрочки исполнения Заказчиком обязательств, предусмотренных настоящим  Контрактом, Подрядчик вправе требовать уплату неустойки. Неустойка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срока исполнения обязательства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либо третьего лица. Оплата неустойки не освобождает Заказчика от своих обязательств.</w:t>
      </w:r>
    </w:p>
    <w:p w14:paraId="6AFBCE46" w14:textId="77777777" w:rsidR="004B7BE5" w:rsidRPr="00F904CD" w:rsidRDefault="004B7BE5" w:rsidP="00C22CAE">
      <w:pPr>
        <w:pStyle w:val="a4"/>
        <w:spacing w:before="0"/>
        <w:ind w:firstLine="708"/>
        <w:rPr>
          <w:szCs w:val="24"/>
        </w:rPr>
      </w:pPr>
      <w:r w:rsidRPr="00F904CD">
        <w:rPr>
          <w:szCs w:val="24"/>
        </w:rPr>
        <w:t>5.10. При неисполнении или ненадлежащем исполнении Подрядчиком какого-либо обязательства по настоящему Контракту Подрядчик выплачивает Заказчику неустойку за каждый день просрочки исполнения нарушенного обязательства в размере одной трехсотой ставки рефинансирования Центрального банка Российской Федерации, действующей на день исполнения  Подрядчиком обязательства в полном объеме.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Оплата неустойки не освобождает Подрядчика от своих обязательств по Контракту.</w:t>
      </w:r>
    </w:p>
    <w:p w14:paraId="59254A31" w14:textId="77777777" w:rsidR="004B7BE5" w:rsidRPr="00F904CD" w:rsidRDefault="004B7BE5" w:rsidP="00C22CAE">
      <w:pPr>
        <w:pStyle w:val="2"/>
        <w:spacing w:after="0"/>
        <w:rPr>
          <w:sz w:val="24"/>
          <w:szCs w:val="24"/>
        </w:rPr>
      </w:pPr>
      <w:r w:rsidRPr="00F904CD">
        <w:rPr>
          <w:sz w:val="24"/>
          <w:szCs w:val="24"/>
        </w:rPr>
        <w:t>6. ОСОБЫЕ УСЛОВИЯ</w:t>
      </w:r>
    </w:p>
    <w:p w14:paraId="069C0FE6" w14:textId="77777777" w:rsidR="004B7BE5" w:rsidRPr="00F904CD" w:rsidRDefault="004B7BE5" w:rsidP="00C22CAE">
      <w:pPr>
        <w:pStyle w:val="a4"/>
        <w:spacing w:before="0"/>
        <w:ind w:firstLine="708"/>
        <w:rPr>
          <w:szCs w:val="24"/>
        </w:rPr>
      </w:pPr>
      <w:r w:rsidRPr="00F904CD">
        <w:rPr>
          <w:szCs w:val="24"/>
        </w:rPr>
        <w:t>6.1. Вся геологическая информация, полученная при выполнении работ по настоящему Контракту, является федеральной собственностью. Порядок и условия использования информации, включая оперативное распоряжение указанной информацией Заказчиком, определяются законодательством Российской Федерации, нормативными правовыми актами Минприроды России и Роснедра. Авторские права исполнителей определяются действующим законодательством.</w:t>
      </w:r>
    </w:p>
    <w:p w14:paraId="2C1A92B8" w14:textId="77777777" w:rsidR="004B7BE5" w:rsidRPr="00F904CD" w:rsidRDefault="004B7BE5" w:rsidP="00C22CAE">
      <w:pPr>
        <w:pStyle w:val="a4"/>
        <w:spacing w:before="0"/>
        <w:ind w:firstLine="708"/>
        <w:rPr>
          <w:szCs w:val="24"/>
        </w:rPr>
      </w:pPr>
      <w:r w:rsidRPr="00F904CD">
        <w:rPr>
          <w:szCs w:val="24"/>
        </w:rPr>
        <w:t xml:space="preserve">6.2. </w:t>
      </w:r>
      <w:r w:rsidR="00DF7A73" w:rsidRPr="00F904CD">
        <w:rPr>
          <w:szCs w:val="24"/>
        </w:rPr>
        <w:t>Результаты работ по настоящему Контракту могут быть опубликованы только с письменного согласия Заказчика.</w:t>
      </w:r>
    </w:p>
    <w:p w14:paraId="127B5E1C" w14:textId="77777777" w:rsidR="004B7BE5" w:rsidRPr="00F904CD" w:rsidRDefault="004B7BE5" w:rsidP="00C22CAE">
      <w:pPr>
        <w:pStyle w:val="2"/>
        <w:spacing w:after="0"/>
        <w:ind w:firstLine="708"/>
        <w:rPr>
          <w:sz w:val="24"/>
          <w:szCs w:val="24"/>
        </w:rPr>
      </w:pPr>
      <w:r w:rsidRPr="00F904CD">
        <w:rPr>
          <w:sz w:val="24"/>
          <w:szCs w:val="24"/>
        </w:rPr>
        <w:lastRenderedPageBreak/>
        <w:t>7. ОБСТОЯТЕЛЬСТВА НЕПРЕОДОЛИМОЙ СИЛЫ</w:t>
      </w:r>
    </w:p>
    <w:p w14:paraId="21D613AB" w14:textId="77777777" w:rsidR="004B7BE5" w:rsidRPr="00F904CD" w:rsidRDefault="004B7BE5" w:rsidP="00C22CAE">
      <w:pPr>
        <w:pStyle w:val="a4"/>
        <w:spacing w:before="0"/>
        <w:ind w:firstLine="708"/>
        <w:rPr>
          <w:szCs w:val="24"/>
        </w:rPr>
      </w:pPr>
      <w:r w:rsidRPr="00F904CD">
        <w:rPr>
          <w:szCs w:val="24"/>
        </w:rPr>
        <w:t>7.1.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и выходит за пределы контроля и воздействия сторон (военные действия, террористические акты, пожары и наводнения, природные и антропогенные катастрофические явления, аварии, забастовки и другие явления,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2CBD4324" w14:textId="77777777" w:rsidR="004B7BE5" w:rsidRPr="00F904CD" w:rsidRDefault="004B7BE5" w:rsidP="00C22CAE">
      <w:pPr>
        <w:pStyle w:val="a4"/>
        <w:spacing w:before="0"/>
        <w:ind w:firstLine="720"/>
        <w:rPr>
          <w:szCs w:val="24"/>
        </w:rPr>
      </w:pPr>
      <w:r w:rsidRPr="00F904CD">
        <w:rPr>
          <w:szCs w:val="24"/>
        </w:rPr>
        <w:t xml:space="preserve">7.2. 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территории, где данное обстоятельство имело место (в случае если Поставщик является нерезидент Российской Федерации - то Торгово-промышленной палатой страны, где данное обстоятельство имело место). </w:t>
      </w:r>
    </w:p>
    <w:p w14:paraId="73C58282" w14:textId="77777777" w:rsidR="004B7BE5" w:rsidRPr="00F904CD" w:rsidRDefault="004B7BE5" w:rsidP="00C22CAE">
      <w:pPr>
        <w:pStyle w:val="a4"/>
        <w:spacing w:before="0"/>
        <w:ind w:firstLine="720"/>
        <w:rPr>
          <w:szCs w:val="24"/>
        </w:rPr>
      </w:pPr>
      <w:r w:rsidRPr="00F904CD">
        <w:rPr>
          <w:szCs w:val="24"/>
        </w:rPr>
        <w:t>7.3. 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p>
    <w:p w14:paraId="7B2CAB89" w14:textId="77777777" w:rsidR="004B7BE5" w:rsidRPr="00F904CD" w:rsidRDefault="004B7BE5" w:rsidP="00C22CAE">
      <w:pPr>
        <w:pStyle w:val="2"/>
        <w:spacing w:after="0"/>
        <w:ind w:firstLine="708"/>
        <w:rPr>
          <w:sz w:val="24"/>
          <w:szCs w:val="24"/>
        </w:rPr>
      </w:pPr>
      <w:r w:rsidRPr="00F904CD">
        <w:rPr>
          <w:sz w:val="24"/>
          <w:szCs w:val="24"/>
        </w:rPr>
        <w:t>8. ПРОЧИЕ УСЛОВИЯ</w:t>
      </w:r>
    </w:p>
    <w:p w14:paraId="7BBD9FC7" w14:textId="77777777" w:rsidR="004B7BE5" w:rsidRPr="00F904CD" w:rsidRDefault="004B7BE5" w:rsidP="00C22CAE">
      <w:pPr>
        <w:pStyle w:val="a4"/>
        <w:spacing w:before="0"/>
        <w:ind w:firstLine="708"/>
        <w:rPr>
          <w:szCs w:val="24"/>
        </w:rPr>
      </w:pPr>
      <w:r w:rsidRPr="00F904CD">
        <w:rPr>
          <w:szCs w:val="24"/>
        </w:rPr>
        <w:t>8.1. Спорные вопросы, возникающие в ходе исполнения настоящего Контракта, разрешаются сторонами путем переговоров.</w:t>
      </w:r>
    </w:p>
    <w:p w14:paraId="34A77C9F" w14:textId="77777777" w:rsidR="004B7BE5" w:rsidRPr="00F904CD" w:rsidRDefault="004B7BE5" w:rsidP="00C22CAE">
      <w:pPr>
        <w:widowControl w:val="0"/>
        <w:numPr>
          <w:ilvl w:val="0"/>
          <w:numId w:val="13"/>
        </w:numPr>
        <w:shd w:val="clear" w:color="auto" w:fill="FFFFFF"/>
        <w:tabs>
          <w:tab w:val="left" w:pos="1102"/>
        </w:tabs>
        <w:autoSpaceDE w:val="0"/>
        <w:autoSpaceDN w:val="0"/>
        <w:adjustRightInd w:val="0"/>
        <w:spacing w:after="0"/>
        <w:ind w:firstLine="706"/>
        <w:jc w:val="left"/>
        <w:rPr>
          <w:spacing w:val="-10"/>
        </w:rPr>
      </w:pPr>
      <w:r w:rsidRPr="00F904CD">
        <w:rPr>
          <w:spacing w:val="-5"/>
        </w:rPr>
        <w:t>Контракт может быть расторгнут исключительно по соглашению сторон или по</w:t>
      </w:r>
      <w:r w:rsidRPr="00F904CD">
        <w:rPr>
          <w:spacing w:val="-5"/>
        </w:rPr>
        <w:br/>
      </w:r>
      <w:r w:rsidRPr="00F904CD">
        <w:rPr>
          <w:spacing w:val="-4"/>
        </w:rPr>
        <w:t>решению суда по основаниям, предусмотренным гражданским законодательством.</w:t>
      </w:r>
    </w:p>
    <w:p w14:paraId="1864A5D3" w14:textId="77777777" w:rsidR="004B7BE5" w:rsidRPr="00F904CD" w:rsidRDefault="004B7BE5" w:rsidP="00C22CAE">
      <w:pPr>
        <w:pStyle w:val="a4"/>
        <w:spacing w:before="0"/>
        <w:ind w:firstLine="708"/>
        <w:rPr>
          <w:szCs w:val="24"/>
        </w:rPr>
      </w:pPr>
      <w:r w:rsidRPr="00F904CD">
        <w:rPr>
          <w:szCs w:val="24"/>
        </w:rPr>
        <w:t>8.3. Любое уведомление по настоящему Контракту дается в письменной форме в виде факсимильного сообщения и  заказного письма. Уведомление считается данным в день его получение Заказчиком.</w:t>
      </w:r>
    </w:p>
    <w:p w14:paraId="683A3CC2" w14:textId="77777777" w:rsidR="004B7BE5" w:rsidRPr="00F904CD" w:rsidRDefault="004B7BE5" w:rsidP="00C22CAE">
      <w:pPr>
        <w:pStyle w:val="a4"/>
        <w:spacing w:before="0"/>
        <w:ind w:firstLine="708"/>
        <w:rPr>
          <w:szCs w:val="24"/>
        </w:rPr>
      </w:pPr>
      <w:r w:rsidRPr="00F904CD">
        <w:rPr>
          <w:szCs w:val="24"/>
        </w:rPr>
        <w:t>8.4. Отношения сторон, неурегулированные настоящим Контрактом, регулируются законодательством Российской Федерации.</w:t>
      </w:r>
    </w:p>
    <w:p w14:paraId="1D39C5A8" w14:textId="77777777" w:rsidR="004B7BE5" w:rsidRPr="00F904CD" w:rsidRDefault="004B7BE5" w:rsidP="00C22CAE">
      <w:pPr>
        <w:pStyle w:val="a9"/>
        <w:spacing w:after="0"/>
        <w:ind w:firstLine="708"/>
        <w:rPr>
          <w:szCs w:val="24"/>
        </w:rPr>
      </w:pPr>
      <w:r w:rsidRPr="00F904CD">
        <w:rPr>
          <w:szCs w:val="24"/>
        </w:rPr>
        <w:t>8.5. В течение 3-х месяцев  со дня подписания настоящего Контракта, Подрядчик предоставляет Заказчику на утверждение проектно-сметную документацию, прошедшую экспертизу в установленном порядке.</w:t>
      </w:r>
    </w:p>
    <w:p w14:paraId="4C607614" w14:textId="77777777" w:rsidR="004B7BE5" w:rsidRPr="00F904CD" w:rsidRDefault="004B7BE5" w:rsidP="00C22CAE">
      <w:pPr>
        <w:shd w:val="clear" w:color="auto" w:fill="FFFFFF"/>
        <w:spacing w:after="0"/>
        <w:ind w:firstLine="708"/>
      </w:pPr>
      <w:r w:rsidRPr="00F904CD">
        <w:rPr>
          <w:spacing w:val="-3"/>
        </w:rPr>
        <w:t>Цена государственного контракта может быть снижена по соглашению сторон без</w:t>
      </w:r>
    </w:p>
    <w:p w14:paraId="2B9EB203" w14:textId="77777777" w:rsidR="004B7BE5" w:rsidRPr="00F904CD" w:rsidRDefault="004B7BE5" w:rsidP="00C22CAE">
      <w:pPr>
        <w:shd w:val="clear" w:color="auto" w:fill="FFFFFF"/>
        <w:spacing w:after="0"/>
      </w:pPr>
      <w:r w:rsidRPr="00F904CD">
        <w:t xml:space="preserve">изменения,  предусмотренного контрактом  объема работ и  иных условий исполнения </w:t>
      </w:r>
      <w:r w:rsidRPr="00F904CD">
        <w:rPr>
          <w:spacing w:val="-3"/>
        </w:rPr>
        <w:t>государственного контракта.</w:t>
      </w:r>
    </w:p>
    <w:p w14:paraId="021FE147" w14:textId="77777777" w:rsidR="004B7BE5" w:rsidRPr="00F904CD" w:rsidRDefault="004B7BE5" w:rsidP="00C22CAE">
      <w:pPr>
        <w:pStyle w:val="a4"/>
        <w:spacing w:before="0"/>
        <w:ind w:firstLine="708"/>
        <w:rPr>
          <w:szCs w:val="24"/>
        </w:rPr>
      </w:pPr>
      <w:r w:rsidRPr="00F904CD">
        <w:rPr>
          <w:szCs w:val="24"/>
        </w:rPr>
        <w:t>8.6. Все указанные в настоящем Контракте приложения являются его неотъемлемой частью.</w:t>
      </w:r>
    </w:p>
    <w:p w14:paraId="1C121F83" w14:textId="77777777" w:rsidR="004B7BE5" w:rsidRPr="00F904CD" w:rsidRDefault="004B7BE5" w:rsidP="00C22CAE">
      <w:pPr>
        <w:pStyle w:val="a4"/>
        <w:spacing w:before="0"/>
        <w:ind w:firstLine="708"/>
        <w:rPr>
          <w:szCs w:val="24"/>
        </w:rPr>
      </w:pPr>
      <w:r w:rsidRPr="00F904CD">
        <w:rPr>
          <w:szCs w:val="24"/>
        </w:rPr>
        <w:t>8.7. Любые дополнения и изменения настоящего Контракта, в том числе  изменение юридических адресов и банковских реквизитов (стороны уведомляют друг друга в течение 3-х дней после соответствующего изменения в письменном форме), оформляются в виде подписанных уполномоченными представителями обеих сторон дополнительных соглашений к настоящему Контракту и являются его неотъемлемой частью.</w:t>
      </w:r>
    </w:p>
    <w:p w14:paraId="7E4F9957" w14:textId="77777777" w:rsidR="004B7BE5" w:rsidRPr="00F904CD" w:rsidRDefault="004B7BE5" w:rsidP="00C22CAE">
      <w:pPr>
        <w:pStyle w:val="a4"/>
        <w:spacing w:before="0"/>
        <w:ind w:firstLine="708"/>
        <w:rPr>
          <w:szCs w:val="24"/>
        </w:rPr>
      </w:pPr>
      <w:r w:rsidRPr="00F904CD">
        <w:rPr>
          <w:szCs w:val="24"/>
        </w:rPr>
        <w:t>8.8. Обеспечение исполнения Контракта.</w:t>
      </w:r>
    </w:p>
    <w:p w14:paraId="4EBA8AA7" w14:textId="77777777" w:rsidR="004B7BE5" w:rsidRPr="00F904CD" w:rsidRDefault="004B7BE5" w:rsidP="00C22CAE">
      <w:pPr>
        <w:spacing w:after="0"/>
        <w:ind w:firstLine="720"/>
      </w:pPr>
      <w:r w:rsidRPr="00F904CD">
        <w:t>8.8.1. В целях обеспечения исполнения обязательств Подрядчиком   по настоящему Контракту, Подрядчик предоставляет Заказчику обеспечение исполнения  обязательств по Контракту в форме_____________(банковской гарантии, передачи Заказчику денежных средств, вклада (депозита)).</w:t>
      </w:r>
    </w:p>
    <w:p w14:paraId="6565FFCF" w14:textId="77777777" w:rsidR="004B7BE5" w:rsidRPr="00F904CD" w:rsidRDefault="004B7BE5" w:rsidP="00C22CAE">
      <w:pPr>
        <w:spacing w:after="0"/>
        <w:ind w:firstLine="709"/>
      </w:pPr>
      <w:r w:rsidRPr="00F904CD">
        <w:t xml:space="preserve">8.8.2. Обеспечение исполнения настоящего Контракта предоставляется на сумму ______________ рублей. </w:t>
      </w:r>
    </w:p>
    <w:p w14:paraId="15138B8F" w14:textId="77777777" w:rsidR="004B7BE5" w:rsidRPr="00F904CD" w:rsidRDefault="004B7BE5" w:rsidP="00C22CAE">
      <w:pPr>
        <w:spacing w:after="0"/>
        <w:ind w:firstLine="709"/>
      </w:pPr>
      <w:r w:rsidRPr="00F904CD">
        <w:t>8.8.3. ВАРИАНТ 1: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29DD9AE2" w14:textId="77777777" w:rsidR="004B7BE5" w:rsidRPr="00F904CD" w:rsidRDefault="004B7BE5" w:rsidP="00C22CAE">
      <w:pPr>
        <w:spacing w:after="0"/>
        <w:ind w:firstLine="709"/>
      </w:pPr>
      <w:r w:rsidRPr="00F904CD">
        <w:lastRenderedPageBreak/>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установленной в пункте 8.8.2 настоящего Контракта.</w:t>
      </w:r>
    </w:p>
    <w:p w14:paraId="358B90D7" w14:textId="77777777" w:rsidR="004B7BE5" w:rsidRPr="00F904CD" w:rsidRDefault="004B7BE5" w:rsidP="00C22CAE">
      <w:pPr>
        <w:spacing w:after="0"/>
        <w:ind w:firstLine="709"/>
      </w:pPr>
      <w:r w:rsidRPr="00F904CD">
        <w:t xml:space="preserve">Банковская гарантия должна содержать указание на настоящий Контракт, путем указания на Стороны настоящего Контракта, название предмета и ссылки на основание заключения настоящего Контракта, указанное в разделе 1 настоящего Контракта. </w:t>
      </w:r>
    </w:p>
    <w:p w14:paraId="46405F8C" w14:textId="77777777" w:rsidR="004B7BE5" w:rsidRPr="00F904CD" w:rsidRDefault="004B7BE5" w:rsidP="00C22CAE">
      <w:pPr>
        <w:spacing w:after="0"/>
        <w:ind w:firstLine="709"/>
      </w:pPr>
      <w:r w:rsidRPr="00F904CD">
        <w:t xml:space="preserve">Срок действия банковской гарантии должен быть установлен на весь срок действия Контракта. </w:t>
      </w:r>
    </w:p>
    <w:p w14:paraId="2E9E56BA" w14:textId="77777777" w:rsidR="004B7BE5" w:rsidRPr="00F904CD" w:rsidRDefault="004B7BE5" w:rsidP="00C22CAE">
      <w:pPr>
        <w:spacing w:after="0"/>
        <w:ind w:firstLine="709"/>
      </w:pPr>
      <w:r w:rsidRPr="00F904CD">
        <w:t>Банковская гарантия должна содержать указание на согласие банка с тем, что изменения и дополнения, внесенные в настоящий Контракт, не освобождают его от обязательств по соответствующей банковской гарантии.</w:t>
      </w:r>
    </w:p>
    <w:p w14:paraId="0B71E162" w14:textId="77777777" w:rsidR="004B7BE5" w:rsidRPr="00F904CD" w:rsidRDefault="004B7BE5" w:rsidP="00C22CAE">
      <w:pPr>
        <w:shd w:val="clear" w:color="auto" w:fill="FFFFFF"/>
        <w:tabs>
          <w:tab w:val="left" w:pos="1258"/>
        </w:tabs>
        <w:spacing w:after="0"/>
        <w:ind w:firstLine="720"/>
      </w:pPr>
      <w:r w:rsidRPr="00F904CD">
        <w:t xml:space="preserve">Банковская гарантия должна предусматривать возможность без акцептного списания денежных средств с корреспондентского счета Банка-гаранта. </w:t>
      </w:r>
    </w:p>
    <w:p w14:paraId="2AE02ED7" w14:textId="77777777" w:rsidR="004B7BE5" w:rsidRPr="00F904CD" w:rsidRDefault="004B7BE5" w:rsidP="00C22CAE">
      <w:pPr>
        <w:spacing w:after="0"/>
        <w:ind w:firstLine="709"/>
      </w:pPr>
      <w:r w:rsidRPr="00F904CD">
        <w:t xml:space="preserve">ВАРИАНТ 2: Денежные средства, вносимые в обеспечение исполнения Контракта должны быть перечислены в размере, установленном в пункте 8.8.2 настоящего Контракта на следующий счет _____________. </w:t>
      </w:r>
    </w:p>
    <w:p w14:paraId="7571B775" w14:textId="77777777" w:rsidR="004B7BE5" w:rsidRPr="00F904CD" w:rsidRDefault="004B7BE5" w:rsidP="00C22CAE">
      <w:pPr>
        <w:spacing w:after="0"/>
        <w:ind w:firstLine="709"/>
      </w:pPr>
      <w:r w:rsidRPr="00F904CD">
        <w:t>Факт внесения денежных средств в обеспечение исполнения настоящего Контракта подтверждается платежным поручением с отметкой банка об оплате.</w:t>
      </w:r>
    </w:p>
    <w:p w14:paraId="2697FD0A" w14:textId="77777777" w:rsidR="004B7BE5" w:rsidRPr="00F904CD" w:rsidRDefault="004B7BE5" w:rsidP="00C22CAE">
      <w:pPr>
        <w:spacing w:after="0"/>
        <w:ind w:firstLine="709"/>
      </w:pPr>
      <w:r w:rsidRPr="00F904CD">
        <w:t>Денежные средства возвращаются Подрядчику  Заказчиком при условии надлежащего исполнения Подрядчиком   всех своих обязательств по настоящему Контракту в течение 10 банковских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этом письменном требовании.</w:t>
      </w:r>
    </w:p>
    <w:p w14:paraId="2FD33416" w14:textId="77777777" w:rsidR="004B7BE5" w:rsidRPr="00F904CD" w:rsidRDefault="004B7BE5" w:rsidP="00C22CAE">
      <w:pPr>
        <w:pStyle w:val="38"/>
        <w:tabs>
          <w:tab w:val="clear" w:pos="227"/>
          <w:tab w:val="num" w:pos="900"/>
        </w:tabs>
        <w:ind w:firstLine="180"/>
        <w:rPr>
          <w:szCs w:val="24"/>
        </w:rPr>
      </w:pPr>
      <w:r w:rsidRPr="00F904CD">
        <w:rPr>
          <w:szCs w:val="24"/>
        </w:rPr>
        <w:tab/>
        <w:t>В случае, если обеспечение исполнения Контракта предоставляется в форме вклада (депозита), договор банковского вклада должен соответствовать требованиям, установленным Гражданским кодексом Российской Федерации и иным законодательствам Российской Федерации.</w:t>
      </w:r>
    </w:p>
    <w:p w14:paraId="54820675" w14:textId="77777777" w:rsidR="004B7BE5" w:rsidRPr="00F904CD" w:rsidRDefault="004B7BE5" w:rsidP="00C22CAE">
      <w:pPr>
        <w:pStyle w:val="38"/>
        <w:tabs>
          <w:tab w:val="clear" w:pos="227"/>
          <w:tab w:val="num" w:pos="900"/>
        </w:tabs>
        <w:ind w:firstLine="180"/>
        <w:rPr>
          <w:szCs w:val="24"/>
        </w:rPr>
      </w:pPr>
      <w:r w:rsidRPr="00F904CD">
        <w:rPr>
          <w:szCs w:val="24"/>
        </w:rPr>
        <w:tab/>
        <w:t>В договоре банковского вклада должна быть указана полная сумма обеспечения исполнения Контракта.</w:t>
      </w:r>
    </w:p>
    <w:p w14:paraId="1B3EA7DF" w14:textId="77777777" w:rsidR="004B7BE5" w:rsidRPr="00F904CD" w:rsidRDefault="004B7BE5" w:rsidP="00C22CAE">
      <w:pPr>
        <w:pStyle w:val="38"/>
        <w:tabs>
          <w:tab w:val="clear" w:pos="227"/>
          <w:tab w:val="num" w:pos="900"/>
        </w:tabs>
        <w:ind w:firstLine="180"/>
        <w:rPr>
          <w:szCs w:val="24"/>
        </w:rPr>
      </w:pPr>
      <w:r w:rsidRPr="00F904CD">
        <w:rPr>
          <w:szCs w:val="24"/>
        </w:rPr>
        <w:tab/>
        <w:t>Договор банковского вклада также должен содержать указание на соответствующий Контракт путем указания на стороны Контракта, название предмета и ссылки на основание заключения настоящего контракта, указанные в разделе 1 настоящего Контракта.</w:t>
      </w:r>
    </w:p>
    <w:p w14:paraId="4DBAE908" w14:textId="77777777" w:rsidR="004B7BE5" w:rsidRPr="00F904CD" w:rsidRDefault="004B7BE5" w:rsidP="00C22CAE">
      <w:pPr>
        <w:spacing w:after="0"/>
        <w:ind w:firstLine="709"/>
      </w:pPr>
      <w:r w:rsidRPr="00F904CD">
        <w:t xml:space="preserve">8.8.4. В случае продления срока выполнения работ или увеличения объемов работ по настоящему Контракту Подрядчик обязуется переоформить (соответствующие банковскую гарантию или договор банковского вклада) или (договор страхования своей ответственности по настоящему Контракту) </w:t>
      </w:r>
      <w:r w:rsidRPr="00F904CD">
        <w:rPr>
          <w:spacing w:val="-4"/>
        </w:rPr>
        <w:t xml:space="preserve">или (договор поручительства) </w:t>
      </w:r>
      <w:r w:rsidRPr="00F904CD">
        <w:t>или (передать Заказчику дополнительные денежные средства в обеспечение исполнения настоящего Контракта).</w:t>
      </w:r>
    </w:p>
    <w:p w14:paraId="168ABBA3" w14:textId="77777777" w:rsidR="004B7BE5" w:rsidRPr="00F904CD" w:rsidRDefault="004B7BE5" w:rsidP="00C22CAE">
      <w:pPr>
        <w:pStyle w:val="a4"/>
        <w:spacing w:before="0"/>
        <w:ind w:firstLine="708"/>
        <w:rPr>
          <w:szCs w:val="24"/>
        </w:rPr>
      </w:pPr>
      <w:r w:rsidRPr="00F904CD">
        <w:rPr>
          <w:szCs w:val="24"/>
        </w:rPr>
        <w:t>8.8.5. В случае, если по каким 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обязуется в течение 10 банковских дней предоставить Заказчику иное (новое) надлежащее обеспечение исполнения на тех же условиях и в том же размере, что указаны в пункте 8.8. настоящего Контракта.</w:t>
      </w:r>
    </w:p>
    <w:p w14:paraId="634D2CFC" w14:textId="77777777" w:rsidR="004B7BE5" w:rsidRPr="00F904CD" w:rsidRDefault="004B7BE5" w:rsidP="00C22CAE">
      <w:pPr>
        <w:pStyle w:val="a4"/>
        <w:spacing w:before="0"/>
        <w:ind w:firstLine="708"/>
        <w:rPr>
          <w:szCs w:val="24"/>
        </w:rPr>
      </w:pPr>
    </w:p>
    <w:p w14:paraId="22C3B869" w14:textId="77777777" w:rsidR="004B7BE5" w:rsidRPr="00F904CD" w:rsidRDefault="004B7BE5" w:rsidP="00C22CAE">
      <w:pPr>
        <w:pStyle w:val="2"/>
        <w:spacing w:after="0"/>
        <w:rPr>
          <w:sz w:val="24"/>
          <w:szCs w:val="24"/>
        </w:rPr>
      </w:pPr>
      <w:r w:rsidRPr="00F904CD">
        <w:rPr>
          <w:sz w:val="24"/>
          <w:szCs w:val="24"/>
        </w:rPr>
        <w:t>9. СРОК ДЕЙСТВИЯ КОНТРАКТА И ЮРИДИЧЕСКИЕ АДРЕСА СТОРОН</w:t>
      </w:r>
    </w:p>
    <w:p w14:paraId="49864718" w14:textId="26B33D94" w:rsidR="004B7BE5" w:rsidRPr="00F904CD" w:rsidRDefault="004B7BE5" w:rsidP="001C628C">
      <w:pPr>
        <w:pStyle w:val="a4"/>
        <w:spacing w:before="0"/>
        <w:ind w:firstLine="708"/>
        <w:rPr>
          <w:szCs w:val="24"/>
        </w:rPr>
      </w:pPr>
      <w:r w:rsidRPr="00F904CD">
        <w:rPr>
          <w:szCs w:val="24"/>
        </w:rPr>
        <w:t xml:space="preserve">9.1. Срок действия настоящего Контракта устанавливается с момента подписания по </w:t>
      </w:r>
      <w:r w:rsidR="001C628C" w:rsidRPr="00F904CD">
        <w:rPr>
          <w:szCs w:val="24"/>
        </w:rPr>
        <w:t>31.12</w:t>
      </w:r>
      <w:r w:rsidR="008A52C2" w:rsidRPr="00F904CD">
        <w:rPr>
          <w:szCs w:val="24"/>
        </w:rPr>
        <w:t>.2016</w:t>
      </w:r>
      <w:r w:rsidRPr="00F904CD">
        <w:rPr>
          <w:szCs w:val="24"/>
        </w:rPr>
        <w:t xml:space="preserve"> г. В случае неисполнения обязательств по настоящему Контракту в установленные сроки, Контракт действует до полного исполнения сторонами своих обязательств.</w:t>
      </w:r>
    </w:p>
    <w:p w14:paraId="3F625157" w14:textId="77777777" w:rsidR="004B7BE5" w:rsidRPr="00F904CD" w:rsidRDefault="004B7BE5" w:rsidP="001C628C">
      <w:pPr>
        <w:pStyle w:val="a4"/>
        <w:spacing w:before="0"/>
        <w:ind w:firstLine="708"/>
        <w:rPr>
          <w:szCs w:val="24"/>
        </w:rPr>
      </w:pPr>
      <w:r w:rsidRPr="00F904CD">
        <w:rPr>
          <w:szCs w:val="24"/>
        </w:rPr>
        <w:t>Действие Контракта прекращается в случае прекращения финансирования из федерального бюджета работ по выполнению по геологоразведочным и другим работам в области геологического изучения недр.</w:t>
      </w:r>
    </w:p>
    <w:p w14:paraId="39D7467B" w14:textId="77777777" w:rsidR="004B7BE5" w:rsidRPr="00F904CD" w:rsidRDefault="004B7BE5" w:rsidP="001C628C">
      <w:pPr>
        <w:pStyle w:val="a4"/>
        <w:spacing w:before="0"/>
        <w:ind w:firstLine="708"/>
        <w:rPr>
          <w:szCs w:val="24"/>
        </w:rPr>
      </w:pPr>
      <w:r w:rsidRPr="00F904CD">
        <w:rPr>
          <w:szCs w:val="24"/>
        </w:rPr>
        <w:lastRenderedPageBreak/>
        <w:t>9.2. Настоящий Контракт составлен и подписан в двух экземплярах, имеющих одинаковую юридическую силу, по одному экземпляру для каждой из сторон.</w:t>
      </w:r>
    </w:p>
    <w:p w14:paraId="12B7A84A" w14:textId="77777777" w:rsidR="004B7BE5" w:rsidRPr="00F904CD" w:rsidRDefault="004B7BE5" w:rsidP="001C628C">
      <w:pPr>
        <w:pStyle w:val="a4"/>
        <w:spacing w:before="0"/>
        <w:ind w:firstLine="708"/>
        <w:rPr>
          <w:szCs w:val="24"/>
        </w:rPr>
      </w:pPr>
      <w:r w:rsidRPr="00F904CD">
        <w:rPr>
          <w:szCs w:val="24"/>
        </w:rPr>
        <w:t>9.3. К настоящему Контракту прилагаются:</w:t>
      </w:r>
    </w:p>
    <w:p w14:paraId="2ABFDCED" w14:textId="77777777" w:rsidR="004B7BE5" w:rsidRPr="00F904CD" w:rsidRDefault="004B7BE5" w:rsidP="001C628C">
      <w:pPr>
        <w:pStyle w:val="a4"/>
        <w:spacing w:before="0"/>
        <w:ind w:firstLine="1134"/>
        <w:rPr>
          <w:szCs w:val="24"/>
        </w:rPr>
      </w:pPr>
      <w:r w:rsidRPr="00F904CD">
        <w:rPr>
          <w:szCs w:val="24"/>
        </w:rPr>
        <w:t>1) Техническое (геологическое) задание (приложение 1).</w:t>
      </w:r>
    </w:p>
    <w:p w14:paraId="1D8B32DC" w14:textId="77777777" w:rsidR="004B7BE5" w:rsidRPr="00F904CD" w:rsidRDefault="004B7BE5" w:rsidP="001C628C">
      <w:pPr>
        <w:pStyle w:val="a4"/>
        <w:spacing w:before="0"/>
        <w:ind w:firstLine="1134"/>
        <w:rPr>
          <w:szCs w:val="24"/>
        </w:rPr>
      </w:pPr>
      <w:r w:rsidRPr="00F904CD">
        <w:rPr>
          <w:szCs w:val="24"/>
        </w:rPr>
        <w:t>2) Календарный план выполнения работ (приложение 2).</w:t>
      </w:r>
    </w:p>
    <w:p w14:paraId="002AF5B2" w14:textId="77777777" w:rsidR="004B7BE5" w:rsidRPr="00F904CD" w:rsidRDefault="004B7BE5" w:rsidP="001C628C">
      <w:pPr>
        <w:pStyle w:val="a4"/>
        <w:spacing w:before="0"/>
        <w:ind w:firstLine="1134"/>
        <w:rPr>
          <w:szCs w:val="24"/>
        </w:rPr>
      </w:pPr>
      <w:r w:rsidRPr="00F904CD">
        <w:rPr>
          <w:szCs w:val="24"/>
        </w:rPr>
        <w:t>3) Протокол соглашения о контрактной цене (приложение 3).</w:t>
      </w:r>
    </w:p>
    <w:p w14:paraId="0B2063FE" w14:textId="77777777" w:rsidR="004B7BE5" w:rsidRPr="00F904CD" w:rsidRDefault="004B7BE5" w:rsidP="001C628C">
      <w:pPr>
        <w:pStyle w:val="a4"/>
        <w:spacing w:before="0"/>
        <w:ind w:firstLine="708"/>
        <w:rPr>
          <w:szCs w:val="24"/>
        </w:rPr>
      </w:pPr>
      <w:r w:rsidRPr="00F904CD">
        <w:rPr>
          <w:szCs w:val="24"/>
        </w:rPr>
        <w:t>9.4. Юридические адреса и расчетные счета сторон:</w:t>
      </w:r>
    </w:p>
    <w:p w14:paraId="74A8AED6" w14:textId="77777777" w:rsidR="004B7BE5" w:rsidRPr="00F904CD" w:rsidRDefault="004B7BE5" w:rsidP="00C22CAE">
      <w:pPr>
        <w:pStyle w:val="a4"/>
        <w:spacing w:before="0"/>
        <w:rPr>
          <w:b/>
          <w:szCs w:val="24"/>
        </w:rPr>
      </w:pPr>
    </w:p>
    <w:p w14:paraId="06482C5E" w14:textId="77777777" w:rsidR="004B7BE5" w:rsidRPr="00F904CD" w:rsidRDefault="004B7BE5" w:rsidP="00C22CAE">
      <w:pPr>
        <w:pStyle w:val="a4"/>
        <w:spacing w:before="0"/>
        <w:rPr>
          <w:b/>
          <w:szCs w:val="24"/>
        </w:rPr>
      </w:pPr>
      <w:r w:rsidRPr="00F904CD">
        <w:rPr>
          <w:b/>
          <w:szCs w:val="24"/>
        </w:rPr>
        <w:t xml:space="preserve">ПОДРЯДЧИК </w:t>
      </w:r>
    </w:p>
    <w:p w14:paraId="19DAB43E" w14:textId="77777777" w:rsidR="004B7BE5" w:rsidRPr="00F904CD" w:rsidRDefault="004B7BE5" w:rsidP="00C22CAE">
      <w:pPr>
        <w:pStyle w:val="a4"/>
        <w:spacing w:before="0"/>
        <w:rPr>
          <w:szCs w:val="24"/>
        </w:rPr>
      </w:pPr>
      <w:r w:rsidRPr="00F904CD">
        <w:rPr>
          <w:b/>
          <w:bCs/>
          <w:szCs w:val="24"/>
        </w:rPr>
        <w:t>Адрес:</w:t>
      </w:r>
      <w:r w:rsidRPr="00F904CD">
        <w:rPr>
          <w:szCs w:val="24"/>
        </w:rPr>
        <w:t xml:space="preserve"> </w:t>
      </w:r>
    </w:p>
    <w:p w14:paraId="76417ACC" w14:textId="77777777" w:rsidR="004B7BE5" w:rsidRPr="00F904CD" w:rsidRDefault="004B7BE5" w:rsidP="00C22CAE">
      <w:pPr>
        <w:pStyle w:val="1"/>
        <w:spacing w:before="0" w:after="0"/>
        <w:ind w:firstLine="720"/>
        <w:jc w:val="both"/>
        <w:rPr>
          <w:b w:val="0"/>
          <w:sz w:val="24"/>
          <w:szCs w:val="24"/>
        </w:rPr>
      </w:pPr>
      <w:r w:rsidRPr="00F904CD">
        <w:rPr>
          <w:sz w:val="24"/>
          <w:szCs w:val="24"/>
        </w:rPr>
        <w:t xml:space="preserve">Банковские реквизиты: </w:t>
      </w:r>
    </w:p>
    <w:p w14:paraId="4910E0DD" w14:textId="77777777" w:rsidR="004B7BE5" w:rsidRPr="00F904CD" w:rsidRDefault="004B7BE5" w:rsidP="00C22CAE">
      <w:pPr>
        <w:spacing w:after="0"/>
      </w:pPr>
      <w:r w:rsidRPr="00F904CD">
        <w:t>Р/с___________ в ___________</w:t>
      </w:r>
    </w:p>
    <w:p w14:paraId="278F68C3" w14:textId="77777777" w:rsidR="004B7BE5" w:rsidRPr="00F904CD" w:rsidRDefault="004B7BE5" w:rsidP="00C22CAE">
      <w:pPr>
        <w:spacing w:after="0"/>
      </w:pPr>
      <w:r w:rsidRPr="00F904CD">
        <w:t>ИНН_______________________, к/с________________ в _______________</w:t>
      </w:r>
    </w:p>
    <w:p w14:paraId="43B2B896" w14:textId="77777777" w:rsidR="004B7BE5" w:rsidRPr="00F904CD" w:rsidRDefault="004B7BE5" w:rsidP="00C22CAE">
      <w:pPr>
        <w:spacing w:after="0"/>
      </w:pPr>
      <w:r w:rsidRPr="00F904CD">
        <w:t>БИК _________________________</w:t>
      </w:r>
    </w:p>
    <w:p w14:paraId="3A6031BA" w14:textId="77777777" w:rsidR="004B7BE5" w:rsidRPr="00F904CD" w:rsidRDefault="004B7BE5" w:rsidP="00C22CAE">
      <w:pPr>
        <w:spacing w:after="0"/>
      </w:pPr>
      <w:r w:rsidRPr="00F904CD">
        <w:t>КПП__________________________</w:t>
      </w:r>
    </w:p>
    <w:p w14:paraId="1760813E" w14:textId="77777777" w:rsidR="004B7BE5" w:rsidRPr="00F904CD" w:rsidRDefault="004B7BE5" w:rsidP="00C22CAE">
      <w:pPr>
        <w:spacing w:after="0"/>
      </w:pPr>
      <w:r w:rsidRPr="00F904CD">
        <w:t>ОКАТО_________________________</w:t>
      </w:r>
    </w:p>
    <w:p w14:paraId="6C4AE4BD" w14:textId="77777777" w:rsidR="004B7BE5" w:rsidRPr="00F904CD" w:rsidRDefault="004B7BE5" w:rsidP="00C22CAE">
      <w:pPr>
        <w:spacing w:after="0"/>
      </w:pPr>
      <w:r w:rsidRPr="00F904CD">
        <w:t>КБК____________________________</w:t>
      </w:r>
    </w:p>
    <w:p w14:paraId="10360FDD" w14:textId="77777777" w:rsidR="004B7BE5" w:rsidRPr="00F904CD" w:rsidRDefault="004B7BE5" w:rsidP="00C22CAE">
      <w:pPr>
        <w:spacing w:after="0"/>
      </w:pPr>
      <w:r w:rsidRPr="00F904CD">
        <w:t>Телефон:</w:t>
      </w:r>
    </w:p>
    <w:p w14:paraId="050B45AA" w14:textId="77777777" w:rsidR="004B7BE5" w:rsidRPr="00F904CD" w:rsidRDefault="004B7BE5" w:rsidP="00C22CAE">
      <w:pPr>
        <w:spacing w:after="0"/>
      </w:pPr>
      <w:r w:rsidRPr="00F904CD">
        <w:t>Факс:</w:t>
      </w:r>
    </w:p>
    <w:p w14:paraId="1C7C3CF6" w14:textId="77777777" w:rsidR="004B7BE5" w:rsidRPr="00F904CD" w:rsidRDefault="004B7BE5" w:rsidP="00C22CAE">
      <w:pPr>
        <w:shd w:val="clear" w:color="auto" w:fill="FFFFFF"/>
        <w:spacing w:after="0"/>
        <w:ind w:firstLine="704"/>
        <w:rPr>
          <w:b/>
        </w:rPr>
      </w:pPr>
    </w:p>
    <w:p w14:paraId="653B77AA" w14:textId="77777777" w:rsidR="004B7BE5" w:rsidRPr="00F904CD" w:rsidRDefault="004B7BE5" w:rsidP="00C22CAE">
      <w:pPr>
        <w:shd w:val="clear" w:color="auto" w:fill="FFFFFF"/>
        <w:spacing w:after="0"/>
        <w:ind w:firstLine="704"/>
        <w:rPr>
          <w:b/>
        </w:rPr>
      </w:pPr>
      <w:r w:rsidRPr="00F904CD">
        <w:rPr>
          <w:b/>
        </w:rPr>
        <w:t>ЗАКАЗЧИК</w:t>
      </w:r>
    </w:p>
    <w:p w14:paraId="356AADD8" w14:textId="77777777" w:rsidR="004B7BE5" w:rsidRPr="00F904CD" w:rsidRDefault="004B7BE5" w:rsidP="00C22CAE">
      <w:pPr>
        <w:spacing w:after="0"/>
      </w:pPr>
      <w:r w:rsidRPr="00F904CD">
        <w:rPr>
          <w:b/>
          <w:bCs/>
        </w:rPr>
        <w:t>Адрес:</w:t>
      </w:r>
      <w:r w:rsidRPr="00F904CD">
        <w:rPr>
          <w:noProof/>
        </w:rPr>
        <w:t xml:space="preserve"> </w:t>
      </w:r>
      <w:r w:rsidRPr="00F904CD">
        <w:t xml:space="preserve">119017 Москва, </w:t>
      </w:r>
      <w:proofErr w:type="spellStart"/>
      <w:r w:rsidRPr="00F904CD">
        <w:t>Старомонетный</w:t>
      </w:r>
      <w:proofErr w:type="spellEnd"/>
      <w:r w:rsidRPr="00F904CD">
        <w:t xml:space="preserve"> пер., д.31</w:t>
      </w:r>
    </w:p>
    <w:p w14:paraId="589BFF53" w14:textId="77777777" w:rsidR="004B7BE5" w:rsidRPr="00F904CD" w:rsidRDefault="004B7BE5" w:rsidP="00C22CAE">
      <w:pPr>
        <w:spacing w:after="0"/>
      </w:pPr>
      <w:r w:rsidRPr="00F904CD">
        <w:rPr>
          <w:b/>
          <w:bCs/>
        </w:rPr>
        <w:t>Платежные реквизиты:</w:t>
      </w:r>
      <w:r w:rsidRPr="00F904CD">
        <w:t xml:space="preserve"> УФК по г. Москве </w:t>
      </w:r>
    </w:p>
    <w:p w14:paraId="739EF468" w14:textId="77777777" w:rsidR="004B7BE5" w:rsidRPr="00F904CD" w:rsidRDefault="004B7BE5" w:rsidP="00C22CAE">
      <w:pPr>
        <w:spacing w:after="0"/>
      </w:pPr>
      <w:r w:rsidRPr="00F904CD">
        <w:t>ИНН</w:t>
      </w:r>
      <w:r w:rsidRPr="00F904CD">
        <w:rPr>
          <w:noProof/>
        </w:rPr>
        <w:t xml:space="preserve"> </w:t>
      </w:r>
      <w:r w:rsidRPr="00F904CD">
        <w:t>7706550760</w:t>
      </w:r>
      <w:r w:rsidRPr="00F904CD">
        <w:rPr>
          <w:noProof/>
        </w:rPr>
        <w:t xml:space="preserve">, </w:t>
      </w:r>
      <w:r w:rsidRPr="00F904CD">
        <w:t>КПП 770601001</w:t>
      </w:r>
    </w:p>
    <w:p w14:paraId="34133125" w14:textId="77777777" w:rsidR="00DF7A73" w:rsidRPr="00F904CD" w:rsidRDefault="004B7BE5" w:rsidP="00C22CAE">
      <w:pPr>
        <w:spacing w:after="0"/>
      </w:pPr>
      <w:r w:rsidRPr="00F904CD">
        <w:t xml:space="preserve">Департамент по недропользованию </w:t>
      </w:r>
    </w:p>
    <w:p w14:paraId="5F51198D" w14:textId="77777777" w:rsidR="004B7BE5" w:rsidRPr="00F904CD" w:rsidRDefault="004B7BE5" w:rsidP="00C22CAE">
      <w:pPr>
        <w:spacing w:after="0"/>
      </w:pPr>
      <w:r w:rsidRPr="00F904CD">
        <w:t xml:space="preserve">на континентальном шельфе и Мировом океане </w:t>
      </w:r>
    </w:p>
    <w:p w14:paraId="454E3081" w14:textId="77777777" w:rsidR="004B7BE5" w:rsidRPr="00F904CD" w:rsidRDefault="004B7BE5" w:rsidP="00C22CAE">
      <w:pPr>
        <w:spacing w:after="0"/>
        <w:rPr>
          <w:noProof/>
        </w:rPr>
      </w:pPr>
      <w:r w:rsidRPr="00F904CD">
        <w:t>л/с</w:t>
      </w:r>
      <w:r w:rsidRPr="00F904CD">
        <w:rPr>
          <w:noProof/>
        </w:rPr>
        <w:t xml:space="preserve"> </w:t>
      </w:r>
      <w:r w:rsidRPr="00F904CD">
        <w:t>03731777780</w:t>
      </w:r>
      <w:r w:rsidRPr="00F904CD">
        <w:rPr>
          <w:noProof/>
        </w:rPr>
        <w:t xml:space="preserve">), </w:t>
      </w:r>
    </w:p>
    <w:p w14:paraId="63A7AF7C" w14:textId="77777777" w:rsidR="004B7BE5" w:rsidRPr="00F904CD" w:rsidRDefault="004B7BE5" w:rsidP="00C22CAE">
      <w:pPr>
        <w:spacing w:after="0"/>
      </w:pPr>
      <w:r w:rsidRPr="00F904CD">
        <w:t>р/с 401</w:t>
      </w:r>
      <w:r w:rsidRPr="00F904CD">
        <w:rPr>
          <w:noProof/>
        </w:rPr>
        <w:t xml:space="preserve">05810700000010079 </w:t>
      </w:r>
      <w:r w:rsidRPr="00F904CD">
        <w:t xml:space="preserve">в отделении №1 Московского </w:t>
      </w:r>
    </w:p>
    <w:p w14:paraId="33041418" w14:textId="77777777" w:rsidR="004B7BE5" w:rsidRPr="00F904CD" w:rsidRDefault="004B7BE5" w:rsidP="00C22CAE">
      <w:pPr>
        <w:spacing w:after="0"/>
      </w:pPr>
      <w:r w:rsidRPr="00F904CD">
        <w:t xml:space="preserve">ГТУ Банка России г. Москва 705, </w:t>
      </w:r>
    </w:p>
    <w:p w14:paraId="3E83B3B6" w14:textId="77777777" w:rsidR="004B7BE5" w:rsidRPr="00F904CD" w:rsidRDefault="004B7BE5" w:rsidP="00C22CAE">
      <w:pPr>
        <w:spacing w:after="0"/>
        <w:rPr>
          <w:noProof/>
        </w:rPr>
      </w:pPr>
      <w:r w:rsidRPr="00F904CD">
        <w:t>БИК</w:t>
      </w:r>
      <w:r w:rsidRPr="00F904CD">
        <w:rPr>
          <w:noProof/>
        </w:rPr>
        <w:t xml:space="preserve"> </w:t>
      </w:r>
      <w:r w:rsidRPr="00F904CD">
        <w:t>044583001</w:t>
      </w:r>
    </w:p>
    <w:p w14:paraId="5D922289" w14:textId="77777777" w:rsidR="004B7BE5" w:rsidRPr="00F904CD" w:rsidRDefault="004B7BE5" w:rsidP="00C22CAE">
      <w:pPr>
        <w:pStyle w:val="1"/>
        <w:spacing w:before="0" w:after="0"/>
        <w:jc w:val="left"/>
        <w:rPr>
          <w:noProof/>
          <w:sz w:val="24"/>
          <w:szCs w:val="24"/>
        </w:rPr>
      </w:pPr>
    </w:p>
    <w:p w14:paraId="4A43BE4E" w14:textId="77777777" w:rsidR="004B7BE5" w:rsidRPr="00F904CD" w:rsidRDefault="004B7BE5" w:rsidP="00C22CAE">
      <w:pPr>
        <w:pStyle w:val="1"/>
        <w:spacing w:before="0" w:after="0"/>
        <w:jc w:val="left"/>
        <w:rPr>
          <w:noProof/>
          <w:sz w:val="24"/>
          <w:szCs w:val="24"/>
        </w:rPr>
      </w:pPr>
      <w:r w:rsidRPr="00F904CD">
        <w:rPr>
          <w:noProof/>
          <w:sz w:val="24"/>
          <w:szCs w:val="24"/>
        </w:rPr>
        <w:t>10. ПОДПИСИ ПРЕДСТАВИТЕЛЕЙ СТОРОН</w:t>
      </w:r>
    </w:p>
    <w:p w14:paraId="23E89CB1" w14:textId="77777777" w:rsidR="004B7BE5" w:rsidRPr="00F904CD" w:rsidRDefault="004B7BE5" w:rsidP="00C22CAE">
      <w:pPr>
        <w:spacing w:after="0"/>
      </w:pPr>
    </w:p>
    <w:tbl>
      <w:tblPr>
        <w:tblW w:w="10137" w:type="dxa"/>
        <w:jc w:val="center"/>
        <w:tblLayout w:type="fixed"/>
        <w:tblLook w:val="0000" w:firstRow="0" w:lastRow="0" w:firstColumn="0" w:lastColumn="0" w:noHBand="0" w:noVBand="0"/>
      </w:tblPr>
      <w:tblGrid>
        <w:gridCol w:w="4608"/>
        <w:gridCol w:w="900"/>
        <w:gridCol w:w="4629"/>
      </w:tblGrid>
      <w:tr w:rsidR="004B7BE5" w:rsidRPr="00F904CD" w14:paraId="3B3B80BA" w14:textId="77777777">
        <w:trPr>
          <w:trHeight w:val="2581"/>
          <w:jc w:val="center"/>
        </w:trPr>
        <w:tc>
          <w:tcPr>
            <w:tcW w:w="4608" w:type="dxa"/>
          </w:tcPr>
          <w:p w14:paraId="2DCFEA6C" w14:textId="77777777" w:rsidR="004B7BE5" w:rsidRPr="00F904CD" w:rsidRDefault="004B7BE5" w:rsidP="00C22CAE">
            <w:pPr>
              <w:spacing w:after="0"/>
            </w:pPr>
            <w:r w:rsidRPr="00F904CD">
              <w:t>ЗАКАЗЧИК</w:t>
            </w:r>
          </w:p>
          <w:p w14:paraId="1C610CF3" w14:textId="77777777" w:rsidR="004B7BE5" w:rsidRPr="00F904CD" w:rsidRDefault="00DF7A73" w:rsidP="00C22CAE">
            <w:pPr>
              <w:spacing w:after="0"/>
            </w:pPr>
            <w:proofErr w:type="spellStart"/>
            <w:r w:rsidRPr="00F904CD">
              <w:t>И.о</w:t>
            </w:r>
            <w:proofErr w:type="spellEnd"/>
            <w:r w:rsidRPr="00F904CD">
              <w:t xml:space="preserve">, </w:t>
            </w:r>
            <w:r w:rsidR="00720CA6" w:rsidRPr="00F904CD">
              <w:t>Н</w:t>
            </w:r>
            <w:r w:rsidR="004B7BE5" w:rsidRPr="00F904CD">
              <w:t>ачальник</w:t>
            </w:r>
            <w:r w:rsidRPr="00F904CD">
              <w:t>а</w:t>
            </w:r>
            <w:r w:rsidR="000C5DE1" w:rsidRPr="00F904CD">
              <w:t xml:space="preserve"> </w:t>
            </w:r>
            <w:r w:rsidR="004B7BE5" w:rsidRPr="00F904CD">
              <w:t xml:space="preserve"> Департамента </w:t>
            </w:r>
          </w:p>
          <w:p w14:paraId="523A8657" w14:textId="77777777" w:rsidR="000C5DE1" w:rsidRPr="00F904CD" w:rsidRDefault="004B7BE5" w:rsidP="00C22CAE">
            <w:pPr>
              <w:spacing w:after="0"/>
            </w:pPr>
            <w:r w:rsidRPr="00F904CD">
              <w:t xml:space="preserve">по недропользованию </w:t>
            </w:r>
          </w:p>
          <w:p w14:paraId="2A409D0F" w14:textId="77777777" w:rsidR="004B7BE5" w:rsidRPr="00F904CD" w:rsidRDefault="004B7BE5" w:rsidP="00C22CAE">
            <w:pPr>
              <w:spacing w:after="0"/>
            </w:pPr>
            <w:r w:rsidRPr="00F904CD">
              <w:t xml:space="preserve">на континентальном шельфе и </w:t>
            </w:r>
          </w:p>
          <w:p w14:paraId="0BD6200B" w14:textId="77777777" w:rsidR="004B7BE5" w:rsidRPr="00F904CD" w:rsidRDefault="004B7BE5" w:rsidP="00C22CAE">
            <w:pPr>
              <w:spacing w:after="0"/>
            </w:pPr>
            <w:r w:rsidRPr="00F904CD">
              <w:t xml:space="preserve">Мировом океане </w:t>
            </w:r>
          </w:p>
          <w:p w14:paraId="30980670" w14:textId="77777777" w:rsidR="004B7BE5" w:rsidRPr="00F904CD" w:rsidRDefault="004B7BE5" w:rsidP="00C22CAE">
            <w:pPr>
              <w:spacing w:after="0"/>
            </w:pPr>
            <w:r w:rsidRPr="00F904CD">
              <w:t>________________</w:t>
            </w:r>
            <w:r w:rsidR="00DF7A73" w:rsidRPr="00F904CD">
              <w:t>Р.Р. Хабибуллин</w:t>
            </w:r>
          </w:p>
          <w:p w14:paraId="533BB241" w14:textId="61D8BD50" w:rsidR="004B7BE5" w:rsidRPr="00F904CD" w:rsidRDefault="004B7BE5" w:rsidP="00C22CAE">
            <w:pPr>
              <w:spacing w:after="0"/>
            </w:pPr>
            <w:r w:rsidRPr="00F904CD">
              <w:t>«___»      _____________  201</w:t>
            </w:r>
            <w:r w:rsidR="00BC277A" w:rsidRPr="00F904CD">
              <w:t>4</w:t>
            </w:r>
            <w:r w:rsidRPr="00F904CD">
              <w:t>г</w:t>
            </w:r>
          </w:p>
          <w:p w14:paraId="343250F7" w14:textId="77777777" w:rsidR="004B7BE5" w:rsidRPr="00F904CD" w:rsidRDefault="004B7BE5" w:rsidP="00C22CAE">
            <w:pPr>
              <w:spacing w:after="0"/>
            </w:pPr>
            <w:r w:rsidRPr="00F904CD">
              <w:t>М.П.</w:t>
            </w:r>
          </w:p>
        </w:tc>
        <w:tc>
          <w:tcPr>
            <w:tcW w:w="900" w:type="dxa"/>
          </w:tcPr>
          <w:p w14:paraId="0958D60C" w14:textId="77777777" w:rsidR="004B7BE5" w:rsidRPr="00F904CD" w:rsidRDefault="004B7BE5" w:rsidP="00C22CAE">
            <w:pPr>
              <w:spacing w:after="0"/>
              <w:jc w:val="center"/>
            </w:pPr>
          </w:p>
        </w:tc>
        <w:tc>
          <w:tcPr>
            <w:tcW w:w="4629" w:type="dxa"/>
          </w:tcPr>
          <w:p w14:paraId="30183452" w14:textId="77777777" w:rsidR="004B7BE5" w:rsidRPr="00F904CD" w:rsidRDefault="004B7BE5" w:rsidP="00C22CAE">
            <w:pPr>
              <w:pStyle w:val="a4"/>
              <w:spacing w:before="0"/>
              <w:rPr>
                <w:szCs w:val="24"/>
              </w:rPr>
            </w:pPr>
            <w:r w:rsidRPr="00F904CD">
              <w:rPr>
                <w:szCs w:val="24"/>
              </w:rPr>
              <w:t xml:space="preserve">ПОДРЯДЧИК </w:t>
            </w:r>
          </w:p>
          <w:p w14:paraId="2B9BFCD7" w14:textId="77777777" w:rsidR="004B7BE5" w:rsidRPr="00F904CD" w:rsidRDefault="004B7BE5" w:rsidP="00C22CAE">
            <w:pPr>
              <w:pStyle w:val="1"/>
              <w:spacing w:before="0" w:after="0"/>
              <w:rPr>
                <w:b w:val="0"/>
                <w:sz w:val="24"/>
                <w:szCs w:val="24"/>
              </w:rPr>
            </w:pPr>
          </w:p>
          <w:p w14:paraId="1A3F8FC9" w14:textId="77777777" w:rsidR="004B7BE5" w:rsidRPr="00F904CD" w:rsidRDefault="004B7BE5" w:rsidP="00C22CAE">
            <w:pPr>
              <w:spacing w:after="0"/>
            </w:pPr>
          </w:p>
          <w:p w14:paraId="137BD708" w14:textId="77777777" w:rsidR="004B7BE5" w:rsidRPr="00F904CD" w:rsidRDefault="004B7BE5" w:rsidP="00C22CAE">
            <w:pPr>
              <w:spacing w:after="0"/>
            </w:pPr>
            <w:r w:rsidRPr="00F904CD">
              <w:t xml:space="preserve">          _________________</w:t>
            </w:r>
          </w:p>
          <w:p w14:paraId="10F50C8D" w14:textId="7EEA98DA" w:rsidR="004B7BE5" w:rsidRPr="00F904CD" w:rsidRDefault="004B7BE5" w:rsidP="00C22CAE">
            <w:pPr>
              <w:spacing w:after="0"/>
            </w:pPr>
            <w:r w:rsidRPr="00F904CD">
              <w:t xml:space="preserve">          «___»      _____________  201</w:t>
            </w:r>
            <w:r w:rsidR="00BC277A" w:rsidRPr="00F904CD">
              <w:t>4</w:t>
            </w:r>
            <w:r w:rsidRPr="00F904CD">
              <w:t>г.</w:t>
            </w:r>
          </w:p>
          <w:p w14:paraId="23EF2B02" w14:textId="77777777" w:rsidR="004B7BE5" w:rsidRPr="00F904CD" w:rsidRDefault="004B7BE5" w:rsidP="00C22CAE">
            <w:pPr>
              <w:spacing w:after="0"/>
            </w:pPr>
            <w:r w:rsidRPr="00F904CD">
              <w:t xml:space="preserve">          М.П.</w:t>
            </w:r>
          </w:p>
          <w:p w14:paraId="29519E88" w14:textId="77777777" w:rsidR="004B7BE5" w:rsidRPr="00F904CD" w:rsidRDefault="004B7BE5" w:rsidP="00C22CAE">
            <w:pPr>
              <w:spacing w:after="0"/>
              <w:jc w:val="center"/>
            </w:pPr>
          </w:p>
        </w:tc>
      </w:tr>
    </w:tbl>
    <w:p w14:paraId="74C637AF" w14:textId="77777777" w:rsidR="004B7BE5" w:rsidRPr="00F904CD" w:rsidRDefault="004B7BE5" w:rsidP="00C22CAE">
      <w:pPr>
        <w:pStyle w:val="a7"/>
        <w:spacing w:before="0" w:after="0"/>
        <w:ind w:firstLine="11160"/>
        <w:jc w:val="right"/>
        <w:rPr>
          <w:rFonts w:ascii="Times New Roman" w:hAnsi="Times New Roman"/>
          <w:sz w:val="24"/>
          <w:szCs w:val="24"/>
        </w:rPr>
      </w:pPr>
    </w:p>
    <w:p w14:paraId="735325CA" w14:textId="77777777" w:rsidR="004B7BE5" w:rsidRPr="00F904CD" w:rsidRDefault="004B7BE5" w:rsidP="00C22CAE">
      <w:pPr>
        <w:pStyle w:val="a7"/>
        <w:spacing w:before="0" w:after="0"/>
        <w:ind w:firstLine="11160"/>
        <w:jc w:val="right"/>
        <w:rPr>
          <w:rFonts w:ascii="Times New Roman" w:hAnsi="Times New Roman"/>
          <w:sz w:val="24"/>
          <w:szCs w:val="24"/>
        </w:rPr>
      </w:pPr>
    </w:p>
    <w:p w14:paraId="57DDA1E7" w14:textId="77777777" w:rsidR="004B7BE5" w:rsidRPr="00F904CD" w:rsidRDefault="004B7BE5" w:rsidP="00C22CAE">
      <w:pPr>
        <w:pStyle w:val="a7"/>
        <w:spacing w:before="0" w:after="0"/>
        <w:ind w:firstLine="11160"/>
        <w:jc w:val="right"/>
        <w:rPr>
          <w:rFonts w:ascii="Times New Roman" w:hAnsi="Times New Roman"/>
          <w:sz w:val="24"/>
          <w:szCs w:val="24"/>
        </w:rPr>
      </w:pPr>
    </w:p>
    <w:p w14:paraId="6C990DEE" w14:textId="77777777" w:rsidR="004B7BE5" w:rsidRPr="00F904CD" w:rsidRDefault="004B7BE5" w:rsidP="00C22CAE">
      <w:pPr>
        <w:pStyle w:val="a7"/>
        <w:spacing w:before="0" w:after="0"/>
        <w:ind w:firstLine="11160"/>
        <w:jc w:val="right"/>
        <w:rPr>
          <w:rFonts w:ascii="Times New Roman" w:hAnsi="Times New Roman"/>
          <w:sz w:val="24"/>
          <w:szCs w:val="24"/>
        </w:rPr>
      </w:pPr>
    </w:p>
    <w:p w14:paraId="46B85CB2" w14:textId="77777777" w:rsidR="004B7BE5" w:rsidRPr="00F904CD" w:rsidRDefault="004B7BE5" w:rsidP="00C22CAE">
      <w:pPr>
        <w:pStyle w:val="a7"/>
        <w:spacing w:before="0" w:after="0"/>
        <w:ind w:firstLine="11160"/>
        <w:jc w:val="right"/>
        <w:rPr>
          <w:rFonts w:ascii="Times New Roman" w:hAnsi="Times New Roman"/>
          <w:sz w:val="24"/>
          <w:szCs w:val="24"/>
        </w:rPr>
      </w:pPr>
    </w:p>
    <w:p w14:paraId="29C8EE9C" w14:textId="77777777" w:rsidR="004B7BE5" w:rsidRPr="00F904CD" w:rsidRDefault="004B7BE5" w:rsidP="00C22CAE">
      <w:pPr>
        <w:pStyle w:val="a7"/>
        <w:spacing w:before="0" w:after="0"/>
        <w:ind w:firstLine="11160"/>
        <w:jc w:val="right"/>
        <w:rPr>
          <w:rFonts w:ascii="Times New Roman" w:hAnsi="Times New Roman"/>
          <w:sz w:val="24"/>
          <w:szCs w:val="24"/>
        </w:rPr>
      </w:pPr>
    </w:p>
    <w:p w14:paraId="1C769743" w14:textId="77777777" w:rsidR="004B7BE5" w:rsidRPr="00F904CD" w:rsidRDefault="004B7BE5" w:rsidP="00C22CAE">
      <w:pPr>
        <w:pStyle w:val="a7"/>
        <w:spacing w:before="0" w:after="0"/>
        <w:ind w:firstLine="11160"/>
        <w:jc w:val="right"/>
        <w:rPr>
          <w:rFonts w:ascii="Times New Roman" w:hAnsi="Times New Roman"/>
          <w:sz w:val="24"/>
          <w:szCs w:val="24"/>
        </w:rPr>
      </w:pPr>
    </w:p>
    <w:p w14:paraId="0C95AED9" w14:textId="77777777" w:rsidR="004B7BE5" w:rsidRPr="00F904CD" w:rsidRDefault="004B7BE5" w:rsidP="00C22CAE">
      <w:pPr>
        <w:pStyle w:val="a7"/>
        <w:spacing w:before="0" w:after="0"/>
        <w:ind w:firstLine="11160"/>
        <w:jc w:val="right"/>
        <w:rPr>
          <w:rFonts w:ascii="Times New Roman" w:hAnsi="Times New Roman"/>
          <w:sz w:val="24"/>
          <w:szCs w:val="24"/>
        </w:rPr>
      </w:pPr>
    </w:p>
    <w:p w14:paraId="65617593" w14:textId="77777777" w:rsidR="004B7BE5" w:rsidRPr="00F904CD" w:rsidRDefault="004B7BE5" w:rsidP="00C22CAE">
      <w:pPr>
        <w:spacing w:after="0"/>
        <w:jc w:val="right"/>
      </w:pPr>
    </w:p>
    <w:p w14:paraId="66E871D3" w14:textId="77777777" w:rsidR="004B7BE5" w:rsidRPr="00F904CD" w:rsidRDefault="004B7BE5" w:rsidP="00C22CAE">
      <w:pPr>
        <w:spacing w:after="0"/>
        <w:ind w:firstLine="5400"/>
        <w:rPr>
          <w:b/>
        </w:rPr>
      </w:pPr>
    </w:p>
    <w:p w14:paraId="7E639B4B" w14:textId="77777777" w:rsidR="004B7BE5" w:rsidRPr="00F904CD" w:rsidRDefault="004B7BE5" w:rsidP="00C22CAE">
      <w:pPr>
        <w:spacing w:after="0"/>
        <w:ind w:firstLine="5400"/>
        <w:rPr>
          <w:b/>
        </w:rPr>
      </w:pPr>
    </w:p>
    <w:p w14:paraId="4E497ED0" w14:textId="77777777" w:rsidR="004B7BE5" w:rsidRPr="00F904CD" w:rsidRDefault="004B7BE5" w:rsidP="00C22CAE">
      <w:pPr>
        <w:spacing w:after="0"/>
        <w:ind w:firstLine="5400"/>
        <w:rPr>
          <w:b/>
        </w:rPr>
      </w:pPr>
    </w:p>
    <w:p w14:paraId="7492C10F" w14:textId="77777777" w:rsidR="004B7BE5" w:rsidRPr="00F904CD" w:rsidRDefault="004B7BE5" w:rsidP="00C22CAE">
      <w:pPr>
        <w:spacing w:after="0"/>
        <w:ind w:firstLine="5400"/>
        <w:rPr>
          <w:b/>
        </w:rPr>
      </w:pPr>
    </w:p>
    <w:p w14:paraId="3D0551F0" w14:textId="77777777" w:rsidR="004B7BE5" w:rsidRPr="00F904CD" w:rsidRDefault="004B7BE5" w:rsidP="00C22CAE">
      <w:pPr>
        <w:spacing w:after="0"/>
        <w:ind w:firstLine="5400"/>
        <w:rPr>
          <w:b/>
        </w:rPr>
      </w:pPr>
    </w:p>
    <w:p w14:paraId="102536D6" w14:textId="77777777" w:rsidR="004B7BE5" w:rsidRPr="00F904CD" w:rsidRDefault="004B7BE5" w:rsidP="00C22CAE">
      <w:pPr>
        <w:spacing w:after="0"/>
        <w:ind w:firstLine="5400"/>
        <w:rPr>
          <w:b/>
        </w:rPr>
      </w:pPr>
    </w:p>
    <w:p w14:paraId="7EB570A0" w14:textId="77777777" w:rsidR="004B7BE5" w:rsidRPr="00F904CD" w:rsidRDefault="004B7BE5" w:rsidP="00C22CAE">
      <w:pPr>
        <w:spacing w:after="0"/>
        <w:ind w:firstLine="5400"/>
        <w:rPr>
          <w:b/>
        </w:rPr>
      </w:pPr>
    </w:p>
    <w:p w14:paraId="11AEB5DF" w14:textId="77777777" w:rsidR="004B7BE5" w:rsidRPr="00F904CD" w:rsidRDefault="004B7BE5" w:rsidP="00C22CAE">
      <w:pPr>
        <w:spacing w:after="0"/>
        <w:ind w:firstLine="5400"/>
        <w:rPr>
          <w:b/>
        </w:rPr>
      </w:pPr>
    </w:p>
    <w:p w14:paraId="7683D658" w14:textId="77777777" w:rsidR="004B7BE5" w:rsidRPr="00F904CD" w:rsidRDefault="004B7BE5" w:rsidP="00C22CAE">
      <w:pPr>
        <w:spacing w:after="0"/>
        <w:ind w:firstLine="5400"/>
        <w:rPr>
          <w:b/>
        </w:rPr>
      </w:pPr>
    </w:p>
    <w:p w14:paraId="2419B6DC" w14:textId="77777777" w:rsidR="00B45518" w:rsidRPr="00F904CD" w:rsidRDefault="00B45518" w:rsidP="00B45518">
      <w:pPr>
        <w:pStyle w:val="1"/>
        <w:tabs>
          <w:tab w:val="left" w:pos="4678"/>
        </w:tabs>
        <w:spacing w:before="0" w:after="0"/>
        <w:jc w:val="right"/>
        <w:rPr>
          <w:b w:val="0"/>
          <w:caps/>
          <w:sz w:val="24"/>
          <w:szCs w:val="24"/>
          <w:lang w:val="en-US"/>
        </w:rPr>
      </w:pPr>
      <w:r w:rsidRPr="00F904CD">
        <w:rPr>
          <w:b w:val="0"/>
          <w:sz w:val="24"/>
          <w:szCs w:val="24"/>
        </w:rPr>
        <w:t>Приложение</w:t>
      </w:r>
      <w:r w:rsidRPr="00F904CD">
        <w:rPr>
          <w:b w:val="0"/>
          <w:caps/>
          <w:sz w:val="24"/>
          <w:szCs w:val="24"/>
        </w:rPr>
        <w:t xml:space="preserve"> №</w:t>
      </w:r>
      <w:r w:rsidRPr="00F904CD">
        <w:rPr>
          <w:b w:val="0"/>
          <w:caps/>
          <w:sz w:val="24"/>
          <w:szCs w:val="24"/>
          <w:lang w:val="en-US"/>
        </w:rPr>
        <w:t xml:space="preserve"> 1</w:t>
      </w:r>
    </w:p>
    <w:p w14:paraId="0988DAA3" w14:textId="77777777" w:rsidR="00B45518" w:rsidRPr="00F904CD" w:rsidRDefault="00B45518" w:rsidP="00B45518">
      <w:pPr>
        <w:pStyle w:val="a4"/>
        <w:spacing w:before="0"/>
        <w:jc w:val="right"/>
        <w:rPr>
          <w:szCs w:val="24"/>
        </w:rPr>
      </w:pPr>
      <w:r w:rsidRPr="00F904CD">
        <w:rPr>
          <w:szCs w:val="24"/>
        </w:rPr>
        <w:t>к Государственному контракту</w:t>
      </w:r>
    </w:p>
    <w:p w14:paraId="623841FB" w14:textId="7957E091" w:rsidR="00B45518" w:rsidRPr="00F904CD" w:rsidRDefault="00B45518" w:rsidP="00B45518">
      <w:pPr>
        <w:spacing w:after="0"/>
        <w:jc w:val="right"/>
      </w:pPr>
      <w:r w:rsidRPr="00F904CD">
        <w:t>№ _____________ от «__ »  ______  201</w:t>
      </w:r>
      <w:r w:rsidR="00BC277A" w:rsidRPr="00F904CD">
        <w:t>4</w:t>
      </w:r>
      <w:r w:rsidRPr="00F904CD">
        <w:t>г.</w:t>
      </w:r>
    </w:p>
    <w:p w14:paraId="23481ED0" w14:textId="77777777" w:rsidR="004B7BE5" w:rsidRPr="00F904CD" w:rsidRDefault="004B7BE5" w:rsidP="00C22CAE">
      <w:pPr>
        <w:spacing w:after="0"/>
        <w:ind w:firstLine="5400"/>
        <w:rPr>
          <w:b/>
        </w:rPr>
      </w:pPr>
    </w:p>
    <w:p w14:paraId="20D2E93B" w14:textId="77777777" w:rsidR="004B7BE5" w:rsidRPr="00F904CD" w:rsidRDefault="004B7BE5" w:rsidP="00C22CAE">
      <w:pPr>
        <w:spacing w:after="0"/>
        <w:ind w:firstLine="5400"/>
        <w:rPr>
          <w:b/>
        </w:rPr>
      </w:pPr>
    </w:p>
    <w:p w14:paraId="564A43D7" w14:textId="77777777" w:rsidR="00CF2D93" w:rsidRPr="00F904CD" w:rsidRDefault="00CF2D93" w:rsidP="00C22CAE">
      <w:pPr>
        <w:spacing w:after="0"/>
        <w:ind w:firstLine="5400"/>
        <w:rPr>
          <w:b/>
        </w:rPr>
      </w:pPr>
    </w:p>
    <w:p w14:paraId="7A196CEA" w14:textId="77777777" w:rsidR="00CF2D93" w:rsidRPr="00F904CD" w:rsidRDefault="00CF2D93" w:rsidP="00C22CAE">
      <w:pPr>
        <w:spacing w:after="0"/>
        <w:ind w:firstLine="5400"/>
        <w:rPr>
          <w:b/>
        </w:rPr>
      </w:pPr>
    </w:p>
    <w:p w14:paraId="3C7436BB" w14:textId="77777777" w:rsidR="00DF7A73" w:rsidRPr="00F904CD" w:rsidRDefault="001C628C" w:rsidP="00DF7A73">
      <w:pPr>
        <w:spacing w:after="0"/>
        <w:jc w:val="right"/>
      </w:pPr>
      <w:r w:rsidRPr="00F904CD">
        <w:rPr>
          <w:b/>
        </w:rPr>
        <w:tab/>
      </w:r>
      <w:r w:rsidRPr="00F904CD">
        <w:rPr>
          <w:b/>
        </w:rPr>
        <w:tab/>
      </w:r>
      <w:r w:rsidR="00DF7A73" w:rsidRPr="00F904CD">
        <w:t>ЗАКАЗЧИК</w:t>
      </w:r>
    </w:p>
    <w:p w14:paraId="51648929" w14:textId="77777777" w:rsidR="00DF7A73" w:rsidRPr="00F904CD" w:rsidRDefault="00DF7A73" w:rsidP="00DF7A73">
      <w:pPr>
        <w:spacing w:after="0"/>
        <w:jc w:val="right"/>
      </w:pPr>
      <w:proofErr w:type="spellStart"/>
      <w:r w:rsidRPr="00F904CD">
        <w:t>И.о</w:t>
      </w:r>
      <w:proofErr w:type="spellEnd"/>
      <w:r w:rsidRPr="00F904CD">
        <w:t xml:space="preserve">, Начальника  Департамента </w:t>
      </w:r>
    </w:p>
    <w:p w14:paraId="18EED2F2" w14:textId="77777777" w:rsidR="00DF7A73" w:rsidRPr="00F904CD" w:rsidRDefault="00DF7A73" w:rsidP="00DF7A73">
      <w:pPr>
        <w:spacing w:after="0"/>
        <w:jc w:val="right"/>
      </w:pPr>
      <w:r w:rsidRPr="00F904CD">
        <w:t xml:space="preserve">по недропользованию </w:t>
      </w:r>
    </w:p>
    <w:p w14:paraId="1D1F5AB8" w14:textId="77777777" w:rsidR="00DF7A73" w:rsidRPr="00F904CD" w:rsidRDefault="00DF7A73" w:rsidP="00DF7A73">
      <w:pPr>
        <w:spacing w:after="0"/>
        <w:jc w:val="right"/>
      </w:pPr>
      <w:r w:rsidRPr="00F904CD">
        <w:t xml:space="preserve">на континентальном шельфе и </w:t>
      </w:r>
    </w:p>
    <w:p w14:paraId="56E7FF49" w14:textId="77777777" w:rsidR="00DF7A73" w:rsidRPr="00F904CD" w:rsidRDefault="00DF7A73" w:rsidP="00DF7A73">
      <w:pPr>
        <w:spacing w:after="0"/>
        <w:jc w:val="right"/>
      </w:pPr>
      <w:r w:rsidRPr="00F904CD">
        <w:t xml:space="preserve">Мировом океане </w:t>
      </w:r>
    </w:p>
    <w:p w14:paraId="1D398770" w14:textId="77777777" w:rsidR="00DF7A73" w:rsidRPr="00F904CD" w:rsidRDefault="00DF7A73" w:rsidP="00DF7A73">
      <w:pPr>
        <w:spacing w:after="0"/>
        <w:jc w:val="right"/>
      </w:pPr>
      <w:r w:rsidRPr="00F904CD">
        <w:t>________________Р.Р. Хабибуллин</w:t>
      </w:r>
    </w:p>
    <w:p w14:paraId="430D8717" w14:textId="5215A9C0" w:rsidR="004B7BE5" w:rsidRPr="00F904CD" w:rsidRDefault="004B7BE5" w:rsidP="00DF7A73">
      <w:pPr>
        <w:spacing w:after="0"/>
        <w:ind w:firstLine="5400"/>
        <w:jc w:val="right"/>
      </w:pPr>
      <w:r w:rsidRPr="00F904CD">
        <w:tab/>
      </w:r>
      <w:r w:rsidRPr="00F904CD">
        <w:tab/>
      </w:r>
      <w:r w:rsidRPr="00F904CD">
        <w:tab/>
      </w:r>
      <w:r w:rsidRPr="00F904CD">
        <w:tab/>
      </w:r>
      <w:r w:rsidRPr="00F904CD">
        <w:tab/>
      </w:r>
      <w:r w:rsidRPr="00F904CD">
        <w:tab/>
      </w:r>
      <w:r w:rsidRPr="00F904CD">
        <w:tab/>
      </w:r>
      <w:r w:rsidRPr="00F904CD">
        <w:tab/>
      </w:r>
      <w:r w:rsidRPr="00F904CD">
        <w:tab/>
      </w:r>
      <w:r w:rsidRPr="00F904CD">
        <w:tab/>
        <w:t>«____»___________201</w:t>
      </w:r>
      <w:r w:rsidR="00B44388" w:rsidRPr="00F904CD">
        <w:t>4</w:t>
      </w:r>
      <w:r w:rsidRPr="00F904CD">
        <w:t xml:space="preserve"> г.</w:t>
      </w:r>
    </w:p>
    <w:p w14:paraId="7904480E" w14:textId="77777777" w:rsidR="001C628C" w:rsidRPr="00F904CD" w:rsidRDefault="001C628C" w:rsidP="00C22CAE">
      <w:pPr>
        <w:tabs>
          <w:tab w:val="left" w:pos="-5940"/>
        </w:tabs>
        <w:spacing w:after="0"/>
        <w:ind w:hanging="1081"/>
      </w:pPr>
    </w:p>
    <w:p w14:paraId="344D44F6" w14:textId="77777777" w:rsidR="004B7BE5" w:rsidRPr="00F904CD" w:rsidRDefault="004B7BE5" w:rsidP="00C22CAE">
      <w:pPr>
        <w:spacing w:after="0"/>
        <w:jc w:val="right"/>
      </w:pPr>
    </w:p>
    <w:p w14:paraId="135B5F39" w14:textId="77777777" w:rsidR="004B7BE5" w:rsidRPr="00F904CD" w:rsidRDefault="004B7BE5" w:rsidP="00C22CAE">
      <w:pPr>
        <w:spacing w:after="0"/>
        <w:jc w:val="center"/>
        <w:rPr>
          <w:b/>
        </w:rPr>
      </w:pPr>
      <w:r w:rsidRPr="00F904CD">
        <w:rPr>
          <w:b/>
        </w:rPr>
        <w:t>КОНКУРСНОЕ ТЕХНИЧЕСКОЕ (ГЕОЛОГИЧЕСКОЕ) ЗАДАНИЕ</w:t>
      </w:r>
    </w:p>
    <w:p w14:paraId="31C0FFF6" w14:textId="2AAD7A51" w:rsidR="004F22FB" w:rsidRPr="00F904CD" w:rsidRDefault="004B7BE5" w:rsidP="004F22FB">
      <w:pPr>
        <w:ind w:left="1416" w:firstLine="708"/>
        <w:jc w:val="center"/>
        <w:rPr>
          <w:b/>
          <w:sz w:val="22"/>
          <w:szCs w:val="22"/>
        </w:rPr>
      </w:pPr>
      <w:r w:rsidRPr="00F904CD">
        <w:t xml:space="preserve">на выполнение работ по объекту </w:t>
      </w:r>
      <w:r w:rsidR="004F22FB" w:rsidRPr="00F904CD">
        <w:rPr>
          <w:b/>
          <w:sz w:val="22"/>
          <w:szCs w:val="22"/>
        </w:rPr>
        <w:t>№ 1-08/14</w:t>
      </w:r>
    </w:p>
    <w:p w14:paraId="40E87AEF" w14:textId="542851BD" w:rsidR="004F22FB" w:rsidRPr="00F904CD" w:rsidRDefault="004F22FB" w:rsidP="004F22FB">
      <w:pPr>
        <w:rPr>
          <w:b/>
          <w:sz w:val="22"/>
          <w:szCs w:val="22"/>
        </w:rPr>
      </w:pPr>
      <w:r w:rsidRPr="00F904CD">
        <w:rPr>
          <w:b/>
          <w:sz w:val="22"/>
          <w:szCs w:val="22"/>
        </w:rPr>
        <w:t>«</w:t>
      </w:r>
      <w:r w:rsidRPr="00F904CD">
        <w:rPr>
          <w:spacing w:val="6"/>
        </w:rPr>
        <w:t>Поисково-разведочные (оценочные) работы на площади Российского разведочного района в Тихом океане с целью локализации ресурсов железомарганцевых конкреций к востоку от 132°00’ западной долготы</w:t>
      </w:r>
      <w:r w:rsidRPr="00F904CD">
        <w:rPr>
          <w:b/>
          <w:sz w:val="22"/>
          <w:szCs w:val="22"/>
        </w:rPr>
        <w:t>»</w:t>
      </w:r>
    </w:p>
    <w:p w14:paraId="0AB28CEE" w14:textId="376BE2CC" w:rsidR="001C628C" w:rsidRPr="00F904CD" w:rsidRDefault="001C628C" w:rsidP="004F22FB">
      <w:pPr>
        <w:spacing w:after="0"/>
        <w:jc w:val="center"/>
        <w:rPr>
          <w:b/>
        </w:rPr>
      </w:pPr>
    </w:p>
    <w:p w14:paraId="7ED5501D" w14:textId="77777777" w:rsidR="004B7BE5" w:rsidRPr="00F904CD" w:rsidRDefault="004B7BE5" w:rsidP="00C22CAE">
      <w:pPr>
        <w:spacing w:after="0"/>
      </w:pPr>
      <w:r w:rsidRPr="00F904CD">
        <w:rPr>
          <w:b/>
        </w:rPr>
        <w:t xml:space="preserve">Основание проведения работ: </w:t>
      </w:r>
      <w:r w:rsidRPr="00F904CD">
        <w:t>Протокол от __________________________ № _____________ (конкурсной комиссии)</w:t>
      </w:r>
    </w:p>
    <w:p w14:paraId="586F5794" w14:textId="77777777" w:rsidR="004B7BE5" w:rsidRPr="00F904CD" w:rsidRDefault="004B7BE5" w:rsidP="00C22CAE">
      <w:pPr>
        <w:spacing w:after="0"/>
      </w:pPr>
      <w:r w:rsidRPr="00F904CD">
        <w:t>_________________________________, Приказ от ________________20   г № ______</w:t>
      </w:r>
    </w:p>
    <w:p w14:paraId="427FAA19" w14:textId="4EFFF2C8" w:rsidR="00174E5C" w:rsidRPr="00F904CD" w:rsidRDefault="004B7BE5" w:rsidP="004F22FB">
      <w:pPr>
        <w:pStyle w:val="220"/>
        <w:spacing w:line="240" w:lineRule="exact"/>
        <w:ind w:firstLine="0"/>
        <w:rPr>
          <w:sz w:val="24"/>
          <w:szCs w:val="24"/>
        </w:rPr>
      </w:pPr>
      <w:r w:rsidRPr="00F904CD">
        <w:t>(победители конкурса) «_________________________________________»,</w:t>
      </w:r>
      <w:r w:rsidR="00174E5C" w:rsidRPr="00F904CD">
        <w:t xml:space="preserve"> Перечень </w:t>
      </w:r>
      <w:r w:rsidR="00174E5C" w:rsidRPr="00F904CD">
        <w:rPr>
          <w:sz w:val="24"/>
          <w:szCs w:val="24"/>
        </w:rPr>
        <w:t xml:space="preserve">новых (конкурсных) объектов  государственного заказа по воспроизводству минерально-сырьевой базы  </w:t>
      </w:r>
      <w:r w:rsidR="004F22FB" w:rsidRPr="00F904CD">
        <w:rPr>
          <w:sz w:val="24"/>
          <w:szCs w:val="24"/>
        </w:rPr>
        <w:t xml:space="preserve">твердых полезных ископаемых Российской Федерации </w:t>
      </w:r>
      <w:r w:rsidR="00174E5C" w:rsidRPr="00F904CD">
        <w:rPr>
          <w:sz w:val="24"/>
          <w:szCs w:val="24"/>
        </w:rPr>
        <w:t>за счет средств федерального бюджета на 201</w:t>
      </w:r>
      <w:r w:rsidR="004F22FB" w:rsidRPr="00F904CD">
        <w:rPr>
          <w:sz w:val="24"/>
          <w:szCs w:val="24"/>
        </w:rPr>
        <w:t>4</w:t>
      </w:r>
      <w:r w:rsidR="00174E5C" w:rsidRPr="00F904CD">
        <w:rPr>
          <w:sz w:val="24"/>
          <w:szCs w:val="24"/>
        </w:rPr>
        <w:t xml:space="preserve"> год, утвержденный приказом Федерального агентства по недропользованию </w:t>
      </w:r>
      <w:r w:rsidR="00DF7A73" w:rsidRPr="00F904CD">
        <w:rPr>
          <w:sz w:val="24"/>
          <w:szCs w:val="24"/>
        </w:rPr>
        <w:t xml:space="preserve">от </w:t>
      </w:r>
      <w:r w:rsidR="008A52C2" w:rsidRPr="00F904CD">
        <w:rPr>
          <w:sz w:val="24"/>
          <w:szCs w:val="24"/>
        </w:rPr>
        <w:t>03.12</w:t>
      </w:r>
      <w:r w:rsidR="00DF7A73" w:rsidRPr="00F904CD">
        <w:rPr>
          <w:sz w:val="24"/>
          <w:szCs w:val="24"/>
        </w:rPr>
        <w:t xml:space="preserve">.2013 г. № </w:t>
      </w:r>
      <w:r w:rsidR="008A52C2" w:rsidRPr="00F904CD">
        <w:rPr>
          <w:sz w:val="24"/>
          <w:szCs w:val="24"/>
        </w:rPr>
        <w:t>1061</w:t>
      </w:r>
      <w:r w:rsidR="00174E5C" w:rsidRPr="00F904CD">
        <w:rPr>
          <w:sz w:val="24"/>
          <w:szCs w:val="24"/>
        </w:rPr>
        <w:t>.</w:t>
      </w:r>
    </w:p>
    <w:p w14:paraId="36AD590C" w14:textId="77777777" w:rsidR="00174E5C" w:rsidRPr="00F904CD" w:rsidRDefault="00174E5C" w:rsidP="00C22CAE">
      <w:pPr>
        <w:tabs>
          <w:tab w:val="left" w:pos="0"/>
        </w:tabs>
        <w:spacing w:after="0"/>
      </w:pPr>
    </w:p>
    <w:p w14:paraId="333E04A4" w14:textId="77777777" w:rsidR="004B7BE5" w:rsidRPr="00F904CD" w:rsidRDefault="004B7BE5" w:rsidP="00C22CAE">
      <w:pPr>
        <w:tabs>
          <w:tab w:val="left" w:pos="0"/>
        </w:tabs>
        <w:spacing w:after="0"/>
      </w:pPr>
      <w:r w:rsidRPr="00F904CD">
        <w:rPr>
          <w:b/>
        </w:rPr>
        <w:t xml:space="preserve">Источник финансирования: </w:t>
      </w:r>
      <w:r w:rsidRPr="00F904CD">
        <w:t xml:space="preserve">Федеральный бюджет Российской Федерации </w:t>
      </w:r>
    </w:p>
    <w:p w14:paraId="6D44D4E7" w14:textId="77777777" w:rsidR="00174E5C" w:rsidRPr="00F904CD" w:rsidRDefault="00174E5C" w:rsidP="00C22CAE">
      <w:pPr>
        <w:tabs>
          <w:tab w:val="left" w:pos="0"/>
        </w:tabs>
        <w:spacing w:after="0"/>
        <w:rPr>
          <w:b/>
        </w:rPr>
      </w:pPr>
    </w:p>
    <w:p w14:paraId="04A88D25" w14:textId="77777777" w:rsidR="004B7BE5" w:rsidRPr="00F904CD" w:rsidRDefault="004B7BE5" w:rsidP="00C22CAE">
      <w:pPr>
        <w:tabs>
          <w:tab w:val="left" w:pos="0"/>
        </w:tabs>
        <w:spacing w:after="0"/>
        <w:rPr>
          <w:b/>
        </w:rPr>
      </w:pPr>
      <w:r w:rsidRPr="00F904CD">
        <w:rPr>
          <w:b/>
        </w:rPr>
        <w:t>Подрядчик: __________________________________________________________________</w:t>
      </w:r>
    </w:p>
    <w:p w14:paraId="513B7538" w14:textId="77777777" w:rsidR="004B7BE5" w:rsidRPr="00F904CD" w:rsidRDefault="004B7BE5" w:rsidP="00C22CAE">
      <w:pPr>
        <w:spacing w:after="0"/>
        <w:ind w:firstLine="709"/>
        <w:rPr>
          <w:b/>
        </w:rPr>
      </w:pPr>
      <w:r w:rsidRPr="00F904CD">
        <w:rPr>
          <w:b/>
        </w:rPr>
        <w:t xml:space="preserve">1. Целевое назначение работ, пространственные границы объекта, основные оценочные параметры. </w:t>
      </w:r>
    </w:p>
    <w:p w14:paraId="710CC8B2" w14:textId="77777777" w:rsidR="004B7BE5" w:rsidRPr="00F904CD" w:rsidRDefault="004B7BE5" w:rsidP="00C22CAE">
      <w:pPr>
        <w:spacing w:after="0"/>
        <w:ind w:firstLine="748"/>
        <w:rPr>
          <w:i/>
        </w:rPr>
      </w:pPr>
      <w:r w:rsidRPr="00F904CD">
        <w:rPr>
          <w:b/>
          <w:i/>
        </w:rPr>
        <w:t>1.1. Целевое назначение работ:</w:t>
      </w:r>
    </w:p>
    <w:p w14:paraId="127C4F53" w14:textId="77777777" w:rsidR="004B7BE5" w:rsidRPr="00F904CD" w:rsidRDefault="004B7BE5" w:rsidP="00174E5C">
      <w:pPr>
        <w:spacing w:after="0"/>
        <w:ind w:firstLine="720"/>
        <w:rPr>
          <w:b/>
          <w:i/>
        </w:rPr>
      </w:pPr>
      <w:r w:rsidRPr="00F904CD">
        <w:rPr>
          <w:b/>
          <w:i/>
        </w:rPr>
        <w:t>1.2. Пространственные границы объекта:</w:t>
      </w:r>
    </w:p>
    <w:p w14:paraId="45FBE3F7" w14:textId="77777777" w:rsidR="004B7BE5" w:rsidRPr="00F904CD" w:rsidRDefault="004B7BE5" w:rsidP="00174E5C">
      <w:pPr>
        <w:spacing w:after="0"/>
        <w:ind w:firstLine="720"/>
        <w:rPr>
          <w:b/>
          <w:i/>
        </w:rPr>
      </w:pPr>
      <w:r w:rsidRPr="00F904CD">
        <w:rPr>
          <w:b/>
          <w:i/>
        </w:rPr>
        <w:t>1.3. Основные оценочные параметры:</w:t>
      </w:r>
    </w:p>
    <w:p w14:paraId="6B655923" w14:textId="77777777" w:rsidR="00174E5C" w:rsidRPr="00F904CD" w:rsidRDefault="00174E5C" w:rsidP="00C22CAE">
      <w:pPr>
        <w:spacing w:after="0"/>
        <w:ind w:firstLine="709"/>
        <w:rPr>
          <w:b/>
        </w:rPr>
      </w:pPr>
    </w:p>
    <w:p w14:paraId="2A198ED3" w14:textId="77777777" w:rsidR="004B7BE5" w:rsidRPr="00F904CD" w:rsidRDefault="004B7BE5" w:rsidP="00174E5C">
      <w:pPr>
        <w:spacing w:after="0"/>
        <w:ind w:firstLine="709"/>
        <w:rPr>
          <w:b/>
        </w:rPr>
      </w:pPr>
      <w:r w:rsidRPr="00F904CD">
        <w:rPr>
          <w:b/>
        </w:rPr>
        <w:t>2. Основные геологические задачи, последовательность и методы их  решения.</w:t>
      </w:r>
    </w:p>
    <w:p w14:paraId="3188F8EA" w14:textId="77777777" w:rsidR="004B7BE5" w:rsidRPr="00F904CD" w:rsidRDefault="004B7BE5" w:rsidP="00174E5C">
      <w:pPr>
        <w:spacing w:after="0"/>
        <w:ind w:firstLine="709"/>
      </w:pPr>
      <w:r w:rsidRPr="00F904CD">
        <w:rPr>
          <w:b/>
          <w:i/>
        </w:rPr>
        <w:t xml:space="preserve">2.1. Основные геологические задачи: </w:t>
      </w:r>
    </w:p>
    <w:p w14:paraId="6EC1EEB0" w14:textId="77777777" w:rsidR="004B7BE5" w:rsidRPr="00F904CD" w:rsidRDefault="004B7BE5" w:rsidP="00174E5C">
      <w:pPr>
        <w:spacing w:after="0"/>
        <w:ind w:firstLine="748"/>
        <w:rPr>
          <w:b/>
        </w:rPr>
      </w:pPr>
      <w:r w:rsidRPr="00F904CD">
        <w:rPr>
          <w:b/>
        </w:rPr>
        <w:t>2.2. Методы, объемы работ и последовательность решения геологических задач.</w:t>
      </w:r>
    </w:p>
    <w:p w14:paraId="20EED34B" w14:textId="77777777" w:rsidR="004B7BE5" w:rsidRPr="00F904CD" w:rsidRDefault="004B7BE5" w:rsidP="00174E5C">
      <w:pPr>
        <w:spacing w:after="0"/>
        <w:ind w:firstLine="708"/>
        <w:rPr>
          <w:b/>
          <w:i/>
        </w:rPr>
      </w:pPr>
    </w:p>
    <w:p w14:paraId="052CB9BE" w14:textId="77777777" w:rsidR="004B7BE5" w:rsidRPr="00F904CD" w:rsidRDefault="004B7BE5" w:rsidP="00174E5C">
      <w:pPr>
        <w:spacing w:after="0"/>
        <w:ind w:firstLine="708"/>
        <w:rPr>
          <w:b/>
          <w:i/>
        </w:rPr>
      </w:pPr>
      <w:r w:rsidRPr="00F904CD">
        <w:rPr>
          <w:b/>
          <w:i/>
        </w:rPr>
        <w:lastRenderedPageBreak/>
        <w:t>2.2.1. Проектируемые методы и объемы работ:</w:t>
      </w:r>
    </w:p>
    <w:p w14:paraId="1FDE6B2B" w14:textId="77777777" w:rsidR="004B7BE5" w:rsidRPr="00F904CD" w:rsidRDefault="004B7BE5" w:rsidP="00174E5C">
      <w:pPr>
        <w:spacing w:after="0"/>
        <w:ind w:firstLine="709"/>
        <w:rPr>
          <w:b/>
          <w:i/>
        </w:rPr>
      </w:pPr>
    </w:p>
    <w:p w14:paraId="32C20C7D" w14:textId="77777777" w:rsidR="004B7BE5" w:rsidRPr="00F904CD" w:rsidRDefault="004B7BE5" w:rsidP="00174E5C">
      <w:pPr>
        <w:spacing w:after="0"/>
        <w:ind w:firstLine="709"/>
      </w:pPr>
      <w:r w:rsidRPr="00F904CD">
        <w:rPr>
          <w:b/>
          <w:i/>
        </w:rPr>
        <w:t>2.2.2. Полевые работы:</w:t>
      </w:r>
    </w:p>
    <w:p w14:paraId="5965F645" w14:textId="77777777" w:rsidR="004B7BE5" w:rsidRPr="00F904CD" w:rsidRDefault="004B7BE5" w:rsidP="00174E5C">
      <w:pPr>
        <w:pStyle w:val="a9"/>
        <w:widowControl w:val="0"/>
        <w:spacing w:after="0"/>
        <w:ind w:firstLine="720"/>
        <w:rPr>
          <w:b/>
          <w:i/>
          <w:szCs w:val="24"/>
        </w:rPr>
      </w:pPr>
    </w:p>
    <w:p w14:paraId="37A58D42" w14:textId="77777777" w:rsidR="004B7BE5" w:rsidRPr="00F904CD" w:rsidRDefault="004B7BE5" w:rsidP="00174E5C">
      <w:pPr>
        <w:pStyle w:val="a9"/>
        <w:widowControl w:val="0"/>
        <w:spacing w:after="0"/>
        <w:ind w:firstLine="720"/>
        <w:rPr>
          <w:szCs w:val="24"/>
        </w:rPr>
      </w:pPr>
      <w:r w:rsidRPr="00F904CD">
        <w:rPr>
          <w:b/>
          <w:i/>
          <w:szCs w:val="24"/>
        </w:rPr>
        <w:t>2.2.3. Камеральные работы:</w:t>
      </w:r>
    </w:p>
    <w:p w14:paraId="6528EECC" w14:textId="77777777" w:rsidR="004B7BE5" w:rsidRPr="00F904CD" w:rsidRDefault="004B7BE5" w:rsidP="00174E5C">
      <w:pPr>
        <w:pStyle w:val="a9"/>
        <w:widowControl w:val="0"/>
        <w:spacing w:after="0"/>
        <w:ind w:firstLine="720"/>
        <w:rPr>
          <w:b/>
          <w:szCs w:val="24"/>
        </w:rPr>
      </w:pPr>
      <w:r w:rsidRPr="00F904CD">
        <w:rPr>
          <w:b/>
          <w:szCs w:val="24"/>
        </w:rPr>
        <w:t>2.3. Последовательность решения геологических задач:</w:t>
      </w:r>
    </w:p>
    <w:p w14:paraId="6E5DEF6F" w14:textId="77777777" w:rsidR="004B7BE5" w:rsidRPr="00F904CD" w:rsidRDefault="004B7BE5" w:rsidP="00174E5C">
      <w:pPr>
        <w:tabs>
          <w:tab w:val="left" w:pos="540"/>
          <w:tab w:val="left" w:pos="720"/>
        </w:tabs>
        <w:spacing w:after="0"/>
        <w:ind w:firstLine="709"/>
        <w:rPr>
          <w:b/>
        </w:rPr>
      </w:pPr>
      <w:r w:rsidRPr="00F904CD">
        <w:rPr>
          <w:b/>
        </w:rPr>
        <w:t>3. Ожидаемые результаты.</w:t>
      </w:r>
    </w:p>
    <w:p w14:paraId="24B761AC" w14:textId="77777777" w:rsidR="004B7BE5" w:rsidRPr="00F904CD" w:rsidRDefault="004B7BE5" w:rsidP="00174E5C">
      <w:pPr>
        <w:tabs>
          <w:tab w:val="left" w:pos="540"/>
          <w:tab w:val="left" w:pos="720"/>
        </w:tabs>
        <w:spacing w:after="0"/>
        <w:ind w:firstLine="709"/>
        <w:rPr>
          <w:b/>
          <w:i/>
        </w:rPr>
      </w:pPr>
    </w:p>
    <w:p w14:paraId="2A2AD023" w14:textId="77777777" w:rsidR="004B7BE5" w:rsidRPr="00F904CD" w:rsidRDefault="004B7BE5" w:rsidP="00174E5C">
      <w:pPr>
        <w:tabs>
          <w:tab w:val="left" w:pos="540"/>
          <w:tab w:val="left" w:pos="720"/>
        </w:tabs>
        <w:spacing w:after="0"/>
        <w:ind w:firstLine="709"/>
        <w:rPr>
          <w:b/>
          <w:i/>
        </w:rPr>
      </w:pPr>
      <w:r w:rsidRPr="00F904CD">
        <w:rPr>
          <w:b/>
          <w:i/>
        </w:rPr>
        <w:t>3.1. Ожидаемые геологические результаты:</w:t>
      </w:r>
    </w:p>
    <w:p w14:paraId="477FA196" w14:textId="77777777" w:rsidR="004B7BE5" w:rsidRPr="00F904CD" w:rsidRDefault="004B7BE5" w:rsidP="00174E5C">
      <w:pPr>
        <w:spacing w:after="0"/>
        <w:ind w:firstLine="709"/>
        <w:rPr>
          <w:b/>
          <w:i/>
        </w:rPr>
      </w:pPr>
    </w:p>
    <w:p w14:paraId="0666CD4A" w14:textId="77777777" w:rsidR="004B7BE5" w:rsidRPr="00F904CD" w:rsidRDefault="004B7BE5" w:rsidP="00174E5C">
      <w:pPr>
        <w:spacing w:after="0"/>
        <w:ind w:firstLine="709"/>
        <w:rPr>
          <w:b/>
          <w:i/>
        </w:rPr>
      </w:pPr>
      <w:r w:rsidRPr="00F904CD">
        <w:rPr>
          <w:b/>
          <w:i/>
        </w:rPr>
        <w:t>3.2. Формы отчетной документации:</w:t>
      </w:r>
    </w:p>
    <w:p w14:paraId="30DE4289" w14:textId="77777777" w:rsidR="004B7BE5" w:rsidRPr="00F904CD" w:rsidRDefault="004B7BE5" w:rsidP="00174E5C">
      <w:pPr>
        <w:spacing w:after="0"/>
        <w:ind w:firstLine="720"/>
        <w:rPr>
          <w:b/>
        </w:rPr>
      </w:pPr>
      <w:r w:rsidRPr="00F904CD">
        <w:rPr>
          <w:b/>
        </w:rPr>
        <w:t>3.3. Апробация отчетных материалов:</w:t>
      </w:r>
    </w:p>
    <w:p w14:paraId="59AB5384" w14:textId="77777777" w:rsidR="004B7BE5" w:rsidRPr="00F904CD" w:rsidRDefault="004B7BE5" w:rsidP="00174E5C">
      <w:pPr>
        <w:spacing w:after="0"/>
        <w:ind w:firstLine="709"/>
        <w:rPr>
          <w:b/>
        </w:rPr>
      </w:pPr>
      <w:r w:rsidRPr="00F904CD">
        <w:rPr>
          <w:b/>
        </w:rPr>
        <w:t xml:space="preserve">3.4. Приемка материалов: </w:t>
      </w:r>
    </w:p>
    <w:p w14:paraId="1CAFCF50" w14:textId="41624F5A" w:rsidR="004B7BE5" w:rsidRPr="00F904CD" w:rsidRDefault="004B7BE5" w:rsidP="00174E5C">
      <w:pPr>
        <w:tabs>
          <w:tab w:val="left" w:pos="540"/>
          <w:tab w:val="left" w:pos="720"/>
        </w:tabs>
        <w:spacing w:after="0"/>
        <w:ind w:firstLine="709"/>
      </w:pPr>
      <w:r w:rsidRPr="00F904CD">
        <w:rPr>
          <w:b/>
        </w:rPr>
        <w:t xml:space="preserve">3.5. Сроки проведения работ:     </w:t>
      </w:r>
      <w:r w:rsidRPr="00F904CD">
        <w:rPr>
          <w:b/>
        </w:rPr>
        <w:tab/>
      </w:r>
      <w:r w:rsidRPr="00F904CD">
        <w:t xml:space="preserve">начало работ – </w:t>
      </w:r>
      <w:r w:rsidR="000C5DE1" w:rsidRPr="00F904CD">
        <w:rPr>
          <w:lang w:val="en-US"/>
        </w:rPr>
        <w:t>I</w:t>
      </w:r>
      <w:r w:rsidR="008A52C2" w:rsidRPr="00F904CD">
        <w:rPr>
          <w:lang w:val="en-US"/>
        </w:rPr>
        <w:t>I</w:t>
      </w:r>
      <w:r w:rsidR="00BE1219" w:rsidRPr="00F904CD">
        <w:t xml:space="preserve"> кв. 2014</w:t>
      </w:r>
      <w:r w:rsidRPr="00F904CD">
        <w:t xml:space="preserve"> г.</w:t>
      </w:r>
    </w:p>
    <w:p w14:paraId="1FB0FA2B" w14:textId="365BB111" w:rsidR="004B7BE5" w:rsidRPr="00F904CD" w:rsidRDefault="004B7BE5" w:rsidP="00174E5C">
      <w:pPr>
        <w:tabs>
          <w:tab w:val="left" w:pos="540"/>
          <w:tab w:val="left" w:pos="720"/>
        </w:tabs>
        <w:spacing w:after="0"/>
        <w:ind w:hanging="187"/>
      </w:pPr>
      <w:r w:rsidRPr="00F904CD">
        <w:tab/>
      </w:r>
      <w:r w:rsidRPr="00F904CD">
        <w:tab/>
      </w:r>
      <w:r w:rsidRPr="00F904CD">
        <w:tab/>
      </w:r>
      <w:r w:rsidRPr="00F904CD">
        <w:tab/>
      </w:r>
      <w:r w:rsidRPr="00F904CD">
        <w:tab/>
      </w:r>
      <w:r w:rsidRPr="00F904CD">
        <w:tab/>
      </w:r>
      <w:r w:rsidRPr="00F904CD">
        <w:tab/>
      </w:r>
      <w:r w:rsidRPr="00F904CD">
        <w:tab/>
        <w:t xml:space="preserve">окончание работ – </w:t>
      </w:r>
      <w:r w:rsidRPr="00F904CD">
        <w:rPr>
          <w:lang w:val="en-US"/>
        </w:rPr>
        <w:t>IV</w:t>
      </w:r>
      <w:r w:rsidR="008A52C2" w:rsidRPr="00F904CD">
        <w:t xml:space="preserve"> кв. 2016</w:t>
      </w:r>
      <w:r w:rsidRPr="00F904CD">
        <w:t xml:space="preserve"> г.</w:t>
      </w:r>
    </w:p>
    <w:p w14:paraId="637A0FBF" w14:textId="77777777" w:rsidR="001C628C" w:rsidRPr="00F904CD" w:rsidRDefault="001C628C" w:rsidP="00174E5C">
      <w:pPr>
        <w:tabs>
          <w:tab w:val="left" w:pos="540"/>
          <w:tab w:val="left" w:pos="720"/>
        </w:tabs>
        <w:spacing w:after="0"/>
        <w:ind w:hanging="187"/>
      </w:pPr>
    </w:p>
    <w:p w14:paraId="5CBB0134" w14:textId="77777777" w:rsidR="001C628C" w:rsidRPr="00F904CD" w:rsidRDefault="001C628C" w:rsidP="00C22CAE">
      <w:pPr>
        <w:tabs>
          <w:tab w:val="left" w:pos="540"/>
          <w:tab w:val="left" w:pos="720"/>
        </w:tabs>
        <w:spacing w:after="0"/>
        <w:ind w:hanging="187"/>
      </w:pPr>
    </w:p>
    <w:p w14:paraId="0D2A1A89" w14:textId="77777777" w:rsidR="004B7BE5" w:rsidRPr="00F904CD" w:rsidRDefault="004B7BE5" w:rsidP="00C22CAE">
      <w:pPr>
        <w:spacing w:after="0"/>
        <w:ind w:firstLine="709"/>
      </w:pPr>
    </w:p>
    <w:tbl>
      <w:tblPr>
        <w:tblW w:w="9889" w:type="dxa"/>
        <w:jc w:val="center"/>
        <w:tblLayout w:type="fixed"/>
        <w:tblLook w:val="0000" w:firstRow="0" w:lastRow="0" w:firstColumn="0" w:lastColumn="0" w:noHBand="0" w:noVBand="0"/>
      </w:tblPr>
      <w:tblGrid>
        <w:gridCol w:w="5353"/>
        <w:gridCol w:w="4536"/>
      </w:tblGrid>
      <w:tr w:rsidR="004B7BE5" w:rsidRPr="00F904CD" w14:paraId="3792F5E0" w14:textId="77777777">
        <w:trPr>
          <w:trHeight w:val="2256"/>
          <w:jc w:val="center"/>
        </w:trPr>
        <w:tc>
          <w:tcPr>
            <w:tcW w:w="5353" w:type="dxa"/>
          </w:tcPr>
          <w:p w14:paraId="2348A9CD" w14:textId="77777777" w:rsidR="004B7BE5" w:rsidRPr="00F904CD" w:rsidRDefault="004B7BE5" w:rsidP="00C22CAE">
            <w:pPr>
              <w:spacing w:after="0"/>
            </w:pPr>
          </w:p>
          <w:p w14:paraId="35A6E182" w14:textId="77777777" w:rsidR="004B7BE5" w:rsidRPr="00F904CD" w:rsidRDefault="008062AC" w:rsidP="00C22CAE">
            <w:pPr>
              <w:spacing w:after="0"/>
              <w:ind w:firstLine="299"/>
            </w:pPr>
            <w:r w:rsidRPr="00F904CD">
              <w:t>Н</w:t>
            </w:r>
            <w:r w:rsidR="004B7BE5" w:rsidRPr="00F904CD">
              <w:t>ачал</w:t>
            </w:r>
            <w:r w:rsidRPr="00F904CD">
              <w:t>ьник</w:t>
            </w:r>
            <w:r w:rsidR="004B7BE5" w:rsidRPr="00F904CD">
              <w:t xml:space="preserve"> геологического отдела</w:t>
            </w:r>
          </w:p>
          <w:p w14:paraId="5E260F5E" w14:textId="77777777" w:rsidR="004B7BE5" w:rsidRPr="00F904CD" w:rsidRDefault="004B7BE5" w:rsidP="00C22CAE">
            <w:pPr>
              <w:spacing w:after="0"/>
              <w:ind w:firstLine="299"/>
            </w:pPr>
            <w:r w:rsidRPr="00F904CD">
              <w:t>Департамента по недропользованию</w:t>
            </w:r>
          </w:p>
          <w:p w14:paraId="75286C80" w14:textId="77777777" w:rsidR="004B7BE5" w:rsidRPr="00F904CD" w:rsidRDefault="004B7BE5" w:rsidP="00C22CAE">
            <w:pPr>
              <w:spacing w:after="0"/>
              <w:ind w:firstLine="299"/>
            </w:pPr>
            <w:r w:rsidRPr="00F904CD">
              <w:t xml:space="preserve">на континентальном шельфе и </w:t>
            </w:r>
          </w:p>
          <w:p w14:paraId="2AD76529" w14:textId="77777777" w:rsidR="004B7BE5" w:rsidRPr="00F904CD" w:rsidRDefault="004B7BE5" w:rsidP="00C22CAE">
            <w:pPr>
              <w:spacing w:after="0"/>
              <w:ind w:firstLine="299"/>
            </w:pPr>
            <w:r w:rsidRPr="00F904CD">
              <w:t xml:space="preserve">Мировом океане </w:t>
            </w:r>
          </w:p>
          <w:p w14:paraId="245096B6" w14:textId="77777777" w:rsidR="004B7BE5" w:rsidRPr="00F904CD" w:rsidRDefault="004B7BE5" w:rsidP="00C22CAE">
            <w:pPr>
              <w:spacing w:after="0"/>
              <w:ind w:firstLine="299"/>
            </w:pPr>
          </w:p>
          <w:p w14:paraId="42B27C2A" w14:textId="77777777" w:rsidR="004B7BE5" w:rsidRPr="00F904CD" w:rsidRDefault="004B7BE5" w:rsidP="00C22CAE">
            <w:pPr>
              <w:spacing w:after="0"/>
              <w:ind w:firstLine="299"/>
            </w:pPr>
            <w:r w:rsidRPr="00F904CD">
              <w:t>____________________ Т.В. Корчагина</w:t>
            </w:r>
          </w:p>
          <w:p w14:paraId="54522C00" w14:textId="6E1C92F5" w:rsidR="004B7BE5" w:rsidRPr="00F904CD" w:rsidRDefault="004B7BE5" w:rsidP="00B44388">
            <w:pPr>
              <w:spacing w:after="0"/>
              <w:ind w:firstLine="301"/>
            </w:pPr>
            <w:r w:rsidRPr="00F904CD">
              <w:t>«____»________________ 201</w:t>
            </w:r>
            <w:r w:rsidR="00B44388" w:rsidRPr="00F904CD">
              <w:t>4</w:t>
            </w:r>
            <w:r w:rsidRPr="00F904CD">
              <w:t xml:space="preserve"> г.</w:t>
            </w:r>
          </w:p>
        </w:tc>
        <w:tc>
          <w:tcPr>
            <w:tcW w:w="4536" w:type="dxa"/>
          </w:tcPr>
          <w:p w14:paraId="66C63926" w14:textId="77777777" w:rsidR="008A52C2" w:rsidRPr="00F904CD" w:rsidRDefault="008A52C2" w:rsidP="008A52C2">
            <w:pPr>
              <w:spacing w:after="0"/>
              <w:rPr>
                <w:b/>
                <w:bCs/>
              </w:rPr>
            </w:pPr>
          </w:p>
          <w:p w14:paraId="344EFBFC" w14:textId="77777777" w:rsidR="008A52C2" w:rsidRPr="00F904CD" w:rsidRDefault="008A52C2" w:rsidP="008A52C2">
            <w:pPr>
              <w:spacing w:after="0"/>
              <w:rPr>
                <w:b/>
                <w:bCs/>
              </w:rPr>
            </w:pPr>
            <w:r w:rsidRPr="00F904CD">
              <w:rPr>
                <w:b/>
                <w:bCs/>
              </w:rPr>
              <w:t>СОГЛАСОВАНО:</w:t>
            </w:r>
          </w:p>
          <w:p w14:paraId="5525C352" w14:textId="42A906B3" w:rsidR="008A52C2" w:rsidRPr="00F904CD" w:rsidRDefault="008A52C2" w:rsidP="008A52C2">
            <w:pPr>
              <w:spacing w:after="0"/>
            </w:pPr>
            <w:r w:rsidRPr="00F904CD">
              <w:t xml:space="preserve">            Начальник Управления геологии </w:t>
            </w:r>
          </w:p>
          <w:p w14:paraId="24C2F349" w14:textId="75B94E86" w:rsidR="008A52C2" w:rsidRPr="00F904CD" w:rsidRDefault="008A52C2" w:rsidP="008A52C2">
            <w:pPr>
              <w:spacing w:after="0"/>
            </w:pPr>
            <w:r w:rsidRPr="00F904CD">
              <w:t xml:space="preserve">            твердых полезных ископаемых</w:t>
            </w:r>
          </w:p>
          <w:p w14:paraId="39BEC685" w14:textId="77777777" w:rsidR="008A52C2" w:rsidRPr="00F904CD" w:rsidRDefault="008A52C2" w:rsidP="008A52C2">
            <w:pPr>
              <w:suppressAutoHyphens/>
              <w:spacing w:after="0"/>
            </w:pPr>
            <w:r w:rsidRPr="00F904CD">
              <w:t xml:space="preserve">           </w:t>
            </w:r>
          </w:p>
          <w:p w14:paraId="65FC10D5" w14:textId="66D2B601" w:rsidR="008A52C2" w:rsidRPr="00F904CD" w:rsidRDefault="008A52C2" w:rsidP="008A52C2">
            <w:pPr>
              <w:suppressAutoHyphens/>
              <w:spacing w:after="0"/>
            </w:pPr>
            <w:r w:rsidRPr="00F904CD">
              <w:t>___________________С.А. Аксенов</w:t>
            </w:r>
          </w:p>
          <w:p w14:paraId="6106706D" w14:textId="77777777" w:rsidR="008A52C2" w:rsidRPr="00F904CD" w:rsidRDefault="008A52C2" w:rsidP="008A52C2">
            <w:pPr>
              <w:spacing w:after="0"/>
              <w:ind w:firstLine="164"/>
            </w:pPr>
            <w:r w:rsidRPr="00F904CD">
              <w:t xml:space="preserve">             </w:t>
            </w:r>
          </w:p>
          <w:p w14:paraId="45CBD40E" w14:textId="5605B154" w:rsidR="004B7BE5" w:rsidRPr="00F904CD" w:rsidRDefault="008A52C2" w:rsidP="00B44388">
            <w:pPr>
              <w:spacing w:after="0"/>
              <w:ind w:firstLine="164"/>
            </w:pPr>
            <w:r w:rsidRPr="00F904CD">
              <w:t>«______»___________201</w:t>
            </w:r>
            <w:r w:rsidR="00B44388" w:rsidRPr="00F904CD">
              <w:t>4</w:t>
            </w:r>
            <w:r w:rsidRPr="00F904CD">
              <w:t> г.</w:t>
            </w:r>
          </w:p>
        </w:tc>
      </w:tr>
    </w:tbl>
    <w:p w14:paraId="1BEF7595" w14:textId="77777777" w:rsidR="004B7BE5" w:rsidRPr="00F904CD" w:rsidRDefault="004B7BE5" w:rsidP="00C22CAE">
      <w:pPr>
        <w:spacing w:after="0"/>
      </w:pPr>
    </w:p>
    <w:p w14:paraId="4C7E9B7C" w14:textId="77777777" w:rsidR="004B7BE5" w:rsidRPr="00F904CD" w:rsidRDefault="004B7BE5" w:rsidP="00C22CAE">
      <w:pPr>
        <w:spacing w:after="0"/>
      </w:pPr>
    </w:p>
    <w:p w14:paraId="301FD364" w14:textId="77777777" w:rsidR="004B7BE5" w:rsidRPr="00F904CD" w:rsidRDefault="004B7BE5" w:rsidP="00C22CAE">
      <w:pPr>
        <w:pStyle w:val="2"/>
        <w:spacing w:after="0"/>
        <w:rPr>
          <w:sz w:val="24"/>
          <w:szCs w:val="24"/>
        </w:rPr>
        <w:sectPr w:rsidR="004B7BE5" w:rsidRPr="00F904CD" w:rsidSect="0040083C">
          <w:pgSz w:w="11906" w:h="16838"/>
          <w:pgMar w:top="1134" w:right="851" w:bottom="1134" w:left="1418" w:header="709" w:footer="709" w:gutter="0"/>
          <w:cols w:space="708"/>
          <w:docGrid w:linePitch="360"/>
        </w:sectPr>
      </w:pPr>
    </w:p>
    <w:p w14:paraId="4FFD7A05" w14:textId="77777777" w:rsidR="004B7BE5" w:rsidRPr="00F904CD" w:rsidRDefault="004B7BE5" w:rsidP="00C22CAE">
      <w:pPr>
        <w:pStyle w:val="1"/>
        <w:tabs>
          <w:tab w:val="left" w:pos="4678"/>
        </w:tabs>
        <w:spacing w:before="0" w:after="0"/>
        <w:jc w:val="right"/>
        <w:rPr>
          <w:b w:val="0"/>
          <w:caps/>
          <w:sz w:val="24"/>
          <w:szCs w:val="24"/>
        </w:rPr>
      </w:pPr>
      <w:r w:rsidRPr="00F904CD">
        <w:rPr>
          <w:b w:val="0"/>
          <w:sz w:val="24"/>
          <w:szCs w:val="24"/>
        </w:rPr>
        <w:lastRenderedPageBreak/>
        <w:t>Приложение</w:t>
      </w:r>
      <w:r w:rsidRPr="00F904CD">
        <w:rPr>
          <w:b w:val="0"/>
          <w:caps/>
          <w:sz w:val="24"/>
          <w:szCs w:val="24"/>
        </w:rPr>
        <w:t xml:space="preserve"> №2</w:t>
      </w:r>
    </w:p>
    <w:p w14:paraId="4A3EF1B9" w14:textId="77777777" w:rsidR="004B7BE5" w:rsidRPr="00F904CD" w:rsidRDefault="004B7BE5" w:rsidP="00C22CAE">
      <w:pPr>
        <w:pStyle w:val="a4"/>
        <w:spacing w:before="0"/>
        <w:jc w:val="right"/>
        <w:rPr>
          <w:szCs w:val="24"/>
        </w:rPr>
      </w:pPr>
      <w:r w:rsidRPr="00F904CD">
        <w:rPr>
          <w:szCs w:val="24"/>
        </w:rPr>
        <w:t>к Государственному контракту</w:t>
      </w:r>
    </w:p>
    <w:p w14:paraId="6BCC333A" w14:textId="302CB4D0" w:rsidR="004B7BE5" w:rsidRPr="00F904CD" w:rsidRDefault="004B7BE5" w:rsidP="00C22CAE">
      <w:pPr>
        <w:spacing w:after="0"/>
        <w:jc w:val="right"/>
      </w:pPr>
      <w:r w:rsidRPr="00F904CD">
        <w:t>№ _____________ от «__ »  ______  201</w:t>
      </w:r>
      <w:r w:rsidR="00B44388" w:rsidRPr="00F904CD">
        <w:t>4</w:t>
      </w:r>
      <w:r w:rsidRPr="00F904CD">
        <w:t>г.</w:t>
      </w:r>
    </w:p>
    <w:p w14:paraId="13D61CED" w14:textId="77777777" w:rsidR="004B7BE5" w:rsidRPr="00F904CD" w:rsidRDefault="004B7BE5" w:rsidP="00C22CAE">
      <w:pPr>
        <w:spacing w:after="0"/>
        <w:jc w:val="right"/>
      </w:pPr>
    </w:p>
    <w:tbl>
      <w:tblPr>
        <w:tblW w:w="0" w:type="auto"/>
        <w:tblLook w:val="01E0" w:firstRow="1" w:lastRow="1" w:firstColumn="1" w:lastColumn="1" w:noHBand="0" w:noVBand="0"/>
      </w:tblPr>
      <w:tblGrid>
        <w:gridCol w:w="9228"/>
        <w:gridCol w:w="4080"/>
      </w:tblGrid>
      <w:tr w:rsidR="004B7BE5" w:rsidRPr="00F904CD" w14:paraId="04EA9429" w14:textId="77777777">
        <w:trPr>
          <w:trHeight w:val="2460"/>
        </w:trPr>
        <w:tc>
          <w:tcPr>
            <w:tcW w:w="9228" w:type="dxa"/>
            <w:shd w:val="clear" w:color="auto" w:fill="auto"/>
          </w:tcPr>
          <w:p w14:paraId="18207675" w14:textId="77777777" w:rsidR="004B7BE5" w:rsidRPr="00F904CD" w:rsidRDefault="004B7BE5" w:rsidP="00C22CAE">
            <w:pPr>
              <w:spacing w:after="0"/>
            </w:pPr>
            <w:r w:rsidRPr="00F904CD">
              <w:t>СОГЛАСОВАНО</w:t>
            </w:r>
          </w:p>
          <w:p w14:paraId="306D2F7C" w14:textId="77777777" w:rsidR="004B7BE5" w:rsidRPr="00F904CD" w:rsidRDefault="004B7BE5" w:rsidP="00C22CAE">
            <w:pPr>
              <w:spacing w:after="0"/>
            </w:pPr>
          </w:p>
          <w:p w14:paraId="67C37EBD" w14:textId="77777777" w:rsidR="004B7BE5" w:rsidRPr="00F904CD" w:rsidRDefault="004B7BE5" w:rsidP="00C22CAE">
            <w:pPr>
              <w:spacing w:after="0"/>
            </w:pPr>
            <w:r w:rsidRPr="00F904CD">
              <w:t>ПОДРЯДЧИК</w:t>
            </w:r>
          </w:p>
          <w:p w14:paraId="51E1F891" w14:textId="77777777" w:rsidR="004B7BE5" w:rsidRPr="00F904CD" w:rsidRDefault="004B7BE5" w:rsidP="00C22CAE">
            <w:pPr>
              <w:spacing w:after="0"/>
            </w:pPr>
          </w:p>
          <w:p w14:paraId="6509BFB2" w14:textId="77777777" w:rsidR="004B7BE5" w:rsidRPr="00F904CD" w:rsidRDefault="004B7BE5" w:rsidP="00C22CAE">
            <w:pPr>
              <w:spacing w:after="0"/>
            </w:pPr>
          </w:p>
          <w:p w14:paraId="420BF485" w14:textId="77777777" w:rsidR="004B7BE5" w:rsidRPr="00F904CD" w:rsidRDefault="004B7BE5" w:rsidP="00C22CAE">
            <w:pPr>
              <w:spacing w:after="0"/>
            </w:pPr>
            <w:r w:rsidRPr="00F904CD">
              <w:t xml:space="preserve">_________________ </w:t>
            </w:r>
          </w:p>
          <w:p w14:paraId="5FB05886" w14:textId="0067E830" w:rsidR="004B7BE5" w:rsidRPr="00F904CD" w:rsidRDefault="004B7BE5" w:rsidP="00C22CAE">
            <w:pPr>
              <w:pStyle w:val="36"/>
              <w:spacing w:before="0" w:after="0"/>
              <w:rPr>
                <w:b w:val="0"/>
                <w:i w:val="0"/>
                <w:sz w:val="24"/>
              </w:rPr>
            </w:pPr>
            <w:r w:rsidRPr="00F904CD">
              <w:rPr>
                <w:sz w:val="24"/>
              </w:rPr>
              <w:t>"____" _______________ </w:t>
            </w:r>
            <w:r w:rsidRPr="00F904CD">
              <w:rPr>
                <w:b w:val="0"/>
                <w:i w:val="0"/>
                <w:sz w:val="24"/>
              </w:rPr>
              <w:t>201</w:t>
            </w:r>
            <w:r w:rsidR="009C4D02" w:rsidRPr="00F904CD">
              <w:rPr>
                <w:b w:val="0"/>
                <w:i w:val="0"/>
                <w:sz w:val="24"/>
              </w:rPr>
              <w:t>4</w:t>
            </w:r>
            <w:r w:rsidRPr="00F904CD">
              <w:rPr>
                <w:b w:val="0"/>
                <w:i w:val="0"/>
                <w:sz w:val="24"/>
              </w:rPr>
              <w:t>г.</w:t>
            </w:r>
          </w:p>
          <w:p w14:paraId="0B40EE17" w14:textId="77777777" w:rsidR="004B7BE5" w:rsidRPr="00F904CD" w:rsidRDefault="004B7BE5" w:rsidP="00C22CAE">
            <w:pPr>
              <w:spacing w:after="0"/>
            </w:pPr>
          </w:p>
          <w:p w14:paraId="54FAA0ED" w14:textId="77777777" w:rsidR="004B7BE5" w:rsidRPr="00F904CD" w:rsidRDefault="004B7BE5" w:rsidP="00C22CAE">
            <w:pPr>
              <w:pStyle w:val="af"/>
              <w:widowControl w:val="0"/>
              <w:rPr>
                <w:rFonts w:ascii="Times New Roman" w:hAnsi="Times New Roman" w:cs="Times New Roman"/>
                <w:bCs/>
                <w:caps/>
                <w:sz w:val="24"/>
                <w:szCs w:val="24"/>
              </w:rPr>
            </w:pPr>
            <w:r w:rsidRPr="00F904CD">
              <w:rPr>
                <w:rFonts w:ascii="Times New Roman" w:hAnsi="Times New Roman" w:cs="Times New Roman"/>
                <w:sz w:val="24"/>
                <w:szCs w:val="24"/>
              </w:rPr>
              <w:t>М.П.</w:t>
            </w:r>
          </w:p>
        </w:tc>
        <w:tc>
          <w:tcPr>
            <w:tcW w:w="4080" w:type="dxa"/>
            <w:shd w:val="clear" w:color="auto" w:fill="auto"/>
          </w:tcPr>
          <w:p w14:paraId="2DFC8342" w14:textId="77777777" w:rsidR="004B7BE5" w:rsidRPr="00F904CD" w:rsidRDefault="004B7BE5" w:rsidP="00C22CAE">
            <w:pPr>
              <w:pStyle w:val="af"/>
              <w:widowControl w:val="0"/>
              <w:rPr>
                <w:rFonts w:ascii="Times New Roman" w:hAnsi="Times New Roman" w:cs="Times New Roman"/>
                <w:bCs/>
                <w:caps/>
                <w:sz w:val="24"/>
                <w:szCs w:val="24"/>
              </w:rPr>
            </w:pPr>
            <w:r w:rsidRPr="00F904CD">
              <w:rPr>
                <w:rFonts w:ascii="Times New Roman" w:hAnsi="Times New Roman" w:cs="Times New Roman"/>
                <w:bCs/>
                <w:caps/>
                <w:sz w:val="24"/>
                <w:szCs w:val="24"/>
              </w:rPr>
              <w:t>Утверждаю</w:t>
            </w:r>
          </w:p>
          <w:p w14:paraId="4B4448AD" w14:textId="77777777" w:rsidR="008062AC" w:rsidRPr="00F904CD" w:rsidRDefault="00B365C2" w:rsidP="008062AC">
            <w:pPr>
              <w:spacing w:after="0"/>
            </w:pPr>
            <w:proofErr w:type="spellStart"/>
            <w:r w:rsidRPr="00F904CD">
              <w:t>И.о</w:t>
            </w:r>
            <w:proofErr w:type="spellEnd"/>
            <w:r w:rsidRPr="00F904CD">
              <w:t xml:space="preserve">. </w:t>
            </w:r>
            <w:r w:rsidR="008062AC" w:rsidRPr="00F904CD">
              <w:t xml:space="preserve">Начальника  Департамента </w:t>
            </w:r>
          </w:p>
          <w:p w14:paraId="15A4FC8D" w14:textId="77777777" w:rsidR="008062AC" w:rsidRPr="00F904CD" w:rsidRDefault="008062AC" w:rsidP="008062AC">
            <w:pPr>
              <w:spacing w:after="0"/>
            </w:pPr>
            <w:r w:rsidRPr="00F904CD">
              <w:t xml:space="preserve">по недропользованию </w:t>
            </w:r>
          </w:p>
          <w:p w14:paraId="75796FAE" w14:textId="77777777" w:rsidR="008062AC" w:rsidRPr="00F904CD" w:rsidRDefault="008062AC" w:rsidP="008062AC">
            <w:pPr>
              <w:spacing w:after="0"/>
            </w:pPr>
            <w:r w:rsidRPr="00F904CD">
              <w:t xml:space="preserve">на континентальном шельфе и </w:t>
            </w:r>
          </w:p>
          <w:p w14:paraId="4EBE6AD5" w14:textId="77777777" w:rsidR="008062AC" w:rsidRPr="00F904CD" w:rsidRDefault="008062AC" w:rsidP="008062AC">
            <w:pPr>
              <w:spacing w:after="0"/>
            </w:pPr>
            <w:r w:rsidRPr="00F904CD">
              <w:t xml:space="preserve">Мировом океане </w:t>
            </w:r>
          </w:p>
          <w:p w14:paraId="7A155AB2" w14:textId="77777777" w:rsidR="008062AC" w:rsidRPr="00F904CD" w:rsidRDefault="008062AC" w:rsidP="008062AC">
            <w:pPr>
              <w:spacing w:after="0"/>
            </w:pPr>
            <w:r w:rsidRPr="00F904CD">
              <w:t>________________Р.Р. Хабибуллин</w:t>
            </w:r>
          </w:p>
          <w:p w14:paraId="20455F65" w14:textId="7A7790F9" w:rsidR="008062AC" w:rsidRPr="00F904CD" w:rsidRDefault="008062AC" w:rsidP="008062AC">
            <w:pPr>
              <w:spacing w:after="0"/>
            </w:pPr>
            <w:r w:rsidRPr="00F904CD">
              <w:t>«___»      _____________  201</w:t>
            </w:r>
            <w:r w:rsidR="00B44388" w:rsidRPr="00F904CD">
              <w:t>4</w:t>
            </w:r>
            <w:r w:rsidRPr="00F904CD">
              <w:t>г</w:t>
            </w:r>
          </w:p>
          <w:p w14:paraId="20695B91" w14:textId="77777777" w:rsidR="004B7BE5" w:rsidRPr="00F904CD" w:rsidRDefault="004B7BE5" w:rsidP="00C22CAE">
            <w:pPr>
              <w:pStyle w:val="af"/>
              <w:widowControl w:val="0"/>
              <w:rPr>
                <w:rFonts w:ascii="Times New Roman" w:hAnsi="Times New Roman" w:cs="Times New Roman"/>
                <w:bCs/>
                <w:caps/>
                <w:sz w:val="24"/>
                <w:szCs w:val="24"/>
              </w:rPr>
            </w:pPr>
            <w:r w:rsidRPr="00F904CD">
              <w:rPr>
                <w:rFonts w:ascii="Times New Roman" w:hAnsi="Times New Roman" w:cs="Times New Roman"/>
                <w:sz w:val="24"/>
                <w:szCs w:val="24"/>
              </w:rPr>
              <w:t>М.П.</w:t>
            </w:r>
          </w:p>
        </w:tc>
      </w:tr>
    </w:tbl>
    <w:p w14:paraId="36428B23" w14:textId="77777777" w:rsidR="004B7BE5" w:rsidRPr="00F904CD" w:rsidRDefault="004B7BE5" w:rsidP="00C22CAE">
      <w:pPr>
        <w:spacing w:after="0"/>
        <w:rPr>
          <w:b/>
        </w:rPr>
      </w:pPr>
    </w:p>
    <w:p w14:paraId="3370D303" w14:textId="77777777" w:rsidR="00B44388" w:rsidRPr="00F904CD" w:rsidRDefault="004B7BE5" w:rsidP="008A52C2">
      <w:pPr>
        <w:spacing w:after="0"/>
        <w:jc w:val="center"/>
        <w:rPr>
          <w:b/>
        </w:rPr>
      </w:pPr>
      <w:r w:rsidRPr="00F904CD">
        <w:rPr>
          <w:b/>
        </w:rPr>
        <w:t>КАЛЕНДАРНЫЙ  ПЛАН</w:t>
      </w:r>
    </w:p>
    <w:p w14:paraId="7B575526" w14:textId="0A5BD85C" w:rsidR="008A52C2" w:rsidRPr="00F904CD" w:rsidRDefault="004B7BE5" w:rsidP="008A52C2">
      <w:pPr>
        <w:spacing w:after="0"/>
        <w:jc w:val="center"/>
        <w:rPr>
          <w:b/>
        </w:rPr>
      </w:pPr>
      <w:r w:rsidRPr="00F904CD">
        <w:rPr>
          <w:b/>
        </w:rPr>
        <w:t xml:space="preserve">выполнения работ по объекту </w:t>
      </w:r>
      <w:r w:rsidR="008A52C2" w:rsidRPr="00F904CD">
        <w:rPr>
          <w:b/>
          <w:sz w:val="22"/>
          <w:szCs w:val="22"/>
        </w:rPr>
        <w:t xml:space="preserve">№ 1-08/14 </w:t>
      </w:r>
    </w:p>
    <w:p w14:paraId="0B313F55" w14:textId="606A98A0" w:rsidR="008A52C2" w:rsidRPr="00F904CD" w:rsidRDefault="008A52C2" w:rsidP="008A52C2">
      <w:pPr>
        <w:rPr>
          <w:b/>
          <w:sz w:val="22"/>
          <w:szCs w:val="22"/>
        </w:rPr>
      </w:pPr>
      <w:r w:rsidRPr="00F904CD">
        <w:rPr>
          <w:b/>
          <w:sz w:val="22"/>
          <w:szCs w:val="22"/>
        </w:rPr>
        <w:t>«</w:t>
      </w:r>
      <w:r w:rsidRPr="00F904CD">
        <w:rPr>
          <w:spacing w:val="6"/>
        </w:rPr>
        <w:t>Поисково-разведочные (оценочные) работы на площади Российского разведочного района в Тихом океане с целью локализации ресурсов железомарганцевых конкреций к востоку от 132°00’ западной долготы</w:t>
      </w:r>
      <w:r w:rsidRPr="00F904CD">
        <w:rPr>
          <w:b/>
          <w:sz w:val="22"/>
          <w:szCs w:val="22"/>
        </w:rPr>
        <w:t>»</w:t>
      </w:r>
    </w:p>
    <w:p w14:paraId="5F8E6079" w14:textId="3D1935C9" w:rsidR="001C628C" w:rsidRPr="00F904CD" w:rsidRDefault="001C628C" w:rsidP="008A52C2">
      <w:pPr>
        <w:spacing w:after="0"/>
        <w:jc w:val="center"/>
        <w:rPr>
          <w:b/>
        </w:rPr>
      </w:pPr>
    </w:p>
    <w:tbl>
      <w:tblPr>
        <w:tblW w:w="14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gridCol w:w="1842"/>
        <w:gridCol w:w="2306"/>
      </w:tblGrid>
      <w:tr w:rsidR="004B7BE5" w:rsidRPr="00F904CD" w14:paraId="4A869B84" w14:textId="77777777" w:rsidTr="008927EA">
        <w:trPr>
          <w:trHeight w:val="676"/>
        </w:trPr>
        <w:tc>
          <w:tcPr>
            <w:tcW w:w="10740" w:type="dxa"/>
            <w:tcBorders>
              <w:bottom w:val="single" w:sz="4" w:space="0" w:color="auto"/>
            </w:tcBorders>
            <w:vAlign w:val="center"/>
          </w:tcPr>
          <w:p w14:paraId="7417D9FF" w14:textId="77777777" w:rsidR="004B7BE5" w:rsidRPr="00F904CD" w:rsidRDefault="004B7BE5" w:rsidP="00C22CAE">
            <w:pPr>
              <w:spacing w:after="0"/>
              <w:rPr>
                <w:b/>
              </w:rPr>
            </w:pPr>
            <w:r w:rsidRPr="00F904CD">
              <w:rPr>
                <w:b/>
              </w:rPr>
              <w:t>Наименование основных видов работ и этапов их выполнения</w:t>
            </w:r>
          </w:p>
        </w:tc>
        <w:tc>
          <w:tcPr>
            <w:tcW w:w="1842" w:type="dxa"/>
            <w:tcBorders>
              <w:bottom w:val="single" w:sz="4" w:space="0" w:color="auto"/>
            </w:tcBorders>
            <w:vAlign w:val="center"/>
          </w:tcPr>
          <w:p w14:paraId="5212F5E2" w14:textId="77777777" w:rsidR="004B7BE5" w:rsidRPr="00F904CD" w:rsidRDefault="004B7BE5" w:rsidP="00C22CAE">
            <w:pPr>
              <w:spacing w:after="0"/>
              <w:rPr>
                <w:b/>
              </w:rPr>
            </w:pPr>
            <w:r w:rsidRPr="00F904CD">
              <w:rPr>
                <w:b/>
              </w:rPr>
              <w:t>Сроки выполнения</w:t>
            </w:r>
          </w:p>
          <w:p w14:paraId="3C6FCED2" w14:textId="77777777" w:rsidR="004B7BE5" w:rsidRPr="00F904CD" w:rsidRDefault="004B7BE5" w:rsidP="00C22CAE">
            <w:pPr>
              <w:spacing w:after="0"/>
              <w:rPr>
                <w:b/>
              </w:rPr>
            </w:pPr>
            <w:r w:rsidRPr="00F904CD">
              <w:rPr>
                <w:b/>
              </w:rPr>
              <w:t>Начало-Окончание</w:t>
            </w:r>
          </w:p>
        </w:tc>
        <w:tc>
          <w:tcPr>
            <w:tcW w:w="2306" w:type="dxa"/>
            <w:tcBorders>
              <w:bottom w:val="single" w:sz="4" w:space="0" w:color="auto"/>
            </w:tcBorders>
            <w:vAlign w:val="center"/>
          </w:tcPr>
          <w:p w14:paraId="285E2176" w14:textId="77777777" w:rsidR="004B7BE5" w:rsidRPr="00F904CD" w:rsidRDefault="004B7BE5" w:rsidP="00C22CAE">
            <w:pPr>
              <w:spacing w:after="0"/>
              <w:jc w:val="center"/>
              <w:rPr>
                <w:b/>
              </w:rPr>
            </w:pPr>
            <w:r w:rsidRPr="00F904CD">
              <w:rPr>
                <w:b/>
              </w:rPr>
              <w:t>Расчетная цена</w:t>
            </w:r>
          </w:p>
          <w:p w14:paraId="3E36772C" w14:textId="77777777" w:rsidR="004B7BE5" w:rsidRPr="00F904CD" w:rsidRDefault="004B7BE5" w:rsidP="00C22CAE">
            <w:pPr>
              <w:spacing w:after="0"/>
              <w:jc w:val="center"/>
              <w:rPr>
                <w:b/>
              </w:rPr>
            </w:pPr>
            <w:r w:rsidRPr="00F904CD">
              <w:rPr>
                <w:b/>
              </w:rPr>
              <w:t>(тыс.  руб.)</w:t>
            </w:r>
          </w:p>
        </w:tc>
      </w:tr>
      <w:tr w:rsidR="004B7BE5" w:rsidRPr="00F904CD" w14:paraId="788DF5B8" w14:textId="77777777" w:rsidTr="008927EA">
        <w:trPr>
          <w:trHeight w:val="72"/>
        </w:trPr>
        <w:tc>
          <w:tcPr>
            <w:tcW w:w="10740" w:type="dxa"/>
          </w:tcPr>
          <w:p w14:paraId="2908EA33" w14:textId="77777777" w:rsidR="004B7BE5" w:rsidRPr="00F904CD" w:rsidRDefault="004B7BE5" w:rsidP="00C22CAE">
            <w:pPr>
              <w:spacing w:after="0"/>
              <w:jc w:val="center"/>
            </w:pPr>
            <w:r w:rsidRPr="00F904CD">
              <w:t>1</w:t>
            </w:r>
          </w:p>
        </w:tc>
        <w:tc>
          <w:tcPr>
            <w:tcW w:w="1842" w:type="dxa"/>
          </w:tcPr>
          <w:p w14:paraId="560D78CC" w14:textId="77777777" w:rsidR="004B7BE5" w:rsidRPr="00F904CD" w:rsidRDefault="004B7BE5" w:rsidP="00C22CAE">
            <w:pPr>
              <w:spacing w:after="0"/>
              <w:jc w:val="center"/>
            </w:pPr>
            <w:r w:rsidRPr="00F904CD">
              <w:t>2</w:t>
            </w:r>
          </w:p>
        </w:tc>
        <w:tc>
          <w:tcPr>
            <w:tcW w:w="2306" w:type="dxa"/>
          </w:tcPr>
          <w:p w14:paraId="5DE014E1" w14:textId="77777777" w:rsidR="004B7BE5" w:rsidRPr="00F904CD" w:rsidRDefault="004B7BE5" w:rsidP="00C22CAE">
            <w:pPr>
              <w:spacing w:after="0"/>
              <w:jc w:val="center"/>
            </w:pPr>
            <w:r w:rsidRPr="00F904CD">
              <w:t>3</w:t>
            </w:r>
          </w:p>
        </w:tc>
      </w:tr>
      <w:tr w:rsidR="004B7BE5" w:rsidRPr="00F904CD" w14:paraId="250C3821" w14:textId="77777777" w:rsidTr="008927EA">
        <w:trPr>
          <w:trHeight w:val="916"/>
        </w:trPr>
        <w:tc>
          <w:tcPr>
            <w:tcW w:w="10740" w:type="dxa"/>
          </w:tcPr>
          <w:p w14:paraId="11A9FDC8" w14:textId="711BA25B" w:rsidR="008A52C2" w:rsidRPr="00F904CD" w:rsidRDefault="00367F1B" w:rsidP="008A52C2">
            <w:pPr>
              <w:rPr>
                <w:b/>
                <w:sz w:val="22"/>
                <w:szCs w:val="22"/>
              </w:rPr>
            </w:pPr>
            <w:r w:rsidRPr="00F904CD">
              <w:t>Работы по объекту</w:t>
            </w:r>
            <w:r w:rsidRPr="00F904CD">
              <w:rPr>
                <w:b/>
              </w:rPr>
              <w:t xml:space="preserve">  </w:t>
            </w:r>
            <w:r w:rsidR="008A52C2" w:rsidRPr="00F904CD">
              <w:rPr>
                <w:b/>
                <w:sz w:val="22"/>
                <w:szCs w:val="22"/>
              </w:rPr>
              <w:t>«</w:t>
            </w:r>
            <w:r w:rsidR="008A52C2" w:rsidRPr="00F904CD">
              <w:rPr>
                <w:spacing w:val="6"/>
              </w:rPr>
              <w:t>Поисково-разведочные (оценочные) работы на площади Российского разведочного района в Тихом океане с целью локализации ресурсов железомарганцевых конкреций к востоку от 132°00’ западной долготы</w:t>
            </w:r>
            <w:r w:rsidR="008A52C2" w:rsidRPr="00F904CD">
              <w:rPr>
                <w:b/>
                <w:sz w:val="22"/>
                <w:szCs w:val="22"/>
              </w:rPr>
              <w:t>»</w:t>
            </w:r>
          </w:p>
          <w:p w14:paraId="791888F4" w14:textId="3F2F38FC" w:rsidR="004B7BE5" w:rsidRPr="00F904CD" w:rsidRDefault="004B7BE5" w:rsidP="00C22CAE">
            <w:pPr>
              <w:spacing w:after="0"/>
            </w:pPr>
          </w:p>
        </w:tc>
        <w:tc>
          <w:tcPr>
            <w:tcW w:w="1842" w:type="dxa"/>
            <w:vAlign w:val="center"/>
          </w:tcPr>
          <w:p w14:paraId="3D4AF53F" w14:textId="4295FCD3" w:rsidR="004B7BE5" w:rsidRPr="00F904CD" w:rsidRDefault="004B7BE5" w:rsidP="00C22CAE">
            <w:pPr>
              <w:spacing w:after="0"/>
            </w:pPr>
            <w:r w:rsidRPr="00F904CD">
              <w:rPr>
                <w:lang w:val="en-US"/>
              </w:rPr>
              <w:t>I</w:t>
            </w:r>
            <w:r w:rsidR="004F22FB" w:rsidRPr="00F904CD">
              <w:rPr>
                <w:lang w:val="en-US"/>
              </w:rPr>
              <w:t>I</w:t>
            </w:r>
            <w:r w:rsidRPr="00F904CD">
              <w:t xml:space="preserve"> кв. </w:t>
            </w:r>
            <w:r w:rsidR="008927EA" w:rsidRPr="00F904CD">
              <w:t>2014</w:t>
            </w:r>
            <w:r w:rsidRPr="00F904CD">
              <w:t xml:space="preserve"> г. </w:t>
            </w:r>
          </w:p>
          <w:p w14:paraId="7FAF4E6B" w14:textId="1AC688DF" w:rsidR="004B7BE5" w:rsidRPr="00F904CD" w:rsidRDefault="004B7BE5" w:rsidP="00C22CAE">
            <w:pPr>
              <w:spacing w:after="0"/>
            </w:pPr>
            <w:r w:rsidRPr="00F904CD">
              <w:rPr>
                <w:lang w:val="en-US"/>
              </w:rPr>
              <w:t>IV</w:t>
            </w:r>
            <w:r w:rsidR="004F22FB" w:rsidRPr="00F904CD">
              <w:t xml:space="preserve">  кв.  2016</w:t>
            </w:r>
            <w:r w:rsidRPr="00F904CD">
              <w:t xml:space="preserve"> г.</w:t>
            </w:r>
          </w:p>
        </w:tc>
        <w:tc>
          <w:tcPr>
            <w:tcW w:w="2306" w:type="dxa"/>
            <w:vAlign w:val="center"/>
          </w:tcPr>
          <w:p w14:paraId="03606B97" w14:textId="1BDE6A82" w:rsidR="004B7BE5" w:rsidRPr="00F904CD" w:rsidRDefault="004F22FB" w:rsidP="00C22CAE">
            <w:pPr>
              <w:spacing w:after="0"/>
            </w:pPr>
            <w:r w:rsidRPr="00F904CD">
              <w:t>5</w:t>
            </w:r>
            <w:r w:rsidR="008927EA" w:rsidRPr="00F904CD">
              <w:t>00</w:t>
            </w:r>
            <w:r w:rsidR="00367F1B" w:rsidRPr="00F904CD">
              <w:t xml:space="preserve"> 000 000</w:t>
            </w:r>
          </w:p>
        </w:tc>
      </w:tr>
      <w:tr w:rsidR="004B7BE5" w:rsidRPr="00F904CD" w14:paraId="7D4741B4" w14:textId="77777777" w:rsidTr="008927EA">
        <w:trPr>
          <w:trHeight w:val="141"/>
        </w:trPr>
        <w:tc>
          <w:tcPr>
            <w:tcW w:w="10740" w:type="dxa"/>
          </w:tcPr>
          <w:p w14:paraId="60D20D46" w14:textId="1EA53655" w:rsidR="004B7BE5" w:rsidRPr="00F904CD" w:rsidRDefault="008A52C2" w:rsidP="00B44388">
            <w:pPr>
              <w:pStyle w:val="2"/>
              <w:numPr>
                <w:ilvl w:val="1"/>
                <w:numId w:val="0"/>
              </w:numPr>
              <w:spacing w:after="0"/>
              <w:jc w:val="both"/>
              <w:rPr>
                <w:b w:val="0"/>
                <w:sz w:val="24"/>
                <w:szCs w:val="24"/>
              </w:rPr>
            </w:pPr>
            <w:r w:rsidRPr="00F904CD">
              <w:rPr>
                <w:b w:val="0"/>
                <w:sz w:val="24"/>
                <w:szCs w:val="24"/>
              </w:rPr>
              <w:t>в том числе на 2014</w:t>
            </w:r>
            <w:r w:rsidR="00B44388" w:rsidRPr="00F904CD">
              <w:rPr>
                <w:b w:val="0"/>
                <w:sz w:val="24"/>
                <w:szCs w:val="24"/>
              </w:rPr>
              <w:t>-</w:t>
            </w:r>
            <w:r w:rsidRPr="00F904CD">
              <w:rPr>
                <w:b w:val="0"/>
                <w:sz w:val="24"/>
                <w:szCs w:val="24"/>
              </w:rPr>
              <w:t xml:space="preserve"> 2016</w:t>
            </w:r>
            <w:r w:rsidR="004B7BE5" w:rsidRPr="00F904CD">
              <w:rPr>
                <w:b w:val="0"/>
                <w:sz w:val="24"/>
                <w:szCs w:val="24"/>
              </w:rPr>
              <w:t xml:space="preserve"> год</w:t>
            </w:r>
          </w:p>
        </w:tc>
        <w:tc>
          <w:tcPr>
            <w:tcW w:w="1842" w:type="dxa"/>
          </w:tcPr>
          <w:p w14:paraId="7554149D" w14:textId="77777777" w:rsidR="004B7BE5" w:rsidRPr="00F904CD" w:rsidRDefault="004B7BE5" w:rsidP="00C22CAE">
            <w:pPr>
              <w:pStyle w:val="2"/>
              <w:numPr>
                <w:ilvl w:val="1"/>
                <w:numId w:val="0"/>
              </w:numPr>
              <w:spacing w:after="0"/>
              <w:jc w:val="both"/>
              <w:rPr>
                <w:sz w:val="24"/>
                <w:szCs w:val="24"/>
              </w:rPr>
            </w:pPr>
          </w:p>
        </w:tc>
        <w:tc>
          <w:tcPr>
            <w:tcW w:w="2306" w:type="dxa"/>
          </w:tcPr>
          <w:p w14:paraId="35A7B13D" w14:textId="77777777" w:rsidR="004B7BE5" w:rsidRPr="00F904CD" w:rsidRDefault="004B7BE5" w:rsidP="00C22CAE">
            <w:pPr>
              <w:pStyle w:val="2"/>
              <w:numPr>
                <w:ilvl w:val="1"/>
                <w:numId w:val="0"/>
              </w:numPr>
              <w:spacing w:after="0"/>
              <w:jc w:val="both"/>
              <w:rPr>
                <w:sz w:val="24"/>
                <w:szCs w:val="24"/>
              </w:rPr>
            </w:pPr>
          </w:p>
        </w:tc>
      </w:tr>
      <w:tr w:rsidR="004B7BE5" w:rsidRPr="00F904CD" w14:paraId="1D5A0BBA" w14:textId="77777777" w:rsidTr="008927EA">
        <w:trPr>
          <w:trHeight w:val="141"/>
        </w:trPr>
        <w:tc>
          <w:tcPr>
            <w:tcW w:w="10740" w:type="dxa"/>
          </w:tcPr>
          <w:p w14:paraId="31B0A0B6" w14:textId="77777777" w:rsidR="004B7BE5" w:rsidRPr="00F904CD" w:rsidRDefault="004B7BE5" w:rsidP="00C22CAE">
            <w:pPr>
              <w:pStyle w:val="2"/>
              <w:spacing w:after="0"/>
              <w:jc w:val="both"/>
              <w:rPr>
                <w:b w:val="0"/>
                <w:sz w:val="24"/>
                <w:szCs w:val="24"/>
              </w:rPr>
            </w:pPr>
            <w:r w:rsidRPr="00F904CD">
              <w:rPr>
                <w:b w:val="0"/>
                <w:bCs/>
                <w:sz w:val="24"/>
                <w:szCs w:val="24"/>
              </w:rPr>
              <w:t>ИТОГО по объектам</w:t>
            </w:r>
          </w:p>
        </w:tc>
        <w:tc>
          <w:tcPr>
            <w:tcW w:w="1842" w:type="dxa"/>
          </w:tcPr>
          <w:p w14:paraId="60122594" w14:textId="77777777" w:rsidR="004B7BE5" w:rsidRPr="00F904CD" w:rsidRDefault="004B7BE5" w:rsidP="00C22CAE">
            <w:pPr>
              <w:pStyle w:val="2"/>
              <w:numPr>
                <w:ilvl w:val="1"/>
                <w:numId w:val="0"/>
              </w:numPr>
              <w:spacing w:after="0"/>
              <w:jc w:val="both"/>
              <w:rPr>
                <w:sz w:val="24"/>
                <w:szCs w:val="24"/>
              </w:rPr>
            </w:pPr>
          </w:p>
        </w:tc>
        <w:tc>
          <w:tcPr>
            <w:tcW w:w="2306" w:type="dxa"/>
          </w:tcPr>
          <w:p w14:paraId="33389933" w14:textId="6BB496D9" w:rsidR="004B7BE5" w:rsidRPr="00F904CD" w:rsidRDefault="004F22FB" w:rsidP="00C22CAE">
            <w:pPr>
              <w:pStyle w:val="2"/>
              <w:numPr>
                <w:ilvl w:val="1"/>
                <w:numId w:val="0"/>
              </w:numPr>
              <w:spacing w:after="0"/>
              <w:jc w:val="both"/>
              <w:rPr>
                <w:sz w:val="24"/>
                <w:szCs w:val="24"/>
              </w:rPr>
            </w:pPr>
            <w:r w:rsidRPr="00F904CD">
              <w:t>5</w:t>
            </w:r>
            <w:r w:rsidR="008927EA" w:rsidRPr="00F904CD">
              <w:t>00</w:t>
            </w:r>
            <w:r w:rsidR="00367F1B" w:rsidRPr="00F904CD">
              <w:t xml:space="preserve"> 000 000</w:t>
            </w:r>
          </w:p>
        </w:tc>
      </w:tr>
    </w:tbl>
    <w:p w14:paraId="22809C03" w14:textId="77777777" w:rsidR="004B7BE5" w:rsidRPr="00F904CD" w:rsidRDefault="004B7BE5" w:rsidP="00C22CAE">
      <w:pPr>
        <w:pStyle w:val="2"/>
        <w:spacing w:after="0"/>
        <w:rPr>
          <w:sz w:val="24"/>
          <w:szCs w:val="24"/>
        </w:rPr>
        <w:sectPr w:rsidR="004B7BE5" w:rsidRPr="00F904CD" w:rsidSect="005E46BE">
          <w:pgSz w:w="16838" w:h="11906" w:orient="landscape"/>
          <w:pgMar w:top="851" w:right="1134" w:bottom="1134" w:left="1134" w:header="709" w:footer="709" w:gutter="0"/>
          <w:cols w:space="708"/>
          <w:docGrid w:linePitch="360"/>
        </w:sectPr>
      </w:pPr>
    </w:p>
    <w:p w14:paraId="3AEDF6D5" w14:textId="77777777" w:rsidR="004B7BE5" w:rsidRPr="00F904CD" w:rsidRDefault="004B7BE5" w:rsidP="00C22CAE">
      <w:pPr>
        <w:spacing w:after="0"/>
      </w:pPr>
    </w:p>
    <w:p w14:paraId="562317C1" w14:textId="77777777" w:rsidR="00B45518" w:rsidRPr="00F904CD" w:rsidRDefault="00B45518" w:rsidP="00B45518">
      <w:pPr>
        <w:pStyle w:val="1"/>
        <w:tabs>
          <w:tab w:val="left" w:pos="4678"/>
        </w:tabs>
        <w:spacing w:before="0" w:after="0"/>
        <w:jc w:val="right"/>
        <w:rPr>
          <w:b w:val="0"/>
          <w:caps/>
          <w:sz w:val="24"/>
          <w:szCs w:val="24"/>
        </w:rPr>
      </w:pPr>
      <w:r w:rsidRPr="00F904CD">
        <w:rPr>
          <w:b w:val="0"/>
          <w:sz w:val="24"/>
          <w:szCs w:val="24"/>
        </w:rPr>
        <w:t>Приложение</w:t>
      </w:r>
      <w:r w:rsidRPr="00F904CD">
        <w:rPr>
          <w:b w:val="0"/>
          <w:caps/>
          <w:sz w:val="24"/>
          <w:szCs w:val="24"/>
        </w:rPr>
        <w:t xml:space="preserve"> № 3</w:t>
      </w:r>
    </w:p>
    <w:p w14:paraId="1B5320CE" w14:textId="77777777" w:rsidR="00B45518" w:rsidRPr="00F904CD" w:rsidRDefault="00B45518" w:rsidP="00B45518">
      <w:pPr>
        <w:pStyle w:val="a4"/>
        <w:spacing w:before="0"/>
        <w:jc w:val="right"/>
        <w:rPr>
          <w:szCs w:val="24"/>
        </w:rPr>
      </w:pPr>
      <w:r w:rsidRPr="00F904CD">
        <w:rPr>
          <w:szCs w:val="24"/>
        </w:rPr>
        <w:t>к Государственному контракту</w:t>
      </w:r>
    </w:p>
    <w:p w14:paraId="5F1E4292" w14:textId="0CE0E6FC" w:rsidR="00B45518" w:rsidRPr="00F904CD" w:rsidRDefault="00B45518" w:rsidP="00B45518">
      <w:pPr>
        <w:spacing w:after="0"/>
        <w:jc w:val="right"/>
      </w:pPr>
      <w:r w:rsidRPr="00F904CD">
        <w:t>№ _____________ от «__ »  ______  201</w:t>
      </w:r>
      <w:r w:rsidR="00B44388" w:rsidRPr="00F904CD">
        <w:t>4</w:t>
      </w:r>
      <w:r w:rsidRPr="00F904CD">
        <w:t>г.</w:t>
      </w:r>
    </w:p>
    <w:p w14:paraId="26ECBCAC" w14:textId="77777777" w:rsidR="004B7BE5" w:rsidRPr="00F904CD" w:rsidRDefault="004B7BE5" w:rsidP="00C22CAE">
      <w:pPr>
        <w:pStyle w:val="2"/>
        <w:numPr>
          <w:ilvl w:val="1"/>
          <w:numId w:val="0"/>
        </w:numPr>
        <w:spacing w:after="0"/>
        <w:rPr>
          <w:bCs/>
          <w:spacing w:val="100"/>
          <w:sz w:val="24"/>
          <w:szCs w:val="24"/>
        </w:rPr>
      </w:pPr>
    </w:p>
    <w:p w14:paraId="630EDFF5" w14:textId="77777777" w:rsidR="001C628C" w:rsidRPr="00F904CD" w:rsidRDefault="001C628C" w:rsidP="001C628C"/>
    <w:p w14:paraId="4CB2B32A" w14:textId="77777777" w:rsidR="004B7BE5" w:rsidRPr="00F904CD" w:rsidRDefault="004B7BE5" w:rsidP="00C22CAE">
      <w:pPr>
        <w:pStyle w:val="2"/>
        <w:numPr>
          <w:ilvl w:val="1"/>
          <w:numId w:val="0"/>
        </w:numPr>
        <w:spacing w:after="0"/>
        <w:rPr>
          <w:bCs/>
          <w:spacing w:val="100"/>
          <w:sz w:val="24"/>
          <w:szCs w:val="24"/>
        </w:rPr>
      </w:pPr>
      <w:r w:rsidRPr="00F904CD">
        <w:rPr>
          <w:bCs/>
          <w:spacing w:val="100"/>
          <w:sz w:val="24"/>
          <w:szCs w:val="24"/>
        </w:rPr>
        <w:t>ПРОТОКОЛ</w:t>
      </w:r>
    </w:p>
    <w:p w14:paraId="37936CD7" w14:textId="77777777" w:rsidR="004F22FB" w:rsidRPr="00F904CD" w:rsidRDefault="004B7BE5" w:rsidP="004F22FB">
      <w:pPr>
        <w:rPr>
          <w:b/>
          <w:sz w:val="22"/>
          <w:szCs w:val="22"/>
        </w:rPr>
      </w:pPr>
      <w:r w:rsidRPr="00F904CD">
        <w:t xml:space="preserve">соглашения о контрактной цене на выполнение работ по объекту </w:t>
      </w:r>
      <w:r w:rsidR="004F22FB" w:rsidRPr="00F904CD">
        <w:rPr>
          <w:b/>
          <w:sz w:val="22"/>
          <w:szCs w:val="22"/>
        </w:rPr>
        <w:t xml:space="preserve">№ 1-08/14 </w:t>
      </w:r>
    </w:p>
    <w:p w14:paraId="095907F8" w14:textId="559FE1D6" w:rsidR="004F22FB" w:rsidRPr="00F904CD" w:rsidRDefault="004F22FB" w:rsidP="004F22FB">
      <w:pPr>
        <w:rPr>
          <w:b/>
          <w:sz w:val="22"/>
          <w:szCs w:val="22"/>
        </w:rPr>
      </w:pPr>
      <w:r w:rsidRPr="00F904CD">
        <w:rPr>
          <w:b/>
          <w:sz w:val="22"/>
          <w:szCs w:val="22"/>
        </w:rPr>
        <w:t>«</w:t>
      </w:r>
      <w:r w:rsidRPr="00F904CD">
        <w:rPr>
          <w:spacing w:val="6"/>
        </w:rPr>
        <w:t>Поисково-разведочные (оценочные) работы на площади Российского разведочного района в Тихом океане с целью локализации ресурсов железомарганцевых конкреций к востоку от 132°00’ западной долготы</w:t>
      </w:r>
      <w:r w:rsidRPr="00F904CD">
        <w:rPr>
          <w:b/>
          <w:sz w:val="22"/>
          <w:szCs w:val="22"/>
        </w:rPr>
        <w:t>».</w:t>
      </w:r>
    </w:p>
    <w:p w14:paraId="113D723B" w14:textId="0A0BFF97" w:rsidR="001C628C" w:rsidRPr="00F904CD" w:rsidRDefault="001C628C" w:rsidP="004F22FB">
      <w:pPr>
        <w:pStyle w:val="a9"/>
        <w:spacing w:after="0"/>
        <w:jc w:val="center"/>
      </w:pPr>
    </w:p>
    <w:p w14:paraId="7D53FCA0" w14:textId="77777777" w:rsidR="004B7BE5" w:rsidRPr="00F904CD" w:rsidRDefault="004B7BE5" w:rsidP="00C22CAE">
      <w:pPr>
        <w:spacing w:after="0"/>
        <w:ind w:firstLine="708"/>
      </w:pPr>
      <w:r w:rsidRPr="00F904CD">
        <w:t xml:space="preserve">Мы, нижеподписавшиеся, </w:t>
      </w:r>
      <w:r w:rsidRPr="00F904CD">
        <w:rPr>
          <w:b/>
          <w:bCs/>
        </w:rPr>
        <w:t>от Заказчика</w:t>
      </w:r>
      <w:r w:rsidRPr="00F904CD">
        <w:t xml:space="preserve"> – </w:t>
      </w:r>
      <w:r w:rsidR="00367F1B" w:rsidRPr="00F904CD">
        <w:t xml:space="preserve">– </w:t>
      </w:r>
      <w:proofErr w:type="spellStart"/>
      <w:r w:rsidR="00367F1B" w:rsidRPr="00F904CD">
        <w:t>и.о</w:t>
      </w:r>
      <w:proofErr w:type="spellEnd"/>
      <w:r w:rsidR="00367F1B" w:rsidRPr="00F904CD">
        <w:t xml:space="preserve">. начальника Департамента по недропользованию на континентальном шельфе и Мировом океане Хабибуллин Радик </w:t>
      </w:r>
      <w:proofErr w:type="spellStart"/>
      <w:r w:rsidR="00367F1B" w:rsidRPr="00F904CD">
        <w:t>Рафитович</w:t>
      </w:r>
      <w:proofErr w:type="spellEnd"/>
      <w:r w:rsidRPr="00F904CD">
        <w:t xml:space="preserve">, </w:t>
      </w:r>
      <w:r w:rsidRPr="00F904CD">
        <w:rPr>
          <w:b/>
          <w:bCs/>
        </w:rPr>
        <w:t>от Подрядчика</w:t>
      </w:r>
      <w:r w:rsidRPr="00F904CD">
        <w:t xml:space="preserve">  ________________________________________________________ </w:t>
      </w:r>
    </w:p>
    <w:p w14:paraId="1A0F7300" w14:textId="77777777" w:rsidR="00A433B1" w:rsidRPr="00F904CD" w:rsidRDefault="004B7BE5" w:rsidP="00C22CAE">
      <w:pPr>
        <w:spacing w:after="0"/>
        <w:rPr>
          <w:b/>
        </w:rPr>
      </w:pPr>
      <w:r w:rsidRPr="00F904CD">
        <w:t>достигли соглашения о величине контрактной цены на выполнение работ по объекту</w:t>
      </w:r>
      <w:r w:rsidRPr="00F904CD">
        <w:rPr>
          <w:b/>
        </w:rPr>
        <w:t xml:space="preserve"> </w:t>
      </w:r>
      <w:r w:rsidR="00A433B1" w:rsidRPr="00F904CD">
        <w:rPr>
          <w:b/>
        </w:rPr>
        <w:t xml:space="preserve"> </w:t>
      </w:r>
    </w:p>
    <w:p w14:paraId="39610546" w14:textId="53CF5FED" w:rsidR="004F22FB" w:rsidRPr="00F904CD" w:rsidRDefault="004F22FB" w:rsidP="004F22FB">
      <w:pPr>
        <w:rPr>
          <w:b/>
          <w:sz w:val="22"/>
          <w:szCs w:val="22"/>
        </w:rPr>
      </w:pPr>
      <w:r w:rsidRPr="00F904CD">
        <w:rPr>
          <w:b/>
          <w:sz w:val="22"/>
          <w:szCs w:val="22"/>
        </w:rPr>
        <w:t>«</w:t>
      </w:r>
      <w:r w:rsidRPr="00F904CD">
        <w:rPr>
          <w:spacing w:val="6"/>
        </w:rPr>
        <w:t>Поисково-разведочные (оценочные) работы на площади Российского разведочного района в Тихом океане с целью локализации ресурсов железомарганцевых конкреций к востоку от 132°00’ западной долготы</w:t>
      </w:r>
      <w:r w:rsidRPr="00F904CD">
        <w:rPr>
          <w:b/>
          <w:sz w:val="22"/>
          <w:szCs w:val="22"/>
        </w:rPr>
        <w:t>».</w:t>
      </w:r>
    </w:p>
    <w:p w14:paraId="7BE930E7" w14:textId="77777777" w:rsidR="004B7BE5" w:rsidRPr="00F904CD" w:rsidRDefault="00367F1B" w:rsidP="00C22CAE">
      <w:pPr>
        <w:spacing w:after="0"/>
        <w:rPr>
          <w:b/>
        </w:rPr>
      </w:pPr>
      <w:r w:rsidRPr="00F904CD">
        <w:rPr>
          <w:b/>
        </w:rPr>
        <w:t>».</w:t>
      </w:r>
    </w:p>
    <w:p w14:paraId="3C0610D1" w14:textId="77777777" w:rsidR="00367F1B" w:rsidRPr="00F904CD" w:rsidRDefault="00367F1B" w:rsidP="00C22CAE">
      <w:pPr>
        <w:spacing w:after="0"/>
      </w:pPr>
    </w:p>
    <w:p w14:paraId="4FC0085A" w14:textId="77777777" w:rsidR="004B7BE5" w:rsidRPr="00F904CD" w:rsidRDefault="004B7BE5" w:rsidP="00C22CAE">
      <w:pPr>
        <w:spacing w:after="0"/>
        <w:rPr>
          <w:spacing w:val="9"/>
        </w:rPr>
      </w:pPr>
      <w:r w:rsidRPr="00F904CD">
        <w:t xml:space="preserve"> в сумме </w:t>
      </w:r>
      <w:r w:rsidRPr="00F904CD">
        <w:rPr>
          <w:b/>
          <w:bCs/>
          <w:spacing w:val="-4"/>
        </w:rPr>
        <w:t>____</w:t>
      </w:r>
      <w:r w:rsidRPr="00F904CD">
        <w:rPr>
          <w:bCs/>
          <w:spacing w:val="-4"/>
        </w:rPr>
        <w:t>____</w:t>
      </w:r>
      <w:r w:rsidR="00205423" w:rsidRPr="00F904CD">
        <w:rPr>
          <w:bCs/>
          <w:spacing w:val="-4"/>
        </w:rPr>
        <w:t xml:space="preserve"> </w:t>
      </w:r>
      <w:r w:rsidRPr="00F904CD">
        <w:rPr>
          <w:b/>
          <w:bCs/>
          <w:spacing w:val="-4"/>
        </w:rPr>
        <w:t>(</w:t>
      </w:r>
      <w:r w:rsidRPr="00F904CD">
        <w:rPr>
          <w:bCs/>
          <w:spacing w:val="-4"/>
        </w:rPr>
        <w:t>___________</w:t>
      </w:r>
      <w:r w:rsidRPr="00F904CD">
        <w:rPr>
          <w:b/>
          <w:bCs/>
          <w:spacing w:val="-4"/>
        </w:rPr>
        <w:t xml:space="preserve"> _______________) </w:t>
      </w:r>
      <w:r w:rsidRPr="00F904CD">
        <w:rPr>
          <w:b/>
          <w:bCs/>
          <w:spacing w:val="9"/>
        </w:rPr>
        <w:t>руб.</w:t>
      </w:r>
      <w:r w:rsidRPr="00F904CD">
        <w:rPr>
          <w:spacing w:val="9"/>
        </w:rPr>
        <w:t xml:space="preserve">, в том числе налог на </w:t>
      </w:r>
    </w:p>
    <w:p w14:paraId="150D4A27" w14:textId="77777777" w:rsidR="004B7BE5" w:rsidRPr="00F904CD" w:rsidRDefault="004B7BE5" w:rsidP="00C22CAE">
      <w:pPr>
        <w:pStyle w:val="a4"/>
        <w:spacing w:before="0"/>
        <w:ind w:firstLine="708"/>
        <w:rPr>
          <w:szCs w:val="24"/>
          <w:vertAlign w:val="superscript"/>
        </w:rPr>
      </w:pPr>
      <w:r w:rsidRPr="00F904CD">
        <w:rPr>
          <w:szCs w:val="24"/>
          <w:vertAlign w:val="superscript"/>
        </w:rPr>
        <w:t>(сумма цифрами и прописью)</w:t>
      </w:r>
    </w:p>
    <w:p w14:paraId="39E26B66" w14:textId="77777777" w:rsidR="004B7BE5" w:rsidRPr="00F904CD" w:rsidRDefault="004B7BE5" w:rsidP="00C22CAE">
      <w:pPr>
        <w:spacing w:after="0"/>
      </w:pPr>
      <w:r w:rsidRPr="00F904CD">
        <w:rPr>
          <w:spacing w:val="9"/>
        </w:rPr>
        <w:t xml:space="preserve">добавленную стоимость </w:t>
      </w:r>
      <w:r w:rsidRPr="00F904CD">
        <w:rPr>
          <w:b/>
          <w:bCs/>
          <w:spacing w:val="9"/>
        </w:rPr>
        <w:t xml:space="preserve">____________ (_____________________________) </w:t>
      </w:r>
      <w:r w:rsidRPr="00F904CD">
        <w:rPr>
          <w:b/>
          <w:bCs/>
          <w:spacing w:val="-4"/>
        </w:rPr>
        <w:t>руб.</w:t>
      </w:r>
      <w:r w:rsidRPr="00F904CD">
        <w:t>,</w:t>
      </w:r>
    </w:p>
    <w:p w14:paraId="3E3EE87E" w14:textId="77777777" w:rsidR="004B7BE5" w:rsidRPr="00F904CD" w:rsidRDefault="004B7BE5" w:rsidP="00C22CAE">
      <w:pPr>
        <w:pStyle w:val="a4"/>
        <w:spacing w:before="0"/>
        <w:ind w:firstLine="0"/>
        <w:rPr>
          <w:szCs w:val="24"/>
          <w:vertAlign w:val="superscript"/>
        </w:rPr>
      </w:pPr>
      <w:r w:rsidRPr="00F904CD">
        <w:rPr>
          <w:szCs w:val="24"/>
          <w:vertAlign w:val="superscript"/>
        </w:rPr>
        <w:tab/>
      </w:r>
      <w:r w:rsidRPr="00F904CD">
        <w:rPr>
          <w:szCs w:val="24"/>
          <w:vertAlign w:val="superscript"/>
        </w:rPr>
        <w:tab/>
      </w:r>
      <w:r w:rsidRPr="00F904CD">
        <w:rPr>
          <w:szCs w:val="24"/>
          <w:vertAlign w:val="superscript"/>
        </w:rPr>
        <w:tab/>
      </w:r>
      <w:r w:rsidRPr="00F904CD">
        <w:rPr>
          <w:szCs w:val="24"/>
          <w:vertAlign w:val="superscript"/>
        </w:rPr>
        <w:tab/>
        <w:t>(сумма цифрами и прописью)</w:t>
      </w:r>
    </w:p>
    <w:p w14:paraId="0E6A0BB5" w14:textId="77777777" w:rsidR="004B7BE5" w:rsidRPr="00F904CD" w:rsidRDefault="004B7BE5" w:rsidP="00C22CAE">
      <w:pPr>
        <w:spacing w:after="0"/>
      </w:pPr>
      <w:r w:rsidRPr="00F904CD">
        <w:t>из них:</w:t>
      </w:r>
    </w:p>
    <w:p w14:paraId="154FE1BE" w14:textId="39B4B142" w:rsidR="004B7BE5" w:rsidRPr="00F904CD" w:rsidRDefault="004B7BE5" w:rsidP="00C22CAE">
      <w:pPr>
        <w:spacing w:after="0"/>
      </w:pPr>
      <w:r w:rsidRPr="00F904CD">
        <w:t>на 201</w:t>
      </w:r>
      <w:r w:rsidR="00B44388" w:rsidRPr="00F904CD">
        <w:t>4</w:t>
      </w:r>
      <w:r w:rsidRPr="00F904CD">
        <w:t xml:space="preserve"> г. в сумме </w:t>
      </w:r>
      <w:r w:rsidRPr="00F904CD">
        <w:rPr>
          <w:b/>
          <w:bCs/>
        </w:rPr>
        <w:t>_________________ (________________________) руб.</w:t>
      </w:r>
      <w:r w:rsidRPr="00F904CD">
        <w:t xml:space="preserve">, в том числе </w:t>
      </w:r>
    </w:p>
    <w:p w14:paraId="3493F856" w14:textId="77777777" w:rsidR="004B7BE5" w:rsidRPr="00F904CD" w:rsidRDefault="004B7BE5" w:rsidP="00C22CAE">
      <w:pPr>
        <w:pStyle w:val="a4"/>
        <w:spacing w:before="0"/>
        <w:ind w:firstLine="0"/>
        <w:rPr>
          <w:szCs w:val="24"/>
          <w:vertAlign w:val="superscript"/>
        </w:rPr>
      </w:pPr>
      <w:r w:rsidRPr="00F904CD">
        <w:rPr>
          <w:szCs w:val="24"/>
          <w:vertAlign w:val="superscript"/>
        </w:rPr>
        <w:tab/>
      </w:r>
      <w:r w:rsidRPr="00F904CD">
        <w:rPr>
          <w:szCs w:val="24"/>
          <w:vertAlign w:val="superscript"/>
        </w:rPr>
        <w:tab/>
      </w:r>
      <w:r w:rsidRPr="00F904CD">
        <w:rPr>
          <w:szCs w:val="24"/>
          <w:vertAlign w:val="superscript"/>
        </w:rPr>
        <w:tab/>
      </w:r>
      <w:r w:rsidRPr="00F904CD">
        <w:rPr>
          <w:szCs w:val="24"/>
          <w:vertAlign w:val="superscript"/>
        </w:rPr>
        <w:tab/>
        <w:t>(сумма цифрами и прописью)</w:t>
      </w:r>
    </w:p>
    <w:p w14:paraId="2BAACB91" w14:textId="77777777" w:rsidR="004B7BE5" w:rsidRPr="00F904CD" w:rsidRDefault="004B7BE5" w:rsidP="00C22CAE">
      <w:pPr>
        <w:spacing w:after="0"/>
      </w:pPr>
      <w:r w:rsidRPr="00F904CD">
        <w:t xml:space="preserve">налог на добавленную стоимость </w:t>
      </w:r>
      <w:r w:rsidRPr="00F904CD">
        <w:rPr>
          <w:b/>
          <w:bCs/>
        </w:rPr>
        <w:t>____________(________________________) руб.</w:t>
      </w:r>
    </w:p>
    <w:p w14:paraId="525048B9" w14:textId="77777777" w:rsidR="004B7BE5" w:rsidRPr="00F904CD" w:rsidRDefault="004B7BE5" w:rsidP="00C22CAE">
      <w:pPr>
        <w:pStyle w:val="a4"/>
        <w:spacing w:before="0"/>
        <w:ind w:firstLine="0"/>
        <w:rPr>
          <w:szCs w:val="24"/>
          <w:vertAlign w:val="superscript"/>
        </w:rPr>
      </w:pPr>
      <w:r w:rsidRPr="00F904CD">
        <w:rPr>
          <w:szCs w:val="24"/>
          <w:vertAlign w:val="superscript"/>
        </w:rPr>
        <w:tab/>
      </w:r>
      <w:r w:rsidRPr="00F904CD">
        <w:rPr>
          <w:szCs w:val="24"/>
          <w:vertAlign w:val="superscript"/>
        </w:rPr>
        <w:tab/>
      </w:r>
      <w:r w:rsidRPr="00F904CD">
        <w:rPr>
          <w:szCs w:val="24"/>
          <w:vertAlign w:val="superscript"/>
        </w:rPr>
        <w:tab/>
      </w:r>
      <w:r w:rsidRPr="00F904CD">
        <w:rPr>
          <w:szCs w:val="24"/>
          <w:vertAlign w:val="superscript"/>
        </w:rPr>
        <w:tab/>
      </w:r>
      <w:r w:rsidRPr="00F904CD">
        <w:rPr>
          <w:szCs w:val="24"/>
          <w:vertAlign w:val="superscript"/>
        </w:rPr>
        <w:tab/>
      </w:r>
      <w:r w:rsidRPr="00F904CD">
        <w:rPr>
          <w:szCs w:val="24"/>
          <w:vertAlign w:val="superscript"/>
        </w:rPr>
        <w:tab/>
        <w:t>(сумма цифрами и прописью)</w:t>
      </w:r>
    </w:p>
    <w:p w14:paraId="27BB9BCB" w14:textId="231F8189" w:rsidR="00B44388" w:rsidRPr="00F904CD" w:rsidRDefault="00B44388" w:rsidP="00B44388">
      <w:pPr>
        <w:spacing w:after="0"/>
      </w:pPr>
      <w:r w:rsidRPr="00F904CD">
        <w:t>на 201</w:t>
      </w:r>
      <w:r w:rsidR="00105ACD" w:rsidRPr="00F904CD">
        <w:t>5</w:t>
      </w:r>
      <w:r w:rsidRPr="00F904CD">
        <w:t xml:space="preserve"> г. в сумме </w:t>
      </w:r>
      <w:r w:rsidRPr="00F904CD">
        <w:rPr>
          <w:b/>
          <w:bCs/>
        </w:rPr>
        <w:t>_________________ (________________________) руб.</w:t>
      </w:r>
      <w:r w:rsidRPr="00F904CD">
        <w:t xml:space="preserve">, в том числе </w:t>
      </w:r>
    </w:p>
    <w:p w14:paraId="635488E5" w14:textId="77777777" w:rsidR="00B44388" w:rsidRPr="00F904CD" w:rsidRDefault="00B44388" w:rsidP="00B44388">
      <w:pPr>
        <w:pStyle w:val="a4"/>
        <w:spacing w:before="0"/>
        <w:ind w:firstLine="0"/>
        <w:rPr>
          <w:szCs w:val="24"/>
          <w:vertAlign w:val="superscript"/>
        </w:rPr>
      </w:pPr>
      <w:r w:rsidRPr="00F904CD">
        <w:rPr>
          <w:szCs w:val="24"/>
          <w:vertAlign w:val="superscript"/>
        </w:rPr>
        <w:tab/>
      </w:r>
      <w:r w:rsidRPr="00F904CD">
        <w:rPr>
          <w:szCs w:val="24"/>
          <w:vertAlign w:val="superscript"/>
        </w:rPr>
        <w:tab/>
      </w:r>
      <w:r w:rsidRPr="00F904CD">
        <w:rPr>
          <w:szCs w:val="24"/>
          <w:vertAlign w:val="superscript"/>
        </w:rPr>
        <w:tab/>
      </w:r>
      <w:r w:rsidRPr="00F904CD">
        <w:rPr>
          <w:szCs w:val="24"/>
          <w:vertAlign w:val="superscript"/>
        </w:rPr>
        <w:tab/>
        <w:t>(сумма цифрами и прописью)</w:t>
      </w:r>
    </w:p>
    <w:p w14:paraId="3D14A457" w14:textId="77777777" w:rsidR="00B44388" w:rsidRPr="00F904CD" w:rsidRDefault="00B44388" w:rsidP="00B44388">
      <w:pPr>
        <w:spacing w:after="0"/>
      </w:pPr>
      <w:r w:rsidRPr="00F904CD">
        <w:t xml:space="preserve">налог на добавленную стоимость </w:t>
      </w:r>
      <w:r w:rsidRPr="00F904CD">
        <w:rPr>
          <w:b/>
          <w:bCs/>
        </w:rPr>
        <w:t>____________(________________________) руб.</w:t>
      </w:r>
    </w:p>
    <w:p w14:paraId="5BF16DB4" w14:textId="77777777" w:rsidR="00B44388" w:rsidRPr="00F904CD" w:rsidRDefault="00B44388" w:rsidP="00B44388">
      <w:pPr>
        <w:pStyle w:val="a4"/>
        <w:spacing w:before="0"/>
        <w:ind w:firstLine="0"/>
        <w:rPr>
          <w:szCs w:val="24"/>
          <w:vertAlign w:val="superscript"/>
        </w:rPr>
      </w:pPr>
      <w:r w:rsidRPr="00F904CD">
        <w:rPr>
          <w:szCs w:val="24"/>
          <w:vertAlign w:val="superscript"/>
        </w:rPr>
        <w:tab/>
      </w:r>
      <w:r w:rsidRPr="00F904CD">
        <w:rPr>
          <w:szCs w:val="24"/>
          <w:vertAlign w:val="superscript"/>
        </w:rPr>
        <w:tab/>
      </w:r>
      <w:r w:rsidRPr="00F904CD">
        <w:rPr>
          <w:szCs w:val="24"/>
          <w:vertAlign w:val="superscript"/>
        </w:rPr>
        <w:tab/>
      </w:r>
      <w:r w:rsidRPr="00F904CD">
        <w:rPr>
          <w:szCs w:val="24"/>
          <w:vertAlign w:val="superscript"/>
        </w:rPr>
        <w:tab/>
      </w:r>
      <w:r w:rsidRPr="00F904CD">
        <w:rPr>
          <w:szCs w:val="24"/>
          <w:vertAlign w:val="superscript"/>
        </w:rPr>
        <w:tab/>
      </w:r>
      <w:r w:rsidRPr="00F904CD">
        <w:rPr>
          <w:szCs w:val="24"/>
          <w:vertAlign w:val="superscript"/>
        </w:rPr>
        <w:tab/>
        <w:t>(сумма цифрами и прописью)</w:t>
      </w:r>
    </w:p>
    <w:p w14:paraId="580A72E6" w14:textId="7ED7A186" w:rsidR="00B44388" w:rsidRPr="00F904CD" w:rsidRDefault="00B44388" w:rsidP="00B44388">
      <w:pPr>
        <w:spacing w:after="0"/>
      </w:pPr>
      <w:r w:rsidRPr="00F904CD">
        <w:t>на 201</w:t>
      </w:r>
      <w:r w:rsidR="00105ACD" w:rsidRPr="00F904CD">
        <w:t>6</w:t>
      </w:r>
      <w:r w:rsidRPr="00F904CD">
        <w:t xml:space="preserve"> г. в сумме </w:t>
      </w:r>
      <w:r w:rsidRPr="00F904CD">
        <w:rPr>
          <w:b/>
          <w:bCs/>
        </w:rPr>
        <w:t>_________________ (________________________) руб.</w:t>
      </w:r>
      <w:r w:rsidRPr="00F904CD">
        <w:t xml:space="preserve">, в том числе </w:t>
      </w:r>
    </w:p>
    <w:p w14:paraId="23E6B999" w14:textId="77777777" w:rsidR="00B44388" w:rsidRPr="00F904CD" w:rsidRDefault="00B44388" w:rsidP="00B44388">
      <w:pPr>
        <w:pStyle w:val="a4"/>
        <w:spacing w:before="0"/>
        <w:ind w:firstLine="0"/>
        <w:rPr>
          <w:szCs w:val="24"/>
          <w:vertAlign w:val="superscript"/>
        </w:rPr>
      </w:pPr>
      <w:r w:rsidRPr="00F904CD">
        <w:rPr>
          <w:szCs w:val="24"/>
          <w:vertAlign w:val="superscript"/>
        </w:rPr>
        <w:tab/>
      </w:r>
      <w:r w:rsidRPr="00F904CD">
        <w:rPr>
          <w:szCs w:val="24"/>
          <w:vertAlign w:val="superscript"/>
        </w:rPr>
        <w:tab/>
      </w:r>
      <w:r w:rsidRPr="00F904CD">
        <w:rPr>
          <w:szCs w:val="24"/>
          <w:vertAlign w:val="superscript"/>
        </w:rPr>
        <w:tab/>
      </w:r>
      <w:r w:rsidRPr="00F904CD">
        <w:rPr>
          <w:szCs w:val="24"/>
          <w:vertAlign w:val="superscript"/>
        </w:rPr>
        <w:tab/>
        <w:t>(сумма цифрами и прописью)</w:t>
      </w:r>
    </w:p>
    <w:p w14:paraId="656AE677" w14:textId="77777777" w:rsidR="00B44388" w:rsidRPr="00F904CD" w:rsidRDefault="00B44388" w:rsidP="00B44388">
      <w:pPr>
        <w:spacing w:after="0"/>
      </w:pPr>
      <w:r w:rsidRPr="00F904CD">
        <w:t xml:space="preserve">налог на добавленную стоимость </w:t>
      </w:r>
      <w:r w:rsidRPr="00F904CD">
        <w:rPr>
          <w:b/>
          <w:bCs/>
        </w:rPr>
        <w:t>____________(________________________) руб.</w:t>
      </w:r>
    </w:p>
    <w:p w14:paraId="511852CC" w14:textId="77777777" w:rsidR="00B44388" w:rsidRPr="00F904CD" w:rsidRDefault="00B44388" w:rsidP="00B44388">
      <w:pPr>
        <w:pStyle w:val="a4"/>
        <w:spacing w:before="0"/>
        <w:ind w:firstLine="0"/>
        <w:rPr>
          <w:szCs w:val="24"/>
          <w:vertAlign w:val="superscript"/>
        </w:rPr>
      </w:pPr>
      <w:r w:rsidRPr="00F904CD">
        <w:rPr>
          <w:szCs w:val="24"/>
          <w:vertAlign w:val="superscript"/>
        </w:rPr>
        <w:tab/>
      </w:r>
      <w:r w:rsidRPr="00F904CD">
        <w:rPr>
          <w:szCs w:val="24"/>
          <w:vertAlign w:val="superscript"/>
        </w:rPr>
        <w:tab/>
      </w:r>
      <w:r w:rsidRPr="00F904CD">
        <w:rPr>
          <w:szCs w:val="24"/>
          <w:vertAlign w:val="superscript"/>
        </w:rPr>
        <w:tab/>
      </w:r>
      <w:r w:rsidRPr="00F904CD">
        <w:rPr>
          <w:szCs w:val="24"/>
          <w:vertAlign w:val="superscript"/>
        </w:rPr>
        <w:tab/>
      </w:r>
      <w:r w:rsidRPr="00F904CD">
        <w:rPr>
          <w:szCs w:val="24"/>
          <w:vertAlign w:val="superscript"/>
        </w:rPr>
        <w:tab/>
      </w:r>
      <w:r w:rsidRPr="00F904CD">
        <w:rPr>
          <w:szCs w:val="24"/>
          <w:vertAlign w:val="superscript"/>
        </w:rPr>
        <w:tab/>
        <w:t>(сумма цифрами и прописью)</w:t>
      </w:r>
    </w:p>
    <w:p w14:paraId="6D02D33F" w14:textId="77777777" w:rsidR="004B7BE5" w:rsidRPr="00F904CD" w:rsidRDefault="004B7BE5" w:rsidP="00C22CAE">
      <w:pPr>
        <w:spacing w:after="0"/>
        <w:rPr>
          <w:bCs/>
        </w:rPr>
      </w:pPr>
    </w:p>
    <w:tbl>
      <w:tblPr>
        <w:tblpPr w:leftFromText="180" w:rightFromText="180" w:vertAnchor="text" w:horzAnchor="margin" w:tblpXSpec="center" w:tblpY="974"/>
        <w:tblW w:w="0" w:type="auto"/>
        <w:jc w:val="center"/>
        <w:tblLayout w:type="fixed"/>
        <w:tblLook w:val="0000" w:firstRow="0" w:lastRow="0" w:firstColumn="0" w:lastColumn="0" w:noHBand="0" w:noVBand="0"/>
      </w:tblPr>
      <w:tblGrid>
        <w:gridCol w:w="4110"/>
        <w:gridCol w:w="1417"/>
        <w:gridCol w:w="4111"/>
      </w:tblGrid>
      <w:tr w:rsidR="004B7BE5" w:rsidRPr="00F904CD" w14:paraId="3B76B768" w14:textId="77777777">
        <w:trPr>
          <w:trHeight w:val="2954"/>
          <w:jc w:val="center"/>
        </w:trPr>
        <w:tc>
          <w:tcPr>
            <w:tcW w:w="4110" w:type="dxa"/>
          </w:tcPr>
          <w:p w14:paraId="206F0343" w14:textId="77777777" w:rsidR="004B7BE5" w:rsidRPr="00F904CD" w:rsidRDefault="004B7BE5" w:rsidP="00C22CAE">
            <w:pPr>
              <w:spacing w:after="0"/>
            </w:pPr>
            <w:r w:rsidRPr="00F904CD">
              <w:lastRenderedPageBreak/>
              <w:t>ЗАКАЗЧИК</w:t>
            </w:r>
          </w:p>
          <w:p w14:paraId="5DDCE00E" w14:textId="77777777" w:rsidR="004B7BE5" w:rsidRPr="00F904CD" w:rsidRDefault="004B7BE5" w:rsidP="00C22CAE">
            <w:pPr>
              <w:spacing w:after="0"/>
            </w:pPr>
          </w:p>
          <w:p w14:paraId="7D8C5432" w14:textId="77777777" w:rsidR="00367F1B" w:rsidRPr="00F904CD" w:rsidRDefault="00367F1B" w:rsidP="00367F1B">
            <w:pPr>
              <w:spacing w:after="0"/>
            </w:pPr>
            <w:proofErr w:type="spellStart"/>
            <w:r w:rsidRPr="00F904CD">
              <w:t>И.о</w:t>
            </w:r>
            <w:proofErr w:type="spellEnd"/>
            <w:r w:rsidRPr="00F904CD">
              <w:t xml:space="preserve">. начальника Департамента </w:t>
            </w:r>
          </w:p>
          <w:p w14:paraId="0B86FD93" w14:textId="77777777" w:rsidR="00367F1B" w:rsidRPr="00F904CD" w:rsidRDefault="00367F1B" w:rsidP="00367F1B">
            <w:pPr>
              <w:spacing w:after="0"/>
            </w:pPr>
            <w:r w:rsidRPr="00F904CD">
              <w:t xml:space="preserve">по недропользованию на </w:t>
            </w:r>
          </w:p>
          <w:p w14:paraId="54BAAA2C" w14:textId="77777777" w:rsidR="00367F1B" w:rsidRPr="00F904CD" w:rsidRDefault="00367F1B" w:rsidP="00367F1B">
            <w:pPr>
              <w:spacing w:after="0"/>
            </w:pPr>
            <w:r w:rsidRPr="00F904CD">
              <w:t xml:space="preserve">континентальном шельфе и </w:t>
            </w:r>
          </w:p>
          <w:p w14:paraId="181F358D" w14:textId="77777777" w:rsidR="00367F1B" w:rsidRPr="00F904CD" w:rsidRDefault="00367F1B" w:rsidP="00367F1B">
            <w:pPr>
              <w:spacing w:after="0"/>
            </w:pPr>
            <w:r w:rsidRPr="00F904CD">
              <w:t xml:space="preserve">Мировом океане </w:t>
            </w:r>
          </w:p>
          <w:p w14:paraId="0056145B" w14:textId="451F1667" w:rsidR="00367F1B" w:rsidRPr="00F904CD" w:rsidRDefault="00367F1B" w:rsidP="00367F1B">
            <w:pPr>
              <w:spacing w:after="0"/>
            </w:pPr>
            <w:r w:rsidRPr="00F904CD">
              <w:rPr>
                <w:b/>
              </w:rPr>
              <w:t xml:space="preserve">________________ </w:t>
            </w:r>
            <w:r w:rsidRPr="00F904CD">
              <w:t>Р.Р. Хабибуллин «____» ___________ 201</w:t>
            </w:r>
            <w:r w:rsidR="00105ACD" w:rsidRPr="00F904CD">
              <w:t>4</w:t>
            </w:r>
            <w:r w:rsidRPr="00F904CD">
              <w:t xml:space="preserve"> г.</w:t>
            </w:r>
          </w:p>
          <w:p w14:paraId="01578808" w14:textId="77777777" w:rsidR="00367F1B" w:rsidRPr="00F904CD" w:rsidRDefault="00367F1B" w:rsidP="00367F1B">
            <w:pPr>
              <w:spacing w:after="0"/>
            </w:pPr>
            <w:r w:rsidRPr="00F904CD">
              <w:t>М.П.</w:t>
            </w:r>
          </w:p>
          <w:p w14:paraId="160A4B64" w14:textId="77777777" w:rsidR="004B7BE5" w:rsidRPr="00F904CD" w:rsidRDefault="004B7BE5" w:rsidP="00C22CAE">
            <w:pPr>
              <w:spacing w:after="0"/>
            </w:pPr>
          </w:p>
          <w:p w14:paraId="23FAEAD2" w14:textId="77777777" w:rsidR="004B7BE5" w:rsidRPr="00F904CD" w:rsidRDefault="004B7BE5" w:rsidP="00C22CAE">
            <w:pPr>
              <w:spacing w:after="0"/>
            </w:pPr>
          </w:p>
          <w:p w14:paraId="6C0F4EE1" w14:textId="77777777" w:rsidR="004B7BE5" w:rsidRPr="00F904CD" w:rsidRDefault="004B7BE5" w:rsidP="00C22CAE">
            <w:pPr>
              <w:spacing w:after="0"/>
            </w:pPr>
          </w:p>
          <w:p w14:paraId="225210B7" w14:textId="77777777" w:rsidR="004B7BE5" w:rsidRPr="00F904CD" w:rsidRDefault="004B7BE5" w:rsidP="00C22CAE">
            <w:pPr>
              <w:spacing w:after="0"/>
            </w:pPr>
          </w:p>
        </w:tc>
        <w:tc>
          <w:tcPr>
            <w:tcW w:w="1417" w:type="dxa"/>
          </w:tcPr>
          <w:p w14:paraId="41580370" w14:textId="77777777" w:rsidR="004B7BE5" w:rsidRPr="00F904CD" w:rsidRDefault="004B7BE5" w:rsidP="00C22CAE">
            <w:pPr>
              <w:spacing w:after="0"/>
              <w:rPr>
                <w:b/>
              </w:rPr>
            </w:pPr>
          </w:p>
        </w:tc>
        <w:tc>
          <w:tcPr>
            <w:tcW w:w="4111" w:type="dxa"/>
          </w:tcPr>
          <w:p w14:paraId="6888BA0D" w14:textId="77777777" w:rsidR="004B7BE5" w:rsidRPr="00F904CD" w:rsidRDefault="004B7BE5" w:rsidP="00C22CAE">
            <w:pPr>
              <w:spacing w:after="0"/>
            </w:pPr>
            <w:r w:rsidRPr="00F904CD">
              <w:t>ПОДРЯДЧИК</w:t>
            </w:r>
          </w:p>
          <w:p w14:paraId="605660CF" w14:textId="77777777" w:rsidR="004B7BE5" w:rsidRPr="00F904CD" w:rsidRDefault="004B7BE5" w:rsidP="00C22CAE">
            <w:pPr>
              <w:spacing w:after="0"/>
            </w:pPr>
          </w:p>
          <w:p w14:paraId="6CCCC81A" w14:textId="77777777" w:rsidR="004B7BE5" w:rsidRPr="00F904CD" w:rsidRDefault="004B7BE5" w:rsidP="00C22CAE">
            <w:pPr>
              <w:spacing w:after="0"/>
            </w:pPr>
          </w:p>
          <w:p w14:paraId="072584A9" w14:textId="77777777" w:rsidR="004B7BE5" w:rsidRPr="00F904CD" w:rsidRDefault="004B7BE5" w:rsidP="00C22CAE">
            <w:pPr>
              <w:spacing w:after="0"/>
            </w:pPr>
          </w:p>
          <w:p w14:paraId="455EFA92" w14:textId="77777777" w:rsidR="004B7BE5" w:rsidRPr="00F904CD" w:rsidRDefault="004B7BE5" w:rsidP="00C22CAE">
            <w:pPr>
              <w:spacing w:after="0"/>
            </w:pPr>
          </w:p>
          <w:p w14:paraId="67BF8F33" w14:textId="77777777" w:rsidR="004B7BE5" w:rsidRPr="00F904CD" w:rsidRDefault="004B7BE5" w:rsidP="00C22CAE">
            <w:pPr>
              <w:spacing w:after="0"/>
            </w:pPr>
          </w:p>
          <w:p w14:paraId="3AE58167" w14:textId="77777777" w:rsidR="004B7BE5" w:rsidRPr="00F904CD" w:rsidRDefault="004B7BE5" w:rsidP="00C22CAE">
            <w:pPr>
              <w:spacing w:after="0"/>
            </w:pPr>
            <w:r w:rsidRPr="00F904CD">
              <w:t xml:space="preserve">_________________ </w:t>
            </w:r>
          </w:p>
          <w:p w14:paraId="11A21926" w14:textId="470DC0DA" w:rsidR="004B7BE5" w:rsidRPr="00F904CD" w:rsidRDefault="004B7BE5" w:rsidP="00C22CAE">
            <w:pPr>
              <w:pStyle w:val="36"/>
              <w:spacing w:before="0" w:after="0"/>
              <w:rPr>
                <w:b w:val="0"/>
                <w:i w:val="0"/>
                <w:sz w:val="24"/>
              </w:rPr>
            </w:pPr>
            <w:r w:rsidRPr="00F904CD">
              <w:rPr>
                <w:sz w:val="24"/>
              </w:rPr>
              <w:t>"____" _______________ </w:t>
            </w:r>
            <w:r w:rsidRPr="00F904CD">
              <w:rPr>
                <w:b w:val="0"/>
                <w:i w:val="0"/>
                <w:sz w:val="24"/>
              </w:rPr>
              <w:t>201</w:t>
            </w:r>
            <w:r w:rsidR="00105ACD" w:rsidRPr="00F904CD">
              <w:rPr>
                <w:b w:val="0"/>
                <w:i w:val="0"/>
                <w:sz w:val="24"/>
              </w:rPr>
              <w:t>4</w:t>
            </w:r>
            <w:r w:rsidRPr="00F904CD">
              <w:rPr>
                <w:b w:val="0"/>
                <w:i w:val="0"/>
                <w:sz w:val="24"/>
              </w:rPr>
              <w:t>г.</w:t>
            </w:r>
          </w:p>
          <w:p w14:paraId="12AB7A49" w14:textId="77777777" w:rsidR="004B7BE5" w:rsidRPr="00F904CD" w:rsidRDefault="004B7BE5" w:rsidP="00C22CAE">
            <w:pPr>
              <w:spacing w:after="0"/>
            </w:pPr>
          </w:p>
          <w:p w14:paraId="73ADB565" w14:textId="77777777" w:rsidR="004B7BE5" w:rsidRPr="00F904CD" w:rsidRDefault="004B7BE5" w:rsidP="00C22CAE">
            <w:pPr>
              <w:spacing w:after="0"/>
            </w:pPr>
            <w:r w:rsidRPr="00F904CD">
              <w:t>М.П.</w:t>
            </w:r>
          </w:p>
          <w:p w14:paraId="6A14C911" w14:textId="77777777" w:rsidR="0095709E" w:rsidRPr="00F904CD" w:rsidRDefault="0095709E" w:rsidP="00C22CAE">
            <w:pPr>
              <w:spacing w:after="0"/>
            </w:pPr>
          </w:p>
          <w:p w14:paraId="3A72883D" w14:textId="77777777" w:rsidR="0095709E" w:rsidRPr="00F904CD" w:rsidRDefault="0095709E" w:rsidP="00C22CAE">
            <w:pPr>
              <w:spacing w:after="0"/>
            </w:pPr>
          </w:p>
          <w:p w14:paraId="56E157B0" w14:textId="77777777" w:rsidR="0095709E" w:rsidRPr="00F904CD" w:rsidRDefault="0095709E" w:rsidP="00C22CAE">
            <w:pPr>
              <w:spacing w:after="0"/>
            </w:pPr>
          </w:p>
          <w:p w14:paraId="1DEDD860" w14:textId="77777777" w:rsidR="0095709E" w:rsidRPr="00F904CD" w:rsidRDefault="0095709E" w:rsidP="00C22CAE">
            <w:pPr>
              <w:spacing w:after="0"/>
            </w:pPr>
          </w:p>
          <w:p w14:paraId="22A377E0" w14:textId="77777777" w:rsidR="0095709E" w:rsidRPr="00F904CD" w:rsidRDefault="0095709E" w:rsidP="0095709E">
            <w:pPr>
              <w:spacing w:after="0"/>
              <w:jc w:val="left"/>
              <w:rPr>
                <w:b/>
              </w:rPr>
            </w:pPr>
          </w:p>
          <w:p w14:paraId="577EEDD4" w14:textId="77777777" w:rsidR="0095709E" w:rsidRPr="00F904CD" w:rsidRDefault="0095709E" w:rsidP="0095709E">
            <w:pPr>
              <w:spacing w:after="0"/>
              <w:rPr>
                <w:b/>
              </w:rPr>
            </w:pPr>
          </w:p>
        </w:tc>
      </w:tr>
    </w:tbl>
    <w:p w14:paraId="5466DF01" w14:textId="77777777" w:rsidR="004B7BE5" w:rsidRPr="00F904CD" w:rsidRDefault="004B7BE5" w:rsidP="00C22CAE">
      <w:pPr>
        <w:spacing w:after="0"/>
      </w:pPr>
    </w:p>
    <w:p w14:paraId="4E1C9975" w14:textId="77777777" w:rsidR="005B2CD1" w:rsidRPr="00F904CD" w:rsidRDefault="004B7BE5" w:rsidP="005B2CD1">
      <w:pPr>
        <w:pStyle w:val="2"/>
        <w:spacing w:after="0"/>
        <w:rPr>
          <w:sz w:val="24"/>
          <w:szCs w:val="24"/>
        </w:rPr>
      </w:pPr>
      <w:r w:rsidRPr="00F904CD">
        <w:br w:type="page"/>
      </w:r>
    </w:p>
    <w:p w14:paraId="3A37F83E" w14:textId="77777777" w:rsidR="005B2CD1" w:rsidRPr="00F904CD" w:rsidRDefault="005B2CD1" w:rsidP="005B2CD1">
      <w:pPr>
        <w:pStyle w:val="2"/>
        <w:spacing w:after="0"/>
        <w:rPr>
          <w:sz w:val="24"/>
          <w:szCs w:val="24"/>
        </w:rPr>
      </w:pPr>
    </w:p>
    <w:p w14:paraId="103B3B18" w14:textId="77777777" w:rsidR="005B2CD1" w:rsidRPr="00F904CD" w:rsidRDefault="005B2CD1" w:rsidP="005B2CD1">
      <w:pPr>
        <w:pStyle w:val="2"/>
        <w:spacing w:after="0"/>
        <w:rPr>
          <w:sz w:val="24"/>
          <w:szCs w:val="24"/>
        </w:rPr>
      </w:pPr>
      <w:r w:rsidRPr="00F904CD">
        <w:rPr>
          <w:sz w:val="24"/>
          <w:szCs w:val="24"/>
        </w:rPr>
        <w:t xml:space="preserve">ПРОЕКТ ГОСУДАРСТВЕННОГО КОНТРАКТА </w:t>
      </w:r>
    </w:p>
    <w:p w14:paraId="4B56AFA8" w14:textId="77777777" w:rsidR="005B2CD1" w:rsidRPr="00F904CD" w:rsidRDefault="005B2CD1" w:rsidP="005B2CD1">
      <w:pPr>
        <w:pStyle w:val="39"/>
        <w:tabs>
          <w:tab w:val="clear" w:pos="1307"/>
          <w:tab w:val="num" w:pos="1487"/>
        </w:tabs>
        <w:ind w:left="0"/>
        <w:jc w:val="center"/>
        <w:rPr>
          <w:b/>
          <w:bCs/>
          <w:szCs w:val="24"/>
        </w:rPr>
      </w:pPr>
    </w:p>
    <w:p w14:paraId="202DA343" w14:textId="77777777" w:rsidR="00934F67" w:rsidRPr="00F904CD" w:rsidRDefault="005B2CD1" w:rsidP="00934F67">
      <w:pPr>
        <w:jc w:val="center"/>
        <w:rPr>
          <w:b/>
          <w:sz w:val="22"/>
          <w:szCs w:val="22"/>
        </w:rPr>
      </w:pPr>
      <w:r w:rsidRPr="00F904CD">
        <w:rPr>
          <w:bCs/>
        </w:rPr>
        <w:t xml:space="preserve">на выполнение работ по объекту </w:t>
      </w:r>
      <w:r w:rsidR="00934F67" w:rsidRPr="00F904CD">
        <w:rPr>
          <w:b/>
          <w:sz w:val="22"/>
          <w:szCs w:val="22"/>
        </w:rPr>
        <w:t xml:space="preserve">№ 1-09/14  </w:t>
      </w:r>
    </w:p>
    <w:p w14:paraId="53452F1F" w14:textId="498469FF" w:rsidR="00934F67" w:rsidRPr="00F904CD" w:rsidRDefault="00934F67" w:rsidP="00934F67">
      <w:pPr>
        <w:jc w:val="center"/>
        <w:rPr>
          <w:b/>
          <w:sz w:val="22"/>
          <w:szCs w:val="22"/>
        </w:rPr>
      </w:pPr>
      <w:r w:rsidRPr="00F904CD">
        <w:rPr>
          <w:b/>
          <w:spacing w:val="-2"/>
          <w:sz w:val="22"/>
          <w:szCs w:val="22"/>
        </w:rPr>
        <w:t>«</w:t>
      </w:r>
      <w:r w:rsidRPr="00F904CD">
        <w:rPr>
          <w:spacing w:val="6"/>
        </w:rPr>
        <w:t>Сопровождение геологоразведочных работ по изучению ЖМК и выполнение обязательств перед МОМД с целью обеспечения интересов Российской Федерации в сфере изучения и освоения минеральных ресурсов Мирового океана</w:t>
      </w:r>
      <w:r w:rsidRPr="00F904CD">
        <w:rPr>
          <w:b/>
          <w:spacing w:val="-2"/>
          <w:sz w:val="22"/>
          <w:szCs w:val="22"/>
        </w:rPr>
        <w:t>»</w:t>
      </w:r>
    </w:p>
    <w:p w14:paraId="376BB45A" w14:textId="2930E16F" w:rsidR="005B2CD1" w:rsidRPr="00F904CD" w:rsidRDefault="005B2CD1" w:rsidP="00934F67">
      <w:pPr>
        <w:jc w:val="center"/>
        <w:rPr>
          <w:spacing w:val="-7"/>
        </w:rPr>
      </w:pPr>
    </w:p>
    <w:p w14:paraId="39F2B1B2" w14:textId="6B5D2D66" w:rsidR="005B2CD1" w:rsidRPr="00F904CD" w:rsidRDefault="005B2CD1" w:rsidP="005B2CD1">
      <w:pPr>
        <w:shd w:val="clear" w:color="auto" w:fill="FFFFFF"/>
        <w:tabs>
          <w:tab w:val="right" w:pos="9498"/>
        </w:tabs>
        <w:spacing w:after="0"/>
      </w:pPr>
      <w:r w:rsidRPr="00F904CD">
        <w:rPr>
          <w:spacing w:val="-7"/>
        </w:rPr>
        <w:t xml:space="preserve">г. Москва </w:t>
      </w:r>
      <w:r w:rsidRPr="00F904CD">
        <w:rPr>
          <w:spacing w:val="-7"/>
        </w:rPr>
        <w:tab/>
        <w:t xml:space="preserve"> «___» _____________ 201</w:t>
      </w:r>
      <w:r w:rsidR="00105ACD" w:rsidRPr="00F904CD">
        <w:rPr>
          <w:spacing w:val="-7"/>
        </w:rPr>
        <w:t>4</w:t>
      </w:r>
      <w:r w:rsidRPr="00F904CD">
        <w:rPr>
          <w:spacing w:val="-7"/>
        </w:rPr>
        <w:t xml:space="preserve"> г. </w:t>
      </w:r>
    </w:p>
    <w:p w14:paraId="2E97BAB4" w14:textId="77777777" w:rsidR="005B2CD1" w:rsidRPr="00F904CD" w:rsidRDefault="005B2CD1" w:rsidP="005B2CD1">
      <w:pPr>
        <w:pStyle w:val="a4"/>
        <w:spacing w:before="0"/>
        <w:rPr>
          <w:szCs w:val="24"/>
        </w:rPr>
      </w:pPr>
    </w:p>
    <w:p w14:paraId="0DE25858" w14:textId="77777777" w:rsidR="005B2CD1" w:rsidRPr="00F904CD" w:rsidRDefault="005B2CD1" w:rsidP="005B2CD1">
      <w:pPr>
        <w:pStyle w:val="a4"/>
        <w:spacing w:before="0"/>
        <w:rPr>
          <w:szCs w:val="24"/>
        </w:rPr>
      </w:pPr>
      <w:r w:rsidRPr="00F904CD">
        <w:rPr>
          <w:szCs w:val="24"/>
        </w:rPr>
        <w:t>Департамент по недропользованию на континентальном шельфе и Мировом океане, именуемый в дальнейшем "Заказчик", в лице и. о. начальника Департамента «</w:t>
      </w:r>
      <w:proofErr w:type="spellStart"/>
      <w:r w:rsidRPr="00F904CD">
        <w:rPr>
          <w:szCs w:val="24"/>
        </w:rPr>
        <w:t>Моргео</w:t>
      </w:r>
      <w:proofErr w:type="spellEnd"/>
      <w:r w:rsidRPr="00F904CD">
        <w:rPr>
          <w:szCs w:val="24"/>
        </w:rPr>
        <w:t xml:space="preserve">» </w:t>
      </w:r>
    </w:p>
    <w:p w14:paraId="3F63F05A" w14:textId="77777777" w:rsidR="005B2CD1" w:rsidRPr="00F904CD" w:rsidRDefault="005B2CD1" w:rsidP="005B2CD1">
      <w:pPr>
        <w:pStyle w:val="a4"/>
        <w:spacing w:before="0"/>
        <w:ind w:firstLine="0"/>
        <w:rPr>
          <w:szCs w:val="24"/>
        </w:rPr>
      </w:pPr>
      <w:r w:rsidRPr="00F904CD">
        <w:rPr>
          <w:szCs w:val="24"/>
        </w:rPr>
        <w:t xml:space="preserve">Хабибуллина Радика </w:t>
      </w:r>
      <w:proofErr w:type="spellStart"/>
      <w:r w:rsidRPr="00F904CD">
        <w:rPr>
          <w:szCs w:val="24"/>
        </w:rPr>
        <w:t>Рафитовича</w:t>
      </w:r>
      <w:proofErr w:type="spellEnd"/>
      <w:r w:rsidRPr="00F904CD">
        <w:rPr>
          <w:szCs w:val="24"/>
        </w:rPr>
        <w:t xml:space="preserve">, на основании Положения, утвержденного приказом Федерального агентства по недропользованию от 19.12.2012г. №1371, и Приказа </w:t>
      </w:r>
      <w:proofErr w:type="spellStart"/>
      <w:r w:rsidRPr="00F904CD">
        <w:rPr>
          <w:szCs w:val="24"/>
        </w:rPr>
        <w:t>МинприродыРоссии</w:t>
      </w:r>
      <w:proofErr w:type="spellEnd"/>
      <w:r w:rsidRPr="00F904CD">
        <w:rPr>
          <w:szCs w:val="24"/>
        </w:rPr>
        <w:t xml:space="preserve"> от 01.07.2013 г. №478-лс с одной стороны, и</w:t>
      </w:r>
    </w:p>
    <w:p w14:paraId="78087200" w14:textId="77777777" w:rsidR="005B2CD1" w:rsidRPr="00F904CD" w:rsidRDefault="005B2CD1" w:rsidP="005B2CD1">
      <w:pPr>
        <w:pStyle w:val="a4"/>
        <w:spacing w:before="0"/>
        <w:ind w:firstLine="0"/>
        <w:rPr>
          <w:spacing w:val="-2"/>
          <w:szCs w:val="24"/>
        </w:rPr>
      </w:pPr>
      <w:r w:rsidRPr="00F904CD">
        <w:rPr>
          <w:spacing w:val="-2"/>
          <w:szCs w:val="24"/>
        </w:rPr>
        <w:t>_____________________________________________</w:t>
      </w:r>
      <w:r w:rsidRPr="00F904CD">
        <w:rPr>
          <w:spacing w:val="-2"/>
          <w:szCs w:val="24"/>
        </w:rPr>
        <w:softHyphen/>
      </w:r>
      <w:r w:rsidRPr="00F904CD">
        <w:rPr>
          <w:spacing w:val="-2"/>
          <w:szCs w:val="24"/>
        </w:rPr>
        <w:softHyphen/>
        <w:t>_______________________________</w:t>
      </w:r>
    </w:p>
    <w:p w14:paraId="770A6AE0" w14:textId="77777777" w:rsidR="005B2CD1" w:rsidRPr="00F904CD" w:rsidRDefault="005B2CD1" w:rsidP="005B2CD1">
      <w:pPr>
        <w:pStyle w:val="a4"/>
        <w:spacing w:before="0"/>
        <w:ind w:firstLine="708"/>
        <w:jc w:val="center"/>
        <w:rPr>
          <w:spacing w:val="-2"/>
          <w:szCs w:val="24"/>
        </w:rPr>
      </w:pPr>
      <w:r w:rsidRPr="00F904CD">
        <w:rPr>
          <w:i/>
          <w:szCs w:val="24"/>
        </w:rPr>
        <w:t>(полное и краткое наименование юридического лица)</w:t>
      </w:r>
    </w:p>
    <w:p w14:paraId="65B2FD66" w14:textId="77777777" w:rsidR="005B2CD1" w:rsidRPr="00F904CD" w:rsidRDefault="005B2CD1" w:rsidP="005B2CD1">
      <w:pPr>
        <w:pStyle w:val="a4"/>
        <w:spacing w:before="0"/>
        <w:ind w:firstLine="0"/>
        <w:rPr>
          <w:szCs w:val="24"/>
        </w:rPr>
      </w:pPr>
    </w:p>
    <w:p w14:paraId="1EB00CCC" w14:textId="77777777" w:rsidR="005B2CD1" w:rsidRPr="00F904CD" w:rsidRDefault="005B2CD1" w:rsidP="005B2CD1">
      <w:pPr>
        <w:pStyle w:val="a4"/>
        <w:spacing w:before="0"/>
        <w:ind w:firstLine="0"/>
        <w:rPr>
          <w:szCs w:val="24"/>
        </w:rPr>
      </w:pPr>
      <w:r w:rsidRPr="00F904CD">
        <w:rPr>
          <w:szCs w:val="24"/>
        </w:rPr>
        <w:t>именуемое в дальнейшем "Подрядчик", в лице</w:t>
      </w:r>
    </w:p>
    <w:p w14:paraId="62E7A04F" w14:textId="77777777" w:rsidR="005B2CD1" w:rsidRPr="00F904CD" w:rsidRDefault="005B2CD1" w:rsidP="005B2CD1">
      <w:pPr>
        <w:pStyle w:val="a4"/>
        <w:spacing w:before="0"/>
        <w:ind w:firstLine="0"/>
        <w:rPr>
          <w:spacing w:val="-2"/>
          <w:szCs w:val="24"/>
        </w:rPr>
      </w:pPr>
      <w:r w:rsidRPr="00F904CD">
        <w:rPr>
          <w:szCs w:val="24"/>
        </w:rPr>
        <w:t>_______________________________________________________________,</w:t>
      </w:r>
      <w:r w:rsidRPr="00F904CD">
        <w:rPr>
          <w:spacing w:val="-2"/>
          <w:szCs w:val="24"/>
        </w:rPr>
        <w:t xml:space="preserve"> </w:t>
      </w:r>
    </w:p>
    <w:p w14:paraId="6AFDEB5C" w14:textId="77777777" w:rsidR="005B2CD1" w:rsidRPr="00F904CD" w:rsidRDefault="005B2CD1" w:rsidP="005B2CD1">
      <w:pPr>
        <w:pStyle w:val="a4"/>
        <w:spacing w:before="0"/>
        <w:ind w:firstLine="708"/>
        <w:jc w:val="center"/>
        <w:rPr>
          <w:spacing w:val="-2"/>
          <w:szCs w:val="24"/>
        </w:rPr>
      </w:pPr>
      <w:r w:rsidRPr="00F904CD">
        <w:rPr>
          <w:i/>
          <w:szCs w:val="24"/>
        </w:rPr>
        <w:t>(Ф.И.О.)</w:t>
      </w:r>
    </w:p>
    <w:p w14:paraId="2A3B2182" w14:textId="77777777" w:rsidR="005B2CD1" w:rsidRPr="00F904CD" w:rsidRDefault="005B2CD1" w:rsidP="005B2CD1">
      <w:pPr>
        <w:pStyle w:val="a4"/>
        <w:spacing w:before="0"/>
        <w:ind w:firstLine="0"/>
        <w:rPr>
          <w:szCs w:val="24"/>
        </w:rPr>
      </w:pPr>
      <w:r w:rsidRPr="00F904CD">
        <w:rPr>
          <w:szCs w:val="24"/>
        </w:rPr>
        <w:t>действующего на основании</w:t>
      </w:r>
    </w:p>
    <w:p w14:paraId="39814015" w14:textId="77777777" w:rsidR="005B2CD1" w:rsidRPr="00F904CD" w:rsidRDefault="005B2CD1" w:rsidP="005B2CD1">
      <w:pPr>
        <w:pStyle w:val="a4"/>
        <w:spacing w:before="0"/>
        <w:ind w:firstLine="709"/>
        <w:rPr>
          <w:spacing w:val="-107"/>
          <w:szCs w:val="24"/>
        </w:rPr>
      </w:pPr>
      <w:r w:rsidRPr="00F904CD">
        <w:rPr>
          <w:szCs w:val="24"/>
        </w:rPr>
        <w:t xml:space="preserve">__________________________________________________________________________   с другой стороны, заключили </w:t>
      </w:r>
      <w:r w:rsidRPr="00F904CD">
        <w:rPr>
          <w:spacing w:val="10"/>
          <w:szCs w:val="24"/>
        </w:rPr>
        <w:t xml:space="preserve">настоящий Государственный контракт (далее – </w:t>
      </w:r>
      <w:r w:rsidRPr="00F904CD">
        <w:rPr>
          <w:szCs w:val="24"/>
        </w:rPr>
        <w:t>Контракт) о нижеследующем:</w:t>
      </w:r>
    </w:p>
    <w:p w14:paraId="2E8446E3" w14:textId="77777777" w:rsidR="005B2CD1" w:rsidRPr="00F904CD" w:rsidRDefault="005B2CD1" w:rsidP="005B2CD1">
      <w:pPr>
        <w:pStyle w:val="a4"/>
        <w:spacing w:before="0"/>
        <w:ind w:firstLine="0"/>
        <w:rPr>
          <w:szCs w:val="24"/>
        </w:rPr>
      </w:pPr>
    </w:p>
    <w:p w14:paraId="23A04377" w14:textId="77777777" w:rsidR="005B2CD1" w:rsidRPr="00F904CD" w:rsidRDefault="005B2CD1" w:rsidP="005B2CD1">
      <w:pPr>
        <w:pStyle w:val="2"/>
        <w:spacing w:after="0"/>
        <w:rPr>
          <w:sz w:val="24"/>
          <w:szCs w:val="24"/>
        </w:rPr>
      </w:pPr>
      <w:r w:rsidRPr="00F904CD">
        <w:rPr>
          <w:sz w:val="24"/>
          <w:szCs w:val="24"/>
        </w:rPr>
        <w:t>1. ПРЕДМЕТ ГОСУДАРСТВЕННОГО КОНТРАКТА</w:t>
      </w:r>
    </w:p>
    <w:p w14:paraId="0E736693" w14:textId="2E6E4697" w:rsidR="00934F67" w:rsidRPr="00F904CD" w:rsidRDefault="005B2CD1" w:rsidP="00105ACD">
      <w:pPr>
        <w:shd w:val="clear" w:color="auto" w:fill="FFFFFF"/>
        <w:spacing w:before="338"/>
        <w:ind w:left="14" w:firstLine="209"/>
        <w:rPr>
          <w:b/>
          <w:sz w:val="22"/>
          <w:szCs w:val="22"/>
        </w:rPr>
      </w:pPr>
      <w:r w:rsidRPr="00F904CD">
        <w:t>На основании Протокола конкурсной комиссии от________________ № ___________, приказа Департамента  по недропользованию на континентальном шельфе и Мировом океане от _____ _____201</w:t>
      </w:r>
      <w:r w:rsidR="00105ACD" w:rsidRPr="00F904CD">
        <w:t>4</w:t>
      </w:r>
      <w:r w:rsidRPr="00F904CD">
        <w:t xml:space="preserve"> г. №____ «О подведении итогов </w:t>
      </w:r>
      <w:r w:rsidRPr="00F904CD">
        <w:rPr>
          <w:bCs/>
          <w:spacing w:val="-2"/>
        </w:rPr>
        <w:t xml:space="preserve">открытого конкурса на размещение в 2014 году заказа для </w:t>
      </w:r>
      <w:r w:rsidRPr="00F904CD">
        <w:rPr>
          <w:bCs/>
          <w:spacing w:val="-3"/>
        </w:rPr>
        <w:t xml:space="preserve">государственных нужд на выполнение работ по геологическому изучению </w:t>
      </w:r>
      <w:r w:rsidRPr="00F904CD">
        <w:rPr>
          <w:bCs/>
          <w:spacing w:val="-5"/>
        </w:rPr>
        <w:t xml:space="preserve">недр и воспроизводству минерально-сырьевой базы </w:t>
      </w:r>
      <w:r w:rsidRPr="00F904CD">
        <w:t>твердых полезных ископаемых</w:t>
      </w:r>
      <w:r w:rsidRPr="00F904CD">
        <w:rPr>
          <w:bCs/>
          <w:spacing w:val="-5"/>
        </w:rPr>
        <w:t xml:space="preserve"> Российской Федерации</w:t>
      </w:r>
      <w:r w:rsidRPr="00F904CD">
        <w:t>»</w:t>
      </w:r>
      <w:r w:rsidR="00105ACD" w:rsidRPr="00F904CD">
        <w:t xml:space="preserve"> </w:t>
      </w:r>
      <w:r w:rsidRPr="00F904CD">
        <w:t xml:space="preserve">Заказчик поручает, а Подрядчик  принимает на себя обязательства выполнить в соответствии с условиями настоящего Контракта работы по </w:t>
      </w:r>
      <w:proofErr w:type="spellStart"/>
      <w:r w:rsidR="00934F67" w:rsidRPr="00F904CD">
        <w:t>обьекту</w:t>
      </w:r>
      <w:proofErr w:type="spellEnd"/>
      <w:r w:rsidR="00934F67" w:rsidRPr="00F904CD">
        <w:t xml:space="preserve"> </w:t>
      </w:r>
      <w:r w:rsidR="00934F67" w:rsidRPr="00F904CD">
        <w:rPr>
          <w:b/>
          <w:spacing w:val="-2"/>
          <w:sz w:val="22"/>
          <w:szCs w:val="22"/>
        </w:rPr>
        <w:t>«</w:t>
      </w:r>
      <w:r w:rsidR="00934F67" w:rsidRPr="00F904CD">
        <w:rPr>
          <w:spacing w:val="6"/>
        </w:rPr>
        <w:t>Сопровождение геологоразведочных работ по изучению ЖМК и выполнение обязательств перед МОМД с целью обеспечения интересов Российской Федерации в сфере изучения и освоения минеральных ресурсов Мирового океана</w:t>
      </w:r>
      <w:r w:rsidR="00934F67" w:rsidRPr="00F904CD">
        <w:rPr>
          <w:b/>
          <w:spacing w:val="-2"/>
          <w:sz w:val="22"/>
          <w:szCs w:val="22"/>
        </w:rPr>
        <w:t>».</w:t>
      </w:r>
    </w:p>
    <w:p w14:paraId="4B08B132" w14:textId="77777777" w:rsidR="005B2CD1" w:rsidRPr="00F904CD" w:rsidRDefault="005B2CD1" w:rsidP="005B2CD1">
      <w:pPr>
        <w:spacing w:after="0"/>
        <w:rPr>
          <w:b/>
        </w:rPr>
      </w:pPr>
    </w:p>
    <w:p w14:paraId="2782B6D6" w14:textId="77777777" w:rsidR="005B2CD1" w:rsidRPr="00F904CD" w:rsidRDefault="005B2CD1" w:rsidP="005B2CD1">
      <w:pPr>
        <w:pStyle w:val="2"/>
        <w:spacing w:after="0"/>
        <w:rPr>
          <w:sz w:val="24"/>
          <w:szCs w:val="24"/>
        </w:rPr>
      </w:pPr>
      <w:r w:rsidRPr="00F904CD">
        <w:rPr>
          <w:sz w:val="24"/>
          <w:szCs w:val="24"/>
        </w:rPr>
        <w:t>2. УСЛОВИЯ ВЫПОЛНЕНИЯ ГОСУДАРСТВЕННОГО КОНТРАКТА</w:t>
      </w:r>
    </w:p>
    <w:p w14:paraId="5CAD0A41" w14:textId="77777777" w:rsidR="005B2CD1" w:rsidRPr="00F904CD" w:rsidRDefault="005B2CD1" w:rsidP="005B2CD1">
      <w:pPr>
        <w:pStyle w:val="a9"/>
        <w:spacing w:after="0"/>
        <w:ind w:firstLine="708"/>
        <w:rPr>
          <w:szCs w:val="24"/>
        </w:rPr>
      </w:pPr>
      <w:r w:rsidRPr="00F904CD">
        <w:rPr>
          <w:szCs w:val="24"/>
        </w:rPr>
        <w:t>2.1. Работы по настоящему Контракту выполняются в соответствии с Техническим (Геологическим) заданием (приложение 1 к настоящему Контракту),  Календарным планом выполнения работ (приложение 2 к настоящему Контракту) и проектно-сметной документацией.</w:t>
      </w:r>
    </w:p>
    <w:p w14:paraId="756F49A2" w14:textId="77777777" w:rsidR="005B2CD1" w:rsidRPr="00F904CD" w:rsidRDefault="005B2CD1" w:rsidP="005B2CD1">
      <w:pPr>
        <w:pStyle w:val="a9"/>
        <w:spacing w:after="0"/>
        <w:ind w:firstLine="708"/>
        <w:rPr>
          <w:szCs w:val="24"/>
        </w:rPr>
      </w:pPr>
      <w:r w:rsidRPr="00F904CD">
        <w:rPr>
          <w:szCs w:val="24"/>
        </w:rPr>
        <w:t>Техническое (геологическое) задание и Календарный план выполнения работ может подлежать ежегодному уточнению по результатам ранее выполненных работ по настоящему Контракту и с учетом выделяемых Заказчику лимитов бюджетных обязательств в пределах цены установленной Контрактом в соответствии с пунктом 3.1.</w:t>
      </w:r>
    </w:p>
    <w:p w14:paraId="4968CCE1" w14:textId="77777777" w:rsidR="005B2CD1" w:rsidRPr="00F904CD" w:rsidRDefault="005B2CD1" w:rsidP="005B2CD1">
      <w:pPr>
        <w:pStyle w:val="19"/>
        <w:ind w:firstLine="709"/>
        <w:jc w:val="both"/>
        <w:rPr>
          <w:szCs w:val="24"/>
        </w:rPr>
      </w:pPr>
      <w:r w:rsidRPr="00F904CD">
        <w:rPr>
          <w:szCs w:val="24"/>
        </w:rPr>
        <w:t>2.2. Если в процессе работ выявляется неизбежность получения отрицательных результатов или нецелесообразность дальнейшего проведения работ, Подрядчик   обязан незамедлительно поставить в известность об этом Заказчика.</w:t>
      </w:r>
    </w:p>
    <w:p w14:paraId="5488A57C" w14:textId="77777777" w:rsidR="005B2CD1" w:rsidRPr="00F904CD" w:rsidRDefault="005B2CD1" w:rsidP="005B2CD1">
      <w:pPr>
        <w:pStyle w:val="19"/>
        <w:ind w:firstLine="709"/>
        <w:jc w:val="both"/>
        <w:rPr>
          <w:szCs w:val="24"/>
        </w:rPr>
      </w:pPr>
      <w:r w:rsidRPr="00F904CD">
        <w:rPr>
          <w:szCs w:val="24"/>
        </w:rPr>
        <w:lastRenderedPageBreak/>
        <w:t>2.3. Подрядчик   имеет право при исполнении настоящего Контракта привлекать субподрядчиков, обладающих необходимым опытом, оборудованием и персоналом, а в случаях, предусмотренных законодательством Российской Федерации – лицензией, сертификатом либо другим документом, подтверждающим их право на выполнение данного вида работ. При этом всю ответственность за выполняемые работы по настоящему Контракту несет Подрядчик.</w:t>
      </w:r>
    </w:p>
    <w:p w14:paraId="19416668" w14:textId="77777777" w:rsidR="005B2CD1" w:rsidRPr="00F904CD" w:rsidRDefault="005B2CD1" w:rsidP="005B2CD1">
      <w:pPr>
        <w:pStyle w:val="19"/>
        <w:ind w:firstLine="709"/>
        <w:jc w:val="both"/>
        <w:rPr>
          <w:szCs w:val="24"/>
        </w:rPr>
      </w:pPr>
      <w:r w:rsidRPr="00F904CD">
        <w:rPr>
          <w:szCs w:val="24"/>
        </w:rPr>
        <w:t>2.4. Все взаимодействия при исполнении настоящего Контракта осуществляются сторонами только в письменном виде.</w:t>
      </w:r>
    </w:p>
    <w:p w14:paraId="7D026DE2" w14:textId="77777777" w:rsidR="005B2CD1" w:rsidRPr="00F904CD" w:rsidRDefault="005B2CD1" w:rsidP="005B2CD1">
      <w:pPr>
        <w:pStyle w:val="19"/>
        <w:ind w:firstLine="709"/>
        <w:jc w:val="both"/>
        <w:rPr>
          <w:szCs w:val="24"/>
        </w:rPr>
      </w:pPr>
    </w:p>
    <w:p w14:paraId="613E6997" w14:textId="77777777" w:rsidR="005B2CD1" w:rsidRPr="00F904CD" w:rsidRDefault="005B2CD1" w:rsidP="005B2CD1">
      <w:pPr>
        <w:pStyle w:val="2"/>
        <w:spacing w:after="0"/>
        <w:rPr>
          <w:sz w:val="24"/>
          <w:szCs w:val="24"/>
        </w:rPr>
      </w:pPr>
      <w:r w:rsidRPr="00F904CD">
        <w:rPr>
          <w:sz w:val="24"/>
          <w:szCs w:val="24"/>
        </w:rPr>
        <w:t>3. СТОИМОСТЬ РАБОТ И ПОРЯДОК РАСЧЕТОВ</w:t>
      </w:r>
    </w:p>
    <w:p w14:paraId="3265B4AD" w14:textId="77777777" w:rsidR="005B2CD1" w:rsidRPr="00F904CD" w:rsidRDefault="005B2CD1" w:rsidP="005B2CD1">
      <w:pPr>
        <w:pStyle w:val="a4"/>
        <w:spacing w:before="0"/>
        <w:ind w:firstLine="708"/>
        <w:rPr>
          <w:szCs w:val="24"/>
        </w:rPr>
      </w:pPr>
      <w:r w:rsidRPr="00F904CD">
        <w:rPr>
          <w:spacing w:val="29"/>
          <w:szCs w:val="24"/>
        </w:rPr>
        <w:t>3.1.</w:t>
      </w:r>
      <w:r w:rsidRPr="00F904CD">
        <w:rPr>
          <w:szCs w:val="24"/>
        </w:rPr>
        <w:t xml:space="preserve"> Стоимость работ по настоящему Контракту в соответствии с Протоколом соглашения о контрактной цене (приложение 3 к настоящему Контракту) определяется в сумме _________________ (_________________) руб., в том числе налог на  добавленную </w:t>
      </w:r>
    </w:p>
    <w:p w14:paraId="02D11D21" w14:textId="77777777" w:rsidR="005B2CD1" w:rsidRPr="00F904CD" w:rsidRDefault="005B2CD1" w:rsidP="005B2CD1">
      <w:pPr>
        <w:pStyle w:val="a4"/>
        <w:spacing w:before="0"/>
        <w:rPr>
          <w:szCs w:val="24"/>
          <w:vertAlign w:val="superscript"/>
        </w:rPr>
      </w:pPr>
      <w:r w:rsidRPr="00F904CD">
        <w:rPr>
          <w:szCs w:val="24"/>
          <w:vertAlign w:val="superscript"/>
        </w:rPr>
        <w:t>(сумма цифрами и прописью)</w:t>
      </w:r>
    </w:p>
    <w:p w14:paraId="2B572B05" w14:textId="77777777" w:rsidR="005B2CD1" w:rsidRPr="00F904CD" w:rsidRDefault="005B2CD1" w:rsidP="005B2CD1">
      <w:pPr>
        <w:pStyle w:val="a4"/>
        <w:spacing w:before="0"/>
        <w:ind w:firstLine="0"/>
        <w:rPr>
          <w:szCs w:val="24"/>
        </w:rPr>
      </w:pPr>
      <w:r w:rsidRPr="00F904CD">
        <w:rPr>
          <w:szCs w:val="24"/>
        </w:rPr>
        <w:t xml:space="preserve">стоимость _________________ (_________________) </w:t>
      </w:r>
      <w:r w:rsidRPr="00F904CD">
        <w:rPr>
          <w:bCs/>
          <w:szCs w:val="24"/>
        </w:rPr>
        <w:t>руб.</w:t>
      </w:r>
      <w:r w:rsidRPr="00F904CD">
        <w:rPr>
          <w:szCs w:val="24"/>
        </w:rPr>
        <w:t xml:space="preserve"> из них:</w:t>
      </w:r>
    </w:p>
    <w:p w14:paraId="4A1A22DA" w14:textId="77777777" w:rsidR="005B2CD1" w:rsidRPr="00F904CD" w:rsidRDefault="005B2CD1" w:rsidP="005B2CD1">
      <w:pPr>
        <w:pStyle w:val="a4"/>
        <w:spacing w:before="0"/>
        <w:ind w:firstLine="0"/>
        <w:rPr>
          <w:szCs w:val="24"/>
          <w:vertAlign w:val="superscript"/>
        </w:rPr>
      </w:pPr>
      <w:r w:rsidRPr="00F904CD">
        <w:rPr>
          <w:szCs w:val="24"/>
        </w:rPr>
        <w:t xml:space="preserve">                                   </w:t>
      </w:r>
      <w:r w:rsidRPr="00F904CD">
        <w:rPr>
          <w:szCs w:val="24"/>
          <w:vertAlign w:val="superscript"/>
        </w:rPr>
        <w:t xml:space="preserve">(сумма цифрами и прописью)                                                                         </w:t>
      </w:r>
    </w:p>
    <w:p w14:paraId="67B7F356" w14:textId="77777777" w:rsidR="005B2CD1" w:rsidRPr="00F904CD" w:rsidRDefault="005B2CD1" w:rsidP="005B2CD1">
      <w:pPr>
        <w:pStyle w:val="a4"/>
        <w:spacing w:before="0"/>
        <w:ind w:firstLine="0"/>
        <w:rPr>
          <w:szCs w:val="24"/>
        </w:rPr>
      </w:pPr>
      <w:r w:rsidRPr="00F904CD">
        <w:rPr>
          <w:szCs w:val="24"/>
        </w:rPr>
        <w:t xml:space="preserve"> на 2014 год   ______________________ (_______________) </w:t>
      </w:r>
      <w:r w:rsidRPr="00F904CD">
        <w:rPr>
          <w:bCs/>
          <w:szCs w:val="24"/>
        </w:rPr>
        <w:t>руб.</w:t>
      </w:r>
      <w:r w:rsidRPr="00F904CD">
        <w:rPr>
          <w:szCs w:val="24"/>
        </w:rPr>
        <w:t>,</w:t>
      </w:r>
    </w:p>
    <w:p w14:paraId="16FF2AE6" w14:textId="77777777" w:rsidR="005B2CD1" w:rsidRPr="00F904CD" w:rsidRDefault="005B2CD1" w:rsidP="005B2CD1">
      <w:pPr>
        <w:pStyle w:val="a4"/>
        <w:tabs>
          <w:tab w:val="left" w:pos="7513"/>
        </w:tabs>
        <w:spacing w:before="0"/>
        <w:rPr>
          <w:szCs w:val="24"/>
          <w:vertAlign w:val="superscript"/>
        </w:rPr>
      </w:pPr>
      <w:r w:rsidRPr="00F904CD">
        <w:rPr>
          <w:szCs w:val="24"/>
          <w:vertAlign w:val="superscript"/>
        </w:rPr>
        <w:t xml:space="preserve">                   (сумма цифрами и прописью)</w:t>
      </w:r>
    </w:p>
    <w:p w14:paraId="561D684F" w14:textId="77777777" w:rsidR="005B2CD1" w:rsidRPr="00F904CD" w:rsidRDefault="005B2CD1" w:rsidP="005B2CD1">
      <w:pPr>
        <w:pStyle w:val="a4"/>
        <w:spacing w:before="0"/>
        <w:ind w:firstLine="0"/>
        <w:jc w:val="left"/>
        <w:rPr>
          <w:szCs w:val="24"/>
        </w:rPr>
      </w:pPr>
      <w:r w:rsidRPr="00F904CD">
        <w:rPr>
          <w:szCs w:val="24"/>
        </w:rPr>
        <w:t>в том числе налог на добавленную стоимость_____________</w:t>
      </w:r>
      <w:r w:rsidRPr="00F904CD">
        <w:rPr>
          <w:bCs/>
          <w:szCs w:val="24"/>
        </w:rPr>
        <w:t>(________________) руб</w:t>
      </w:r>
      <w:r w:rsidRPr="00F904CD">
        <w:rPr>
          <w:szCs w:val="24"/>
        </w:rPr>
        <w:t>.</w:t>
      </w:r>
    </w:p>
    <w:p w14:paraId="413785BA" w14:textId="77777777" w:rsidR="005B2CD1" w:rsidRPr="00F904CD" w:rsidRDefault="005B2CD1" w:rsidP="005B2CD1">
      <w:pPr>
        <w:pStyle w:val="a4"/>
        <w:spacing w:before="0"/>
        <w:ind w:firstLine="0"/>
        <w:rPr>
          <w:szCs w:val="24"/>
          <w:vertAlign w:val="superscript"/>
        </w:rPr>
      </w:pPr>
      <w:r w:rsidRPr="00F904CD">
        <w:rPr>
          <w:bCs/>
          <w:szCs w:val="24"/>
        </w:rPr>
        <w:t xml:space="preserve">                                                                                          </w:t>
      </w:r>
      <w:r w:rsidRPr="00F904CD">
        <w:rPr>
          <w:szCs w:val="24"/>
          <w:vertAlign w:val="superscript"/>
        </w:rPr>
        <w:t>(сумма цифрами и прописью)</w:t>
      </w:r>
    </w:p>
    <w:p w14:paraId="3ED60C29" w14:textId="09C743FD" w:rsidR="00105ACD" w:rsidRPr="00F904CD" w:rsidRDefault="00105ACD" w:rsidP="00105ACD">
      <w:pPr>
        <w:pStyle w:val="a4"/>
        <w:spacing w:before="0"/>
        <w:ind w:firstLine="0"/>
        <w:rPr>
          <w:szCs w:val="24"/>
        </w:rPr>
      </w:pPr>
      <w:r w:rsidRPr="00F904CD">
        <w:rPr>
          <w:szCs w:val="24"/>
        </w:rPr>
        <w:t xml:space="preserve">на 2015 год   ______________________ (_______________) </w:t>
      </w:r>
      <w:r w:rsidRPr="00F904CD">
        <w:rPr>
          <w:bCs/>
          <w:szCs w:val="24"/>
        </w:rPr>
        <w:t>руб.</w:t>
      </w:r>
      <w:r w:rsidRPr="00F904CD">
        <w:rPr>
          <w:szCs w:val="24"/>
        </w:rPr>
        <w:t>,</w:t>
      </w:r>
    </w:p>
    <w:p w14:paraId="349D4DB2" w14:textId="77777777" w:rsidR="00105ACD" w:rsidRPr="00F904CD" w:rsidRDefault="00105ACD" w:rsidP="00105ACD">
      <w:pPr>
        <w:pStyle w:val="a4"/>
        <w:tabs>
          <w:tab w:val="left" w:pos="7513"/>
        </w:tabs>
        <w:spacing w:before="0"/>
        <w:rPr>
          <w:szCs w:val="24"/>
          <w:vertAlign w:val="superscript"/>
        </w:rPr>
      </w:pPr>
      <w:r w:rsidRPr="00F904CD">
        <w:rPr>
          <w:szCs w:val="24"/>
          <w:vertAlign w:val="superscript"/>
        </w:rPr>
        <w:t xml:space="preserve">                   (сумма цифрами и прописью)</w:t>
      </w:r>
    </w:p>
    <w:p w14:paraId="11BA8679" w14:textId="77777777" w:rsidR="00105ACD" w:rsidRPr="00F904CD" w:rsidRDefault="00105ACD" w:rsidP="00105ACD">
      <w:pPr>
        <w:pStyle w:val="a4"/>
        <w:spacing w:before="0"/>
        <w:ind w:firstLine="0"/>
        <w:jc w:val="left"/>
        <w:rPr>
          <w:szCs w:val="24"/>
        </w:rPr>
      </w:pPr>
      <w:r w:rsidRPr="00F904CD">
        <w:rPr>
          <w:szCs w:val="24"/>
        </w:rPr>
        <w:t>в том числе налог на добавленную стоимость_____________</w:t>
      </w:r>
      <w:r w:rsidRPr="00F904CD">
        <w:rPr>
          <w:bCs/>
          <w:szCs w:val="24"/>
        </w:rPr>
        <w:t>(________________) руб</w:t>
      </w:r>
      <w:r w:rsidRPr="00F904CD">
        <w:rPr>
          <w:szCs w:val="24"/>
        </w:rPr>
        <w:t>.</w:t>
      </w:r>
    </w:p>
    <w:p w14:paraId="27385DFE" w14:textId="7C4F5323" w:rsidR="00105ACD" w:rsidRPr="00F904CD" w:rsidRDefault="00105ACD" w:rsidP="00105ACD">
      <w:pPr>
        <w:pStyle w:val="a4"/>
        <w:spacing w:before="0"/>
        <w:ind w:firstLine="0"/>
        <w:rPr>
          <w:szCs w:val="24"/>
        </w:rPr>
      </w:pPr>
      <w:r w:rsidRPr="00F904CD">
        <w:rPr>
          <w:szCs w:val="24"/>
        </w:rPr>
        <w:t xml:space="preserve">на 2016 год   ______________________ (_______________) </w:t>
      </w:r>
      <w:r w:rsidRPr="00F904CD">
        <w:rPr>
          <w:bCs/>
          <w:szCs w:val="24"/>
        </w:rPr>
        <w:t>руб.</w:t>
      </w:r>
      <w:r w:rsidRPr="00F904CD">
        <w:rPr>
          <w:szCs w:val="24"/>
        </w:rPr>
        <w:t>,</w:t>
      </w:r>
    </w:p>
    <w:p w14:paraId="387AA3FA" w14:textId="77777777" w:rsidR="00105ACD" w:rsidRPr="00F904CD" w:rsidRDefault="00105ACD" w:rsidP="00105ACD">
      <w:pPr>
        <w:pStyle w:val="a4"/>
        <w:tabs>
          <w:tab w:val="left" w:pos="7513"/>
        </w:tabs>
        <w:spacing w:before="0"/>
        <w:rPr>
          <w:szCs w:val="24"/>
          <w:vertAlign w:val="superscript"/>
        </w:rPr>
      </w:pPr>
      <w:r w:rsidRPr="00F904CD">
        <w:rPr>
          <w:szCs w:val="24"/>
          <w:vertAlign w:val="superscript"/>
        </w:rPr>
        <w:t xml:space="preserve">                   (сумма цифрами и прописью)</w:t>
      </w:r>
    </w:p>
    <w:p w14:paraId="53F18B54" w14:textId="77777777" w:rsidR="00105ACD" w:rsidRPr="00F904CD" w:rsidRDefault="00105ACD" w:rsidP="00105ACD">
      <w:pPr>
        <w:pStyle w:val="a4"/>
        <w:spacing w:before="0"/>
        <w:ind w:firstLine="0"/>
        <w:jc w:val="left"/>
        <w:rPr>
          <w:szCs w:val="24"/>
        </w:rPr>
      </w:pPr>
      <w:r w:rsidRPr="00F904CD">
        <w:rPr>
          <w:szCs w:val="24"/>
        </w:rPr>
        <w:t>в том числе налог на добавленную стоимость_____________</w:t>
      </w:r>
      <w:r w:rsidRPr="00F904CD">
        <w:rPr>
          <w:bCs/>
          <w:szCs w:val="24"/>
        </w:rPr>
        <w:t>(________________) руб</w:t>
      </w:r>
      <w:r w:rsidRPr="00F904CD">
        <w:rPr>
          <w:szCs w:val="24"/>
        </w:rPr>
        <w:t>.</w:t>
      </w:r>
    </w:p>
    <w:p w14:paraId="747B09BA" w14:textId="77777777" w:rsidR="00105ACD" w:rsidRPr="00F904CD" w:rsidRDefault="00105ACD" w:rsidP="00105ACD">
      <w:pPr>
        <w:pStyle w:val="a4"/>
        <w:spacing w:before="0"/>
        <w:ind w:firstLine="0"/>
        <w:rPr>
          <w:szCs w:val="24"/>
          <w:vertAlign w:val="superscript"/>
        </w:rPr>
      </w:pPr>
      <w:r w:rsidRPr="00F904CD">
        <w:rPr>
          <w:bCs/>
          <w:szCs w:val="24"/>
        </w:rPr>
        <w:t xml:space="preserve">                                                                                          </w:t>
      </w:r>
      <w:r w:rsidRPr="00F904CD">
        <w:rPr>
          <w:szCs w:val="24"/>
          <w:vertAlign w:val="superscript"/>
        </w:rPr>
        <w:t>(сумма цифрами и прописью)</w:t>
      </w:r>
    </w:p>
    <w:p w14:paraId="3BC59D82" w14:textId="77777777" w:rsidR="00105ACD" w:rsidRPr="00F904CD" w:rsidRDefault="00105ACD" w:rsidP="00105ACD">
      <w:pPr>
        <w:pStyle w:val="a4"/>
        <w:spacing w:before="0"/>
        <w:ind w:firstLine="0"/>
        <w:rPr>
          <w:szCs w:val="24"/>
          <w:vertAlign w:val="superscript"/>
        </w:rPr>
      </w:pPr>
      <w:r w:rsidRPr="00F904CD">
        <w:rPr>
          <w:bCs/>
          <w:szCs w:val="24"/>
        </w:rPr>
        <w:t xml:space="preserve">                                                                               </w:t>
      </w:r>
      <w:r w:rsidRPr="00F904CD">
        <w:rPr>
          <w:szCs w:val="24"/>
          <w:vertAlign w:val="superscript"/>
        </w:rPr>
        <w:t>(сумма цифрами и прописью)</w:t>
      </w:r>
    </w:p>
    <w:p w14:paraId="0A12010C" w14:textId="77777777" w:rsidR="005B2CD1" w:rsidRPr="00F904CD" w:rsidRDefault="005B2CD1" w:rsidP="005B2CD1">
      <w:pPr>
        <w:pStyle w:val="a4"/>
        <w:spacing w:before="0"/>
        <w:rPr>
          <w:szCs w:val="24"/>
        </w:rPr>
      </w:pPr>
      <w:r w:rsidRPr="00F904CD">
        <w:rPr>
          <w:bCs/>
          <w:szCs w:val="24"/>
        </w:rPr>
        <w:t xml:space="preserve"> </w:t>
      </w:r>
    </w:p>
    <w:p w14:paraId="6FBEDFFB" w14:textId="77777777" w:rsidR="005B2CD1" w:rsidRPr="00F904CD" w:rsidRDefault="005B2CD1" w:rsidP="005B2CD1">
      <w:pPr>
        <w:pStyle w:val="19"/>
        <w:ind w:firstLine="709"/>
        <w:jc w:val="both"/>
        <w:rPr>
          <w:szCs w:val="24"/>
        </w:rPr>
      </w:pPr>
      <w:r w:rsidRPr="00F904CD">
        <w:rPr>
          <w:szCs w:val="24"/>
        </w:rPr>
        <w:t>Заказчик ежегодно принимает на себя финансовые обязательства по данному Государственному контракту после принятия федерального закона о федеральном бюджете.</w:t>
      </w:r>
    </w:p>
    <w:p w14:paraId="08A389FC" w14:textId="77777777" w:rsidR="005B2CD1" w:rsidRPr="00F904CD" w:rsidRDefault="005B2CD1" w:rsidP="005B2CD1">
      <w:pPr>
        <w:pStyle w:val="a4"/>
        <w:spacing w:before="0"/>
        <w:rPr>
          <w:szCs w:val="24"/>
        </w:rPr>
      </w:pPr>
      <w:r w:rsidRPr="00F904CD">
        <w:rPr>
          <w:szCs w:val="24"/>
        </w:rPr>
        <w:t>3.2. Заказчик авансирует Подрядчика для выполнения работ по настоящему Контракту в пределах доведенных Департаменту «</w:t>
      </w:r>
      <w:proofErr w:type="spellStart"/>
      <w:r w:rsidRPr="00F904CD">
        <w:rPr>
          <w:szCs w:val="24"/>
        </w:rPr>
        <w:t>Моргео</w:t>
      </w:r>
      <w:proofErr w:type="spellEnd"/>
      <w:r w:rsidRPr="00F904CD">
        <w:rPr>
          <w:szCs w:val="24"/>
        </w:rPr>
        <w:t>» лимитов бюджетных обязательств, при этом авансовый платеж составляет 10 процентов от годовой стоимости работ по настоящему Контракту, в сумме_________________</w:t>
      </w:r>
      <w:r w:rsidRPr="00F904CD">
        <w:rPr>
          <w:b/>
          <w:szCs w:val="24"/>
        </w:rPr>
        <w:t xml:space="preserve"> (_________________) </w:t>
      </w:r>
      <w:r w:rsidRPr="00F904CD">
        <w:rPr>
          <w:szCs w:val="24"/>
        </w:rPr>
        <w:t>руб., в том числе налог на добавленную стоимость _________________</w:t>
      </w:r>
      <w:r w:rsidRPr="00F904CD">
        <w:rPr>
          <w:b/>
          <w:bCs/>
          <w:szCs w:val="24"/>
        </w:rPr>
        <w:t xml:space="preserve"> (________________) </w:t>
      </w:r>
      <w:r w:rsidRPr="00F904CD">
        <w:rPr>
          <w:bCs/>
          <w:szCs w:val="24"/>
        </w:rPr>
        <w:t>руб</w:t>
      </w:r>
      <w:r w:rsidRPr="00F904CD">
        <w:rPr>
          <w:szCs w:val="24"/>
        </w:rPr>
        <w:t>.</w:t>
      </w:r>
    </w:p>
    <w:p w14:paraId="04F14E4F" w14:textId="77777777" w:rsidR="005B2CD1" w:rsidRPr="00F904CD" w:rsidRDefault="005B2CD1" w:rsidP="005B2CD1">
      <w:pPr>
        <w:pStyle w:val="a4"/>
        <w:spacing w:before="0"/>
        <w:ind w:firstLine="708"/>
        <w:rPr>
          <w:szCs w:val="24"/>
        </w:rPr>
      </w:pPr>
      <w:r w:rsidRPr="00F904CD">
        <w:rPr>
          <w:szCs w:val="24"/>
        </w:rPr>
        <w:t xml:space="preserve">3.3. Заказчик осуществляет оплату работ по настоящему Контракту ежеквартально  </w:t>
      </w:r>
      <w:r w:rsidRPr="00F904CD">
        <w:rPr>
          <w:bCs/>
          <w:szCs w:val="24"/>
        </w:rPr>
        <w:t>на основании Актов выполненных работ (с учетом ранее выданных авансовых платежей) с представлением информационного геологического отчета об основных результатах и объемах выполненных работ за отчетный  период</w:t>
      </w:r>
      <w:r w:rsidRPr="00F904CD">
        <w:rPr>
          <w:szCs w:val="24"/>
        </w:rPr>
        <w:t>. Сумма погашаемого аванса определяется в процентах от стоимости работ, включенных в Акт выполненных работ. Размер погашаемого аванса не должен быть меньше процентного значения аванса, указанного в  п. 3.2. настоящего Контракта.</w:t>
      </w:r>
    </w:p>
    <w:p w14:paraId="3855E44C" w14:textId="77777777" w:rsidR="005B2CD1" w:rsidRPr="00F904CD" w:rsidRDefault="005B2CD1" w:rsidP="005B2CD1">
      <w:pPr>
        <w:pStyle w:val="a4"/>
        <w:spacing w:before="0"/>
        <w:ind w:firstLine="708"/>
        <w:rPr>
          <w:szCs w:val="24"/>
        </w:rPr>
      </w:pPr>
      <w:r w:rsidRPr="00F904CD">
        <w:rPr>
          <w:szCs w:val="24"/>
        </w:rPr>
        <w:t>3.4. Заказчик в течение 10 дней с момента получения документов, указанных в п. 3.3 настоящего Контракта,  проводит анализ выполненных работ.</w:t>
      </w:r>
    </w:p>
    <w:p w14:paraId="522408E8" w14:textId="77777777" w:rsidR="005B2CD1" w:rsidRPr="00F904CD" w:rsidRDefault="005B2CD1" w:rsidP="005B2CD1">
      <w:pPr>
        <w:pStyle w:val="a4"/>
        <w:spacing w:before="0"/>
        <w:rPr>
          <w:szCs w:val="24"/>
        </w:rPr>
      </w:pPr>
      <w:r w:rsidRPr="00F904CD">
        <w:rPr>
          <w:szCs w:val="24"/>
        </w:rPr>
        <w:t>Необоснованные затраты исключаются Заказчиком из Акта выполненных работ, при этом Заказчик информирует Подрядчика  о причинах исключения затрат в письменной форме.</w:t>
      </w:r>
    </w:p>
    <w:p w14:paraId="4B768931" w14:textId="77777777" w:rsidR="005B2CD1" w:rsidRPr="00F904CD" w:rsidRDefault="005B2CD1" w:rsidP="005B2CD1">
      <w:pPr>
        <w:pStyle w:val="a4"/>
        <w:spacing w:before="0"/>
        <w:rPr>
          <w:szCs w:val="24"/>
        </w:rPr>
      </w:pPr>
      <w:r w:rsidRPr="00F904CD">
        <w:rPr>
          <w:szCs w:val="24"/>
        </w:rPr>
        <w:t>При отсутствии замечаний Акт выполненных работ подписывается Заказчиком и принимается  к оплате.</w:t>
      </w:r>
    </w:p>
    <w:p w14:paraId="1D79FFA2" w14:textId="77777777" w:rsidR="005B2CD1" w:rsidRPr="00F904CD" w:rsidRDefault="005B2CD1" w:rsidP="005B2CD1">
      <w:pPr>
        <w:pStyle w:val="a4"/>
        <w:spacing w:before="0"/>
        <w:ind w:firstLine="708"/>
        <w:rPr>
          <w:szCs w:val="24"/>
        </w:rPr>
      </w:pPr>
      <w:r w:rsidRPr="00F904CD">
        <w:rPr>
          <w:szCs w:val="24"/>
        </w:rPr>
        <w:t xml:space="preserve">3.5. В конце текущего года Подрядчик представляет Заказчику информационный геологический отчет </w:t>
      </w:r>
      <w:r w:rsidRPr="00F904CD">
        <w:rPr>
          <w:bCs/>
          <w:szCs w:val="24"/>
        </w:rPr>
        <w:t>о результатах и объемах выполненных работ за отчетный год</w:t>
      </w:r>
      <w:r w:rsidRPr="00F904CD">
        <w:rPr>
          <w:szCs w:val="24"/>
        </w:rPr>
        <w:t xml:space="preserve"> и Акт сдачи-приемки выполненных работ за отчетный год.</w:t>
      </w:r>
    </w:p>
    <w:p w14:paraId="6C50B3BA" w14:textId="77777777" w:rsidR="005B2CD1" w:rsidRPr="00F904CD" w:rsidRDefault="005B2CD1" w:rsidP="005B2CD1">
      <w:pPr>
        <w:pStyle w:val="a4"/>
        <w:spacing w:before="0"/>
        <w:ind w:firstLine="708"/>
        <w:rPr>
          <w:szCs w:val="24"/>
        </w:rPr>
      </w:pPr>
      <w:r w:rsidRPr="00F904CD">
        <w:rPr>
          <w:szCs w:val="24"/>
        </w:rPr>
        <w:t>3.6. В случае непредставления Подрядчиком документов, указанных в пунктах 3.3 и 3.5 настоящего Контракта, дальнейшая оплата работ прекращается.</w:t>
      </w:r>
    </w:p>
    <w:p w14:paraId="6F0BEA84" w14:textId="77777777" w:rsidR="005B2CD1" w:rsidRPr="00F904CD" w:rsidRDefault="005B2CD1" w:rsidP="005B2CD1">
      <w:pPr>
        <w:pStyle w:val="a4"/>
        <w:spacing w:before="0"/>
        <w:ind w:firstLine="708"/>
        <w:rPr>
          <w:szCs w:val="24"/>
        </w:rPr>
      </w:pPr>
      <w:r w:rsidRPr="00F904CD">
        <w:rPr>
          <w:szCs w:val="24"/>
        </w:rPr>
        <w:lastRenderedPageBreak/>
        <w:t>3.7. Окончательный расчет по настоящему Контракту производится Заказчиком в течение 20 дней после сдачи Подрядчиком геологического отчета о результатах выполненных работ по Государственному контракту, подтверждающего выполнение геологического задания по объекту работ и Акта сдачи-приемки выполненных работ, подписанного Заказчиком и Подрядчиком по установленной Заказчиком форме.</w:t>
      </w:r>
    </w:p>
    <w:p w14:paraId="3730C536" w14:textId="77777777" w:rsidR="005B2CD1" w:rsidRPr="00F904CD" w:rsidRDefault="005B2CD1" w:rsidP="005B2CD1">
      <w:pPr>
        <w:pStyle w:val="a4"/>
        <w:spacing w:before="0"/>
        <w:ind w:firstLine="708"/>
        <w:rPr>
          <w:szCs w:val="24"/>
        </w:rPr>
      </w:pPr>
      <w:r w:rsidRPr="00F904CD">
        <w:rPr>
          <w:szCs w:val="24"/>
        </w:rPr>
        <w:t>3.8. В случае прекращения работ по соглашению сторон или по вине Заказчика, последний обязан возместить Подрядчику фактически произведенные затраты с учетом уровня рентабельности, предусмотренного в контрактной цене.</w:t>
      </w:r>
    </w:p>
    <w:p w14:paraId="650A7AD0" w14:textId="77777777" w:rsidR="005B2CD1" w:rsidRPr="00F904CD" w:rsidRDefault="005B2CD1" w:rsidP="005B2CD1">
      <w:pPr>
        <w:pStyle w:val="a4"/>
        <w:spacing w:before="0"/>
        <w:ind w:firstLine="708"/>
        <w:rPr>
          <w:szCs w:val="24"/>
        </w:rPr>
      </w:pPr>
      <w:r w:rsidRPr="00F904CD">
        <w:rPr>
          <w:szCs w:val="24"/>
        </w:rPr>
        <w:t>3.9. В случае принятия нормативно-правовых актов, требующих изменения экономических статей затрат (изменение размера единого социального налога; процента налога на добавленную стоимость и других нормативов) стоимость работ по настоящему Контракту подлежит корректировке после пересчета проектно-сметной документации, прошедшей экспертизу в установленном порядке, при этом стоимость работ, указанная в п.3.1. настоящего Контракта не может быть увеличена.</w:t>
      </w:r>
    </w:p>
    <w:p w14:paraId="5E16615E" w14:textId="77777777" w:rsidR="005B2CD1" w:rsidRPr="00F904CD" w:rsidRDefault="005B2CD1" w:rsidP="005B2CD1">
      <w:pPr>
        <w:pStyle w:val="2"/>
        <w:spacing w:after="0"/>
        <w:rPr>
          <w:sz w:val="24"/>
          <w:szCs w:val="24"/>
        </w:rPr>
      </w:pPr>
      <w:r w:rsidRPr="00F904CD">
        <w:rPr>
          <w:sz w:val="24"/>
          <w:szCs w:val="24"/>
        </w:rPr>
        <w:t>4. ПОРЯДОК СДАЧИ И ПРИЕМКИ РАБОТ</w:t>
      </w:r>
    </w:p>
    <w:p w14:paraId="1BA22AE4" w14:textId="77777777" w:rsidR="005B2CD1" w:rsidRPr="00F904CD" w:rsidRDefault="005B2CD1" w:rsidP="005B2CD1">
      <w:pPr>
        <w:pStyle w:val="a4"/>
        <w:spacing w:before="0"/>
        <w:ind w:firstLine="708"/>
        <w:rPr>
          <w:szCs w:val="24"/>
        </w:rPr>
      </w:pPr>
      <w:r w:rsidRPr="00F904CD">
        <w:rPr>
          <w:szCs w:val="24"/>
        </w:rPr>
        <w:t>4.1. Подрядчик представляет Заказчику Акт выполненных работ и информационный геологический отчет</w:t>
      </w:r>
      <w:r w:rsidRPr="00F904CD">
        <w:rPr>
          <w:bCs/>
          <w:szCs w:val="24"/>
        </w:rPr>
        <w:t xml:space="preserve"> о результатах и объемах выполненных работ за отчетный период</w:t>
      </w:r>
      <w:r w:rsidRPr="00F904CD">
        <w:rPr>
          <w:szCs w:val="24"/>
        </w:rPr>
        <w:t>, указанные в п. 3.3 настоящего Контракта до 5-ого числа месяца, следующего за отчетным (кроме последнего месяца отчетного года</w:t>
      </w:r>
    </w:p>
    <w:p w14:paraId="37543B34" w14:textId="77777777" w:rsidR="005B2CD1" w:rsidRPr="00F904CD" w:rsidRDefault="005B2CD1" w:rsidP="005B2CD1">
      <w:pPr>
        <w:pStyle w:val="a4"/>
        <w:spacing w:before="0"/>
        <w:ind w:firstLine="708"/>
        <w:rPr>
          <w:spacing w:val="-7"/>
        </w:rPr>
      </w:pPr>
      <w:r w:rsidRPr="00F904CD">
        <w:rPr>
          <w:szCs w:val="24"/>
        </w:rPr>
        <w:t xml:space="preserve">4.2. </w:t>
      </w:r>
      <w:r w:rsidRPr="00F904CD">
        <w:rPr>
          <w:spacing w:val="1"/>
        </w:rPr>
        <w:t>За 20 дней до окончания текущего года Подрядчик представляет Заказчику</w:t>
      </w:r>
      <w:r w:rsidRPr="00F904CD">
        <w:rPr>
          <w:spacing w:val="1"/>
        </w:rPr>
        <w:br/>
      </w:r>
      <w:r w:rsidRPr="00F904CD">
        <w:t>информационный геологический отчет о результатах и объемах выполненных работ за</w:t>
      </w:r>
      <w:r w:rsidRPr="00F904CD">
        <w:br/>
      </w:r>
      <w:r w:rsidRPr="00F904CD">
        <w:rPr>
          <w:spacing w:val="-4"/>
        </w:rPr>
        <w:t>отчетный год и Акт сдачи-приемки выполненных работ за отчетный год.</w:t>
      </w:r>
    </w:p>
    <w:p w14:paraId="35701395" w14:textId="77777777" w:rsidR="005B2CD1" w:rsidRPr="00F904CD" w:rsidRDefault="005B2CD1" w:rsidP="005B2CD1">
      <w:pPr>
        <w:pStyle w:val="a4"/>
        <w:ind w:firstLine="708"/>
        <w:rPr>
          <w:szCs w:val="24"/>
        </w:rPr>
      </w:pPr>
      <w:r w:rsidRPr="00F904CD">
        <w:rPr>
          <w:szCs w:val="24"/>
        </w:rPr>
        <w:t>4.3. За 20 дней до окончания срока действия настоящего Контракта Подрядчик представляет Заказчику Акт сдачи-приемки работ за весь срок действия государственного контракта и геологический отчет о результатах выполненных работ по Государственному контракту, рассмотренного в соответствующих отраслевых научно-исследовательских институтах, а так же, по решению Заказчика, в иных организациях для рассмотрения и утверждения в установленном порядке.</w:t>
      </w:r>
    </w:p>
    <w:p w14:paraId="27ABFEDE" w14:textId="77777777" w:rsidR="005B2CD1" w:rsidRPr="00F904CD" w:rsidRDefault="005B2CD1" w:rsidP="005B2CD1">
      <w:pPr>
        <w:pStyle w:val="a4"/>
        <w:spacing w:before="0"/>
        <w:ind w:firstLine="708"/>
        <w:rPr>
          <w:szCs w:val="24"/>
        </w:rPr>
      </w:pPr>
      <w:r w:rsidRPr="00F904CD">
        <w:rPr>
          <w:szCs w:val="24"/>
        </w:rPr>
        <w:t>4.4. Заказчик в течение 20 дней с момента поступления документов, указанных в пунктах 4.2 и 4.3 настоящего Контракта, рассматривает их в установленном порядке и в случае положительного решения подписывает их.</w:t>
      </w:r>
    </w:p>
    <w:p w14:paraId="0C5D45EC" w14:textId="77777777" w:rsidR="005B2CD1" w:rsidRPr="00F904CD" w:rsidRDefault="005B2CD1" w:rsidP="005B2CD1">
      <w:pPr>
        <w:pStyle w:val="a4"/>
        <w:spacing w:before="0"/>
        <w:ind w:firstLine="709"/>
        <w:rPr>
          <w:szCs w:val="24"/>
        </w:rPr>
      </w:pPr>
      <w:r w:rsidRPr="00F904CD">
        <w:rPr>
          <w:szCs w:val="24"/>
        </w:rPr>
        <w:t>4.5. В случае несоответствия результатов работ требованиям настоящего Контракта составляется двухсторонний акт с указанием перечня необходимых доработок. Подрядчик обязан произвести необходимые исправления без дополнительной оплаты в установленные Заказчиком сроки.</w:t>
      </w:r>
    </w:p>
    <w:p w14:paraId="715015D8" w14:textId="77777777" w:rsidR="005B2CD1" w:rsidRPr="00F904CD" w:rsidRDefault="005B2CD1" w:rsidP="005B2CD1">
      <w:pPr>
        <w:pStyle w:val="a4"/>
        <w:spacing w:before="0"/>
        <w:ind w:firstLine="709"/>
        <w:rPr>
          <w:spacing w:val="-7"/>
          <w:szCs w:val="24"/>
        </w:rPr>
      </w:pPr>
      <w:r w:rsidRPr="00F904CD">
        <w:rPr>
          <w:szCs w:val="24"/>
        </w:rPr>
        <w:t xml:space="preserve">4.6. </w:t>
      </w:r>
      <w:r w:rsidRPr="00F904CD">
        <w:rPr>
          <w:spacing w:val="-6"/>
          <w:szCs w:val="24"/>
        </w:rPr>
        <w:t>При досрочном расторжении настоящего Контракта</w:t>
      </w:r>
      <w:r w:rsidRPr="00F904CD">
        <w:rPr>
          <w:szCs w:val="24"/>
        </w:rPr>
        <w:t>______________________</w:t>
      </w:r>
    </w:p>
    <w:p w14:paraId="2862F8A1" w14:textId="77777777" w:rsidR="005B2CD1" w:rsidRPr="00F904CD" w:rsidRDefault="005B2CD1" w:rsidP="005B2CD1">
      <w:pPr>
        <w:shd w:val="clear" w:color="auto" w:fill="FFFFFF"/>
        <w:spacing w:after="0"/>
        <w:ind w:firstLine="708"/>
        <w:jc w:val="center"/>
      </w:pPr>
      <w:r w:rsidRPr="00F904CD">
        <w:rPr>
          <w:spacing w:val="-6"/>
        </w:rPr>
        <w:t>(наименование юридического лица)</w:t>
      </w:r>
    </w:p>
    <w:p w14:paraId="77E90762" w14:textId="77777777" w:rsidR="005B2CD1" w:rsidRPr="00F904CD" w:rsidRDefault="005B2CD1" w:rsidP="005B2CD1">
      <w:pPr>
        <w:shd w:val="clear" w:color="auto" w:fill="FFFFFF"/>
        <w:spacing w:after="0"/>
      </w:pPr>
      <w:r w:rsidRPr="00F904CD">
        <w:rPr>
          <w:spacing w:val="-4"/>
        </w:rPr>
        <w:t xml:space="preserve">обязан представить в течение тридцати дней с даты подписания Акта сдачи-приемки </w:t>
      </w:r>
      <w:r w:rsidRPr="00F904CD">
        <w:rPr>
          <w:spacing w:val="-5"/>
        </w:rPr>
        <w:t xml:space="preserve">фактически выполненных работ в ФГУНПП </w:t>
      </w:r>
      <w:proofErr w:type="spellStart"/>
      <w:r w:rsidRPr="00F904CD">
        <w:rPr>
          <w:spacing w:val="-5"/>
        </w:rPr>
        <w:t>Росгеолфонд</w:t>
      </w:r>
      <w:proofErr w:type="spellEnd"/>
      <w:r w:rsidRPr="00F904CD">
        <w:rPr>
          <w:spacing w:val="-5"/>
        </w:rPr>
        <w:t xml:space="preserve"> (территориальные фонды геологической информации) геологический отчет о результатах и объемах фактически выполненных работ.</w:t>
      </w:r>
    </w:p>
    <w:p w14:paraId="41CD4512" w14:textId="77777777" w:rsidR="005B2CD1" w:rsidRPr="00F904CD" w:rsidRDefault="005B2CD1" w:rsidP="005B2CD1">
      <w:pPr>
        <w:pStyle w:val="2"/>
        <w:spacing w:after="0"/>
        <w:rPr>
          <w:sz w:val="24"/>
          <w:szCs w:val="24"/>
        </w:rPr>
      </w:pPr>
    </w:p>
    <w:p w14:paraId="7ADF90C9" w14:textId="77777777" w:rsidR="005B2CD1" w:rsidRPr="00F904CD" w:rsidRDefault="005B2CD1" w:rsidP="005B2CD1">
      <w:pPr>
        <w:pStyle w:val="2"/>
        <w:spacing w:after="0"/>
        <w:rPr>
          <w:sz w:val="24"/>
          <w:szCs w:val="24"/>
        </w:rPr>
      </w:pPr>
      <w:r w:rsidRPr="00F904CD">
        <w:rPr>
          <w:sz w:val="24"/>
          <w:szCs w:val="24"/>
        </w:rPr>
        <w:t>5. ОБЯЗАННОСТИ И ОТВЕТСТВЕННОСТЬ CTOPOН</w:t>
      </w:r>
    </w:p>
    <w:p w14:paraId="748E5982" w14:textId="77777777" w:rsidR="005E12A3" w:rsidRPr="00F904CD" w:rsidRDefault="005E12A3" w:rsidP="005E12A3">
      <w:pPr>
        <w:pStyle w:val="a4"/>
        <w:ind w:firstLine="720"/>
      </w:pPr>
      <w:r w:rsidRPr="00F904CD">
        <w:t>5.1. В соответствии с приказом Минприроды России от 3.04.2013  г. № 121 «</w:t>
      </w:r>
      <w:r w:rsidRPr="00F904CD">
        <w:rPr>
          <w:bCs/>
        </w:rPr>
        <w:t>Об утверждении административного регламента Федерального агентства по недропользованию по предоставлению государственной услуги по ведению государственного учета и обеспечению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w:t>
      </w:r>
      <w:r w:rsidRPr="00F904CD">
        <w:t>» Подрядчик обязан после подписания Контракта зарегистрировать объект в Департаменте «</w:t>
      </w:r>
      <w:proofErr w:type="spellStart"/>
      <w:r w:rsidRPr="00F904CD">
        <w:t>Моргео</w:t>
      </w:r>
      <w:proofErr w:type="spellEnd"/>
      <w:r w:rsidRPr="00F904CD">
        <w:t>».</w:t>
      </w:r>
    </w:p>
    <w:p w14:paraId="58C13D8D" w14:textId="77777777" w:rsidR="005B2CD1" w:rsidRPr="00F904CD" w:rsidRDefault="005B2CD1" w:rsidP="005B2CD1">
      <w:pPr>
        <w:pStyle w:val="a4"/>
        <w:spacing w:before="0"/>
        <w:ind w:firstLine="720"/>
        <w:rPr>
          <w:szCs w:val="24"/>
        </w:rPr>
      </w:pPr>
      <w:r w:rsidRPr="00F904CD">
        <w:rPr>
          <w:szCs w:val="24"/>
        </w:rPr>
        <w:t xml:space="preserve">5.2. Подрядчик обязан выполнять работы в соответствии с проектно-сметной документацией и соблюдать инструктивные, технические и методические требования к проведению геологоразведочных работ, а также представлять по требованию Заказчика всю необходимую </w:t>
      </w:r>
      <w:r w:rsidRPr="00F904CD">
        <w:rPr>
          <w:szCs w:val="24"/>
        </w:rPr>
        <w:lastRenderedPageBreak/>
        <w:t>документацию для оперативного контроля за исполнением работ и учетом фактически произведенных затрат.</w:t>
      </w:r>
    </w:p>
    <w:p w14:paraId="08633440" w14:textId="77777777" w:rsidR="005B2CD1" w:rsidRPr="00F904CD" w:rsidRDefault="005B2CD1" w:rsidP="005B2CD1">
      <w:pPr>
        <w:pStyle w:val="a4"/>
        <w:spacing w:before="0"/>
        <w:ind w:firstLine="708"/>
        <w:rPr>
          <w:szCs w:val="24"/>
        </w:rPr>
      </w:pPr>
      <w:r w:rsidRPr="00F904CD">
        <w:rPr>
          <w:szCs w:val="24"/>
        </w:rPr>
        <w:t>5.3. По приглашению Заказчика Подрядчик   обязан принимать участие в проводимых совещаниях для обсуждения вопросов, связанных с выполнением работ по настоящему Контракту.</w:t>
      </w:r>
    </w:p>
    <w:p w14:paraId="60D82F8C" w14:textId="77777777" w:rsidR="005B2CD1" w:rsidRPr="00F904CD" w:rsidRDefault="005B2CD1" w:rsidP="005B2CD1">
      <w:pPr>
        <w:pStyle w:val="a4"/>
        <w:spacing w:before="0"/>
        <w:ind w:firstLine="708"/>
        <w:rPr>
          <w:szCs w:val="24"/>
        </w:rPr>
      </w:pPr>
      <w:r w:rsidRPr="00F904CD">
        <w:rPr>
          <w:szCs w:val="24"/>
        </w:rPr>
        <w:t>5.4. Подрядчик должен осуществлять ежемесячный (с нарастающим итогом) раздельный учет выполненных работ по Контракту в физическом и денежном выражениях, обеспечивающий оперативное получение информации о произведенных затратах и использовании бюджетных средств по настоящему Контракту.</w:t>
      </w:r>
    </w:p>
    <w:p w14:paraId="60A505D1" w14:textId="77777777" w:rsidR="005B2CD1" w:rsidRPr="00F904CD" w:rsidRDefault="005B2CD1" w:rsidP="005B2CD1">
      <w:pPr>
        <w:pStyle w:val="a4"/>
        <w:spacing w:before="0"/>
        <w:ind w:firstLine="708"/>
        <w:rPr>
          <w:szCs w:val="24"/>
        </w:rPr>
      </w:pPr>
      <w:r w:rsidRPr="00F904CD">
        <w:rPr>
          <w:szCs w:val="24"/>
        </w:rPr>
        <w:t>5.5. Подрядчик   обязан по требованию Заказчика представлять оперативную информацию, связанную с выполнением работ по настоящему Контракту.</w:t>
      </w:r>
    </w:p>
    <w:p w14:paraId="35DD1BB6" w14:textId="77777777" w:rsidR="005B2CD1" w:rsidRPr="00F904CD" w:rsidRDefault="005B2CD1" w:rsidP="005B2CD1">
      <w:pPr>
        <w:pStyle w:val="a4"/>
        <w:spacing w:before="0"/>
        <w:ind w:firstLine="708"/>
        <w:rPr>
          <w:szCs w:val="24"/>
        </w:rPr>
      </w:pPr>
      <w:r w:rsidRPr="00F904CD">
        <w:rPr>
          <w:szCs w:val="24"/>
        </w:rPr>
        <w:t>5.6. По завершении работ Подрядчик обязан в течение 10 дней после подписания окончательного Акта сдачи-приемки выполненных работ направить один экземпляр геологического отчета в ФГУ НПП «</w:t>
      </w:r>
      <w:proofErr w:type="spellStart"/>
      <w:r w:rsidRPr="00F904CD">
        <w:rPr>
          <w:szCs w:val="24"/>
        </w:rPr>
        <w:t>Росгеолфонд</w:t>
      </w:r>
      <w:proofErr w:type="spellEnd"/>
      <w:r w:rsidRPr="00F904CD">
        <w:rPr>
          <w:szCs w:val="24"/>
        </w:rPr>
        <w:t xml:space="preserve">» и представить Заказчику справку о поступлении отчета в федеральный (территориальный) фонд геологической информации. </w:t>
      </w:r>
    </w:p>
    <w:p w14:paraId="7E7CE776" w14:textId="77777777" w:rsidR="005B2CD1" w:rsidRPr="00F904CD" w:rsidRDefault="005B2CD1" w:rsidP="005B2CD1">
      <w:pPr>
        <w:pStyle w:val="a4"/>
        <w:spacing w:before="0"/>
        <w:ind w:firstLine="708"/>
        <w:rPr>
          <w:szCs w:val="24"/>
        </w:rPr>
      </w:pPr>
      <w:r w:rsidRPr="00F904CD">
        <w:rPr>
          <w:szCs w:val="24"/>
        </w:rPr>
        <w:t>5.7. Подрядчик несет имущественную ответственность за сроки, качество и объемы выполненных работ по настоящему Контракту.</w:t>
      </w:r>
    </w:p>
    <w:p w14:paraId="18C88B9C" w14:textId="77777777" w:rsidR="005B2CD1" w:rsidRPr="00F904CD" w:rsidRDefault="005B2CD1" w:rsidP="005B2CD1">
      <w:pPr>
        <w:pStyle w:val="a4"/>
        <w:spacing w:before="0"/>
        <w:ind w:firstLine="708"/>
        <w:rPr>
          <w:szCs w:val="24"/>
        </w:rPr>
      </w:pPr>
      <w:r w:rsidRPr="00F904CD">
        <w:rPr>
          <w:szCs w:val="24"/>
        </w:rPr>
        <w:t>5.8. Заказчик обязан обеспечить систематический контроль за ходом и качеством работ по настоящему Контракту с целью предотвращения неоправданных затрат.</w:t>
      </w:r>
    </w:p>
    <w:p w14:paraId="60A0AF52" w14:textId="77777777" w:rsidR="005B2CD1" w:rsidRPr="00F904CD" w:rsidRDefault="005B2CD1" w:rsidP="005B2CD1">
      <w:pPr>
        <w:pStyle w:val="aff2"/>
        <w:spacing w:line="240" w:lineRule="auto"/>
        <w:ind w:left="0" w:firstLine="709"/>
        <w:jc w:val="both"/>
        <w:rPr>
          <w:sz w:val="24"/>
        </w:rPr>
      </w:pPr>
      <w:r w:rsidRPr="00F904CD">
        <w:rPr>
          <w:sz w:val="24"/>
        </w:rPr>
        <w:t>5.9. В случае просрочки исполнения Заказчиком обязательств, предусмотренных настоящим  Контрактом, Подрядчик вправе требовать уплату неустойки. Неустойка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срока исполнения обязательства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либо третьего лица. Оплата неустойки не освобождает Заказчика от своих обязательств.</w:t>
      </w:r>
    </w:p>
    <w:p w14:paraId="0F72B9DA" w14:textId="77777777" w:rsidR="005B2CD1" w:rsidRPr="00F904CD" w:rsidRDefault="005B2CD1" w:rsidP="005B2CD1">
      <w:pPr>
        <w:pStyle w:val="a4"/>
        <w:spacing w:before="0"/>
        <w:ind w:firstLine="708"/>
        <w:rPr>
          <w:szCs w:val="24"/>
        </w:rPr>
      </w:pPr>
      <w:r w:rsidRPr="00F904CD">
        <w:rPr>
          <w:szCs w:val="24"/>
        </w:rPr>
        <w:t>5.10. При неисполнении или ненадлежащем исполнении Подрядчиком какого-либо обязательства по настоящему Контракту Подрядчик выплачивает Заказчику неустойку за каждый день просрочки исполнения нарушенного обязательства в размере одной трехсотой ставки рефинансирования Центрального банка Российской Федерации, действующей на день исполнения  Подрядчиком обязательства в полном объеме.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Оплата неустойки не освобождает Подрядчика от своих обязательств по Контракту.</w:t>
      </w:r>
    </w:p>
    <w:p w14:paraId="3F50AA99" w14:textId="77777777" w:rsidR="005B2CD1" w:rsidRPr="00F904CD" w:rsidRDefault="005B2CD1" w:rsidP="005B2CD1">
      <w:pPr>
        <w:pStyle w:val="2"/>
        <w:spacing w:after="0"/>
        <w:rPr>
          <w:sz w:val="24"/>
          <w:szCs w:val="24"/>
        </w:rPr>
      </w:pPr>
      <w:r w:rsidRPr="00F904CD">
        <w:rPr>
          <w:sz w:val="24"/>
          <w:szCs w:val="24"/>
        </w:rPr>
        <w:t>6. ОСОБЫЕ УСЛОВИЯ</w:t>
      </w:r>
    </w:p>
    <w:p w14:paraId="14AD9796" w14:textId="77777777" w:rsidR="005B2CD1" w:rsidRPr="00F904CD" w:rsidRDefault="005B2CD1" w:rsidP="005B2CD1">
      <w:pPr>
        <w:pStyle w:val="a4"/>
        <w:spacing w:before="0"/>
        <w:ind w:firstLine="708"/>
        <w:rPr>
          <w:szCs w:val="24"/>
        </w:rPr>
      </w:pPr>
      <w:r w:rsidRPr="00F904CD">
        <w:rPr>
          <w:szCs w:val="24"/>
        </w:rPr>
        <w:t>6.1. Вся геологическая информация, полученная при выполнении работ по настоящему Контракту, является федеральной собственностью. Порядок и условия использования информации, включая оперативное распоряжение указанной информацией Заказчиком, определяются законодательством Российской Федерации, нормативными правовыми актами Минприроды России и Роснедра. Авторские права исполнителей определяются действующим законодательством.</w:t>
      </w:r>
    </w:p>
    <w:p w14:paraId="629D0D76" w14:textId="77777777" w:rsidR="005B2CD1" w:rsidRPr="00F904CD" w:rsidRDefault="005B2CD1" w:rsidP="005B2CD1">
      <w:pPr>
        <w:pStyle w:val="a4"/>
        <w:spacing w:before="0"/>
        <w:ind w:firstLine="708"/>
        <w:rPr>
          <w:szCs w:val="24"/>
        </w:rPr>
      </w:pPr>
      <w:r w:rsidRPr="00F904CD">
        <w:rPr>
          <w:szCs w:val="24"/>
        </w:rPr>
        <w:t>6.2. Результаты работ по настоящему Контракту могут быть опубликованы только с письменного согласия Заказчика.</w:t>
      </w:r>
    </w:p>
    <w:p w14:paraId="3E1A5C02" w14:textId="77777777" w:rsidR="005B2CD1" w:rsidRPr="00F904CD" w:rsidRDefault="005B2CD1" w:rsidP="005B2CD1">
      <w:pPr>
        <w:pStyle w:val="2"/>
        <w:spacing w:after="0"/>
        <w:ind w:firstLine="708"/>
        <w:rPr>
          <w:sz w:val="24"/>
          <w:szCs w:val="24"/>
        </w:rPr>
      </w:pPr>
      <w:r w:rsidRPr="00F904CD">
        <w:rPr>
          <w:sz w:val="24"/>
          <w:szCs w:val="24"/>
        </w:rPr>
        <w:t>7. ОБСТОЯТЕЛЬСТВА НЕПРЕОДОЛИМОЙ СИЛЫ</w:t>
      </w:r>
    </w:p>
    <w:p w14:paraId="14488109" w14:textId="77777777" w:rsidR="005B2CD1" w:rsidRPr="00F904CD" w:rsidRDefault="005B2CD1" w:rsidP="005B2CD1">
      <w:pPr>
        <w:pStyle w:val="a4"/>
        <w:spacing w:before="0"/>
        <w:ind w:firstLine="708"/>
        <w:rPr>
          <w:szCs w:val="24"/>
        </w:rPr>
      </w:pPr>
      <w:r w:rsidRPr="00F904CD">
        <w:rPr>
          <w:szCs w:val="24"/>
        </w:rPr>
        <w:t>7.1.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и выходит за пределы контроля и воздействия сторон (военные действия, террористические акты, пожары и наводнения, природные и антропогенные катастрофические явления, аварии, забастовки и другие явления, которые возникли после заключе</w:t>
      </w:r>
      <w:r w:rsidRPr="00F904CD">
        <w:rPr>
          <w:szCs w:val="24"/>
        </w:rPr>
        <w:lastRenderedPageBreak/>
        <w:t>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3C8AF49C" w14:textId="77777777" w:rsidR="005B2CD1" w:rsidRPr="00F904CD" w:rsidRDefault="005B2CD1" w:rsidP="005B2CD1">
      <w:pPr>
        <w:pStyle w:val="a4"/>
        <w:spacing w:before="0"/>
        <w:ind w:firstLine="720"/>
        <w:rPr>
          <w:szCs w:val="24"/>
        </w:rPr>
      </w:pPr>
      <w:r w:rsidRPr="00F904CD">
        <w:rPr>
          <w:szCs w:val="24"/>
        </w:rPr>
        <w:t xml:space="preserve">7.2. 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территории, где данное обстоятельство имело место (в случае если Поставщик является нерезидент Российской Федерации - то Торгово-промышленной палатой страны, где данное обстоятельство имело место). </w:t>
      </w:r>
    </w:p>
    <w:p w14:paraId="39D6E34F" w14:textId="77777777" w:rsidR="005B2CD1" w:rsidRPr="00F904CD" w:rsidRDefault="005B2CD1" w:rsidP="005B2CD1">
      <w:pPr>
        <w:pStyle w:val="a4"/>
        <w:spacing w:before="0"/>
        <w:ind w:firstLine="720"/>
        <w:rPr>
          <w:szCs w:val="24"/>
        </w:rPr>
      </w:pPr>
      <w:r w:rsidRPr="00F904CD">
        <w:rPr>
          <w:szCs w:val="24"/>
        </w:rPr>
        <w:t>7.3. 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p>
    <w:p w14:paraId="03DB10FD" w14:textId="77777777" w:rsidR="005B2CD1" w:rsidRPr="00F904CD" w:rsidRDefault="005B2CD1" w:rsidP="005B2CD1">
      <w:pPr>
        <w:pStyle w:val="2"/>
        <w:spacing w:after="0"/>
        <w:ind w:firstLine="708"/>
        <w:rPr>
          <w:sz w:val="24"/>
          <w:szCs w:val="24"/>
        </w:rPr>
      </w:pPr>
      <w:r w:rsidRPr="00F904CD">
        <w:rPr>
          <w:sz w:val="24"/>
          <w:szCs w:val="24"/>
        </w:rPr>
        <w:t>8. ПРОЧИЕ УСЛОВИЯ</w:t>
      </w:r>
    </w:p>
    <w:p w14:paraId="062771BC" w14:textId="77777777" w:rsidR="005B2CD1" w:rsidRPr="00F904CD" w:rsidRDefault="005B2CD1" w:rsidP="005B2CD1">
      <w:pPr>
        <w:pStyle w:val="a4"/>
        <w:spacing w:before="0"/>
        <w:ind w:firstLine="708"/>
        <w:rPr>
          <w:szCs w:val="24"/>
        </w:rPr>
      </w:pPr>
      <w:r w:rsidRPr="00F904CD">
        <w:rPr>
          <w:szCs w:val="24"/>
        </w:rPr>
        <w:t>8.1. Спорные вопросы, возникающие в ходе исполнения настоящего Контракта, разрешаются сторонами путем переговоров.</w:t>
      </w:r>
    </w:p>
    <w:p w14:paraId="3242F923" w14:textId="77777777" w:rsidR="005B2CD1" w:rsidRPr="00F904CD" w:rsidRDefault="005B2CD1" w:rsidP="005B2CD1">
      <w:pPr>
        <w:widowControl w:val="0"/>
        <w:numPr>
          <w:ilvl w:val="0"/>
          <w:numId w:val="13"/>
        </w:numPr>
        <w:shd w:val="clear" w:color="auto" w:fill="FFFFFF"/>
        <w:tabs>
          <w:tab w:val="left" w:pos="1102"/>
        </w:tabs>
        <w:autoSpaceDE w:val="0"/>
        <w:autoSpaceDN w:val="0"/>
        <w:adjustRightInd w:val="0"/>
        <w:spacing w:after="0"/>
        <w:ind w:firstLine="706"/>
        <w:jc w:val="left"/>
        <w:rPr>
          <w:spacing w:val="-10"/>
        </w:rPr>
      </w:pPr>
      <w:r w:rsidRPr="00F904CD">
        <w:rPr>
          <w:spacing w:val="-5"/>
        </w:rPr>
        <w:t>Контракт может быть расторгнут исключительно по соглашению сторон или по</w:t>
      </w:r>
      <w:r w:rsidRPr="00F904CD">
        <w:rPr>
          <w:spacing w:val="-5"/>
        </w:rPr>
        <w:br/>
      </w:r>
      <w:r w:rsidRPr="00F904CD">
        <w:rPr>
          <w:spacing w:val="-4"/>
        </w:rPr>
        <w:t>решению суда по основаниям, предусмотренным гражданским законодательством.</w:t>
      </w:r>
    </w:p>
    <w:p w14:paraId="4E5C8443" w14:textId="77777777" w:rsidR="005B2CD1" w:rsidRPr="00F904CD" w:rsidRDefault="005B2CD1" w:rsidP="005B2CD1">
      <w:pPr>
        <w:pStyle w:val="a4"/>
        <w:spacing w:before="0"/>
        <w:ind w:firstLine="708"/>
        <w:rPr>
          <w:szCs w:val="24"/>
        </w:rPr>
      </w:pPr>
      <w:r w:rsidRPr="00F904CD">
        <w:rPr>
          <w:szCs w:val="24"/>
        </w:rPr>
        <w:t>8.3. Любое уведомление по настоящему Контракту дается в письменной форме в виде факсимильного сообщения и  заказного письма. Уведомление считается данным в день его получение Заказчиком.</w:t>
      </w:r>
    </w:p>
    <w:p w14:paraId="4E4AE24B" w14:textId="77777777" w:rsidR="005B2CD1" w:rsidRPr="00F904CD" w:rsidRDefault="005B2CD1" w:rsidP="005B2CD1">
      <w:pPr>
        <w:pStyle w:val="a4"/>
        <w:spacing w:before="0"/>
        <w:ind w:firstLine="708"/>
        <w:rPr>
          <w:szCs w:val="24"/>
        </w:rPr>
      </w:pPr>
      <w:r w:rsidRPr="00F904CD">
        <w:rPr>
          <w:szCs w:val="24"/>
        </w:rPr>
        <w:t>8.4. Отношения сторон, неурегулированные настоящим Контрактом, регулируются законодательством Российской Федерации.</w:t>
      </w:r>
    </w:p>
    <w:p w14:paraId="29D83CED" w14:textId="77777777" w:rsidR="005B2CD1" w:rsidRPr="00F904CD" w:rsidRDefault="005B2CD1" w:rsidP="005B2CD1">
      <w:pPr>
        <w:pStyle w:val="a9"/>
        <w:spacing w:after="0"/>
        <w:ind w:firstLine="708"/>
        <w:rPr>
          <w:szCs w:val="24"/>
        </w:rPr>
      </w:pPr>
      <w:r w:rsidRPr="00F904CD">
        <w:rPr>
          <w:szCs w:val="24"/>
        </w:rPr>
        <w:t>8.5. В течение 3-х месяцев  со дня подписания настоящего Контракта, Подрядчик предоставляет Заказчику на утверждение проектно-сметную документацию, прошедшую экспертизу в установленном порядке.</w:t>
      </w:r>
    </w:p>
    <w:p w14:paraId="67A6163A" w14:textId="77777777" w:rsidR="005B2CD1" w:rsidRPr="00F904CD" w:rsidRDefault="005B2CD1" w:rsidP="005B2CD1">
      <w:pPr>
        <w:shd w:val="clear" w:color="auto" w:fill="FFFFFF"/>
        <w:spacing w:after="0"/>
        <w:ind w:firstLine="708"/>
      </w:pPr>
      <w:r w:rsidRPr="00F904CD">
        <w:rPr>
          <w:spacing w:val="-3"/>
        </w:rPr>
        <w:t>Цена государственного контракта может быть снижена по соглашению сторон без</w:t>
      </w:r>
    </w:p>
    <w:p w14:paraId="69AFAFDF" w14:textId="77777777" w:rsidR="005B2CD1" w:rsidRPr="00F904CD" w:rsidRDefault="005B2CD1" w:rsidP="005B2CD1">
      <w:pPr>
        <w:shd w:val="clear" w:color="auto" w:fill="FFFFFF"/>
        <w:spacing w:after="0"/>
      </w:pPr>
      <w:r w:rsidRPr="00F904CD">
        <w:t xml:space="preserve">изменения,  предусмотренного контрактом  объема работ и  иных условий исполнения </w:t>
      </w:r>
      <w:r w:rsidRPr="00F904CD">
        <w:rPr>
          <w:spacing w:val="-3"/>
        </w:rPr>
        <w:t>государственного контракта.</w:t>
      </w:r>
    </w:p>
    <w:p w14:paraId="13FAE112" w14:textId="77777777" w:rsidR="005B2CD1" w:rsidRPr="00F904CD" w:rsidRDefault="005B2CD1" w:rsidP="005B2CD1">
      <w:pPr>
        <w:pStyle w:val="a4"/>
        <w:spacing w:before="0"/>
        <w:ind w:firstLine="708"/>
        <w:rPr>
          <w:szCs w:val="24"/>
        </w:rPr>
      </w:pPr>
      <w:r w:rsidRPr="00F904CD">
        <w:rPr>
          <w:szCs w:val="24"/>
        </w:rPr>
        <w:t>8.6. Все указанные в настоящем Контракте приложения являются его неотъемлемой частью.</w:t>
      </w:r>
    </w:p>
    <w:p w14:paraId="1A9927F6" w14:textId="77777777" w:rsidR="005B2CD1" w:rsidRPr="00F904CD" w:rsidRDefault="005B2CD1" w:rsidP="005B2CD1">
      <w:pPr>
        <w:pStyle w:val="a4"/>
        <w:spacing w:before="0"/>
        <w:ind w:firstLine="708"/>
        <w:rPr>
          <w:szCs w:val="24"/>
        </w:rPr>
      </w:pPr>
      <w:r w:rsidRPr="00F904CD">
        <w:rPr>
          <w:szCs w:val="24"/>
        </w:rPr>
        <w:t>8.7. Любые дополнения и изменения настоящего Контракта, в том числе  изменение юридических адресов и банковских реквизитов (стороны уведомляют друг друга в течение 3-х дней после соответствующего изменения в письменном форме), оформляются в виде подписанных уполномоченными представителями обеих сторон дополнительных соглашений к настоящему Контракту и являются его неотъемлемой частью.</w:t>
      </w:r>
    </w:p>
    <w:p w14:paraId="009ED998" w14:textId="77777777" w:rsidR="005B2CD1" w:rsidRPr="00F904CD" w:rsidRDefault="005B2CD1" w:rsidP="005B2CD1">
      <w:pPr>
        <w:pStyle w:val="a4"/>
        <w:spacing w:before="0"/>
        <w:ind w:firstLine="708"/>
        <w:rPr>
          <w:szCs w:val="24"/>
        </w:rPr>
      </w:pPr>
      <w:r w:rsidRPr="00F904CD">
        <w:rPr>
          <w:szCs w:val="24"/>
        </w:rPr>
        <w:t>8.8. Обеспечение исполнения Контракта.</w:t>
      </w:r>
    </w:p>
    <w:p w14:paraId="690E4BCC" w14:textId="77777777" w:rsidR="005B2CD1" w:rsidRPr="00F904CD" w:rsidRDefault="005B2CD1" w:rsidP="005B2CD1">
      <w:pPr>
        <w:spacing w:after="0"/>
        <w:ind w:firstLine="720"/>
      </w:pPr>
      <w:r w:rsidRPr="00F904CD">
        <w:t>8.8.1. В целях обеспечения исполнения обязательств Подрядчиком   по настоящему Контракту, Подрядчик предоставляет Заказчику обеспечение исполнения  обязательств по Контракту в форме_____________(банковской гарантии, передачи Заказчику денежных средств, вклада (депозита)).</w:t>
      </w:r>
    </w:p>
    <w:p w14:paraId="647EB80F" w14:textId="77777777" w:rsidR="005B2CD1" w:rsidRPr="00F904CD" w:rsidRDefault="005B2CD1" w:rsidP="005B2CD1">
      <w:pPr>
        <w:spacing w:after="0"/>
        <w:ind w:firstLine="709"/>
      </w:pPr>
      <w:r w:rsidRPr="00F904CD">
        <w:t xml:space="preserve">8.8.2. Обеспечение исполнения настоящего Контракта предоставляется на сумму ______________ рублей. </w:t>
      </w:r>
    </w:p>
    <w:p w14:paraId="6C6812C7" w14:textId="77777777" w:rsidR="005B2CD1" w:rsidRPr="00F904CD" w:rsidRDefault="005B2CD1" w:rsidP="005B2CD1">
      <w:pPr>
        <w:spacing w:after="0"/>
        <w:ind w:firstLine="709"/>
      </w:pPr>
      <w:r w:rsidRPr="00F904CD">
        <w:t>8.8.3. ВАРИАНТ 1: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FA55BBE" w14:textId="77777777" w:rsidR="005B2CD1" w:rsidRPr="00F904CD" w:rsidRDefault="005B2CD1" w:rsidP="005B2CD1">
      <w:pPr>
        <w:spacing w:after="0"/>
        <w:ind w:firstLine="709"/>
      </w:pPr>
      <w:r w:rsidRPr="00F904CD">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установленной в пункте 8.8.2 настоящего Контракта.</w:t>
      </w:r>
    </w:p>
    <w:p w14:paraId="35BD872D" w14:textId="77777777" w:rsidR="005B2CD1" w:rsidRPr="00F904CD" w:rsidRDefault="005B2CD1" w:rsidP="005B2CD1">
      <w:pPr>
        <w:spacing w:after="0"/>
        <w:ind w:firstLine="709"/>
      </w:pPr>
      <w:r w:rsidRPr="00F904CD">
        <w:t xml:space="preserve">Банковская гарантия должна содержать указание на настоящий Контракт, путем указания на Стороны настоящего Контракта, название предмета и ссылки на основание заключения настоящего Контракта, указанное в разделе 1 настоящего Контракта. </w:t>
      </w:r>
    </w:p>
    <w:p w14:paraId="42F7ACA1" w14:textId="77777777" w:rsidR="005B2CD1" w:rsidRPr="00F904CD" w:rsidRDefault="005B2CD1" w:rsidP="005B2CD1">
      <w:pPr>
        <w:spacing w:after="0"/>
        <w:ind w:firstLine="709"/>
      </w:pPr>
      <w:r w:rsidRPr="00F904CD">
        <w:lastRenderedPageBreak/>
        <w:t xml:space="preserve">Срок действия банковской гарантии должен быть установлен на весь срок действия Контракта. </w:t>
      </w:r>
    </w:p>
    <w:p w14:paraId="32A669D1" w14:textId="77777777" w:rsidR="005B2CD1" w:rsidRPr="00F904CD" w:rsidRDefault="005B2CD1" w:rsidP="005B2CD1">
      <w:pPr>
        <w:spacing w:after="0"/>
        <w:ind w:firstLine="709"/>
      </w:pPr>
      <w:r w:rsidRPr="00F904CD">
        <w:t>Банковская гарантия должна содержать указание на согласие банка с тем, что изменения и дополнения, внесенные в настоящий Контракт, не освобождают его от обязательств по соответствующей банковской гарантии.</w:t>
      </w:r>
    </w:p>
    <w:p w14:paraId="35363BC9" w14:textId="77777777" w:rsidR="005B2CD1" w:rsidRPr="00F904CD" w:rsidRDefault="005B2CD1" w:rsidP="005B2CD1">
      <w:pPr>
        <w:shd w:val="clear" w:color="auto" w:fill="FFFFFF"/>
        <w:tabs>
          <w:tab w:val="left" w:pos="1258"/>
        </w:tabs>
        <w:spacing w:after="0"/>
        <w:ind w:firstLine="720"/>
      </w:pPr>
      <w:r w:rsidRPr="00F904CD">
        <w:t xml:space="preserve">Банковская гарантия должна предусматривать возможность без акцептного списания денежных средств с корреспондентского счета Банка-гаранта. </w:t>
      </w:r>
    </w:p>
    <w:p w14:paraId="7CA06515" w14:textId="77777777" w:rsidR="005B2CD1" w:rsidRPr="00F904CD" w:rsidRDefault="005B2CD1" w:rsidP="005B2CD1">
      <w:pPr>
        <w:spacing w:after="0"/>
        <w:ind w:firstLine="709"/>
      </w:pPr>
      <w:r w:rsidRPr="00F904CD">
        <w:t xml:space="preserve">ВАРИАНТ 2: Денежные средства, вносимые в обеспечение исполнения Контракта должны быть перечислены в размере, установленном в пункте 8.8.2 настоящего Контракта на следующий счет _____________. </w:t>
      </w:r>
    </w:p>
    <w:p w14:paraId="3052D961" w14:textId="77777777" w:rsidR="005B2CD1" w:rsidRPr="00F904CD" w:rsidRDefault="005B2CD1" w:rsidP="005B2CD1">
      <w:pPr>
        <w:spacing w:after="0"/>
        <w:ind w:firstLine="709"/>
      </w:pPr>
      <w:r w:rsidRPr="00F904CD">
        <w:t>Факт внесения денежных средств в обеспечение исполнения настоящего Контракта подтверждается платежным поручением с отметкой банка об оплате.</w:t>
      </w:r>
    </w:p>
    <w:p w14:paraId="756A36BA" w14:textId="77777777" w:rsidR="005B2CD1" w:rsidRPr="00F904CD" w:rsidRDefault="005B2CD1" w:rsidP="005B2CD1">
      <w:pPr>
        <w:spacing w:after="0"/>
        <w:ind w:firstLine="709"/>
      </w:pPr>
      <w:r w:rsidRPr="00F904CD">
        <w:t>Денежные средства возвращаются Подрядчику  Заказчиком при условии надлежащего исполнения Подрядчиком   всех своих обязательств по настоящему Контракту в течение 10 банковских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этом письменном требовании.</w:t>
      </w:r>
    </w:p>
    <w:p w14:paraId="06C26B45" w14:textId="77777777" w:rsidR="005B2CD1" w:rsidRPr="00F904CD" w:rsidRDefault="005B2CD1" w:rsidP="005B2CD1">
      <w:pPr>
        <w:pStyle w:val="38"/>
        <w:tabs>
          <w:tab w:val="clear" w:pos="227"/>
          <w:tab w:val="num" w:pos="900"/>
        </w:tabs>
        <w:ind w:firstLine="180"/>
        <w:rPr>
          <w:szCs w:val="24"/>
        </w:rPr>
      </w:pPr>
      <w:r w:rsidRPr="00F904CD">
        <w:rPr>
          <w:szCs w:val="24"/>
        </w:rPr>
        <w:tab/>
        <w:t>В случае, если обеспечение исполнения Контракта предоставляется в форме вклада (депозита), договор банковского вклада должен соответствовать требованиям, установленным Гражданским кодексом Российской Федерации и иным законодательствам Российской Федерации.</w:t>
      </w:r>
    </w:p>
    <w:p w14:paraId="6B99E68B" w14:textId="77777777" w:rsidR="005B2CD1" w:rsidRPr="00F904CD" w:rsidRDefault="005B2CD1" w:rsidP="005B2CD1">
      <w:pPr>
        <w:pStyle w:val="38"/>
        <w:tabs>
          <w:tab w:val="clear" w:pos="227"/>
          <w:tab w:val="num" w:pos="900"/>
        </w:tabs>
        <w:ind w:firstLine="180"/>
        <w:rPr>
          <w:szCs w:val="24"/>
        </w:rPr>
      </w:pPr>
      <w:r w:rsidRPr="00F904CD">
        <w:rPr>
          <w:szCs w:val="24"/>
        </w:rPr>
        <w:tab/>
        <w:t>В договоре банковского вклада должна быть указана полная сумма обеспечения исполнения Контракта.</w:t>
      </w:r>
    </w:p>
    <w:p w14:paraId="0A2E5058" w14:textId="77777777" w:rsidR="005B2CD1" w:rsidRPr="00F904CD" w:rsidRDefault="005B2CD1" w:rsidP="005B2CD1">
      <w:pPr>
        <w:pStyle w:val="38"/>
        <w:tabs>
          <w:tab w:val="clear" w:pos="227"/>
          <w:tab w:val="num" w:pos="900"/>
        </w:tabs>
        <w:ind w:firstLine="180"/>
        <w:rPr>
          <w:szCs w:val="24"/>
        </w:rPr>
      </w:pPr>
      <w:r w:rsidRPr="00F904CD">
        <w:rPr>
          <w:szCs w:val="24"/>
        </w:rPr>
        <w:tab/>
        <w:t>Договор банковского вклада также должен содержать указание на соответствующий Контракт путем указания на стороны Контракта, название предмета и ссылки на основание заключения настоящего контракта, указанные в разделе 1 настоящего Контракта.</w:t>
      </w:r>
    </w:p>
    <w:p w14:paraId="2DCCFE89" w14:textId="77777777" w:rsidR="005B2CD1" w:rsidRPr="00F904CD" w:rsidRDefault="005B2CD1" w:rsidP="005B2CD1">
      <w:pPr>
        <w:spacing w:after="0"/>
        <w:ind w:firstLine="709"/>
      </w:pPr>
      <w:r w:rsidRPr="00F904CD">
        <w:t xml:space="preserve">8.8.4. В случае продления срока выполнения работ или увеличения объемов работ по настоящему Контракту Подрядчик обязуется переоформить (соответствующие банковскую гарантию или договор банковского вклада) или (договор страхования своей ответственности по настоящему Контракту) </w:t>
      </w:r>
      <w:r w:rsidRPr="00F904CD">
        <w:rPr>
          <w:spacing w:val="-4"/>
        </w:rPr>
        <w:t xml:space="preserve">или (договор поручительства) </w:t>
      </w:r>
      <w:r w:rsidRPr="00F904CD">
        <w:t>или (передать Заказчику дополнительные денежные средства в обеспечение исполнения настоящего Контракта).</w:t>
      </w:r>
    </w:p>
    <w:p w14:paraId="2C4D9AF2" w14:textId="77777777" w:rsidR="005B2CD1" w:rsidRPr="00F904CD" w:rsidRDefault="005B2CD1" w:rsidP="005B2CD1">
      <w:pPr>
        <w:pStyle w:val="a4"/>
        <w:spacing w:before="0"/>
        <w:ind w:firstLine="708"/>
        <w:rPr>
          <w:szCs w:val="24"/>
        </w:rPr>
      </w:pPr>
      <w:r w:rsidRPr="00F904CD">
        <w:rPr>
          <w:szCs w:val="24"/>
        </w:rPr>
        <w:t>8.8.5. В случае, если по каким 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обязуется в течение 10 банковских дней предоставить Заказчику иное (новое) надлежащее обеспечение исполнения на тех же условиях и в том же размере, что указаны в пункте 8.8. настоящего Контракта.</w:t>
      </w:r>
    </w:p>
    <w:p w14:paraId="383E1333" w14:textId="77777777" w:rsidR="005B2CD1" w:rsidRPr="00F904CD" w:rsidRDefault="005B2CD1" w:rsidP="005B2CD1">
      <w:pPr>
        <w:pStyle w:val="a4"/>
        <w:spacing w:before="0"/>
        <w:ind w:firstLine="708"/>
        <w:rPr>
          <w:szCs w:val="24"/>
        </w:rPr>
      </w:pPr>
    </w:p>
    <w:p w14:paraId="40736AD6" w14:textId="77777777" w:rsidR="005B2CD1" w:rsidRPr="00F904CD" w:rsidRDefault="005B2CD1" w:rsidP="005B2CD1">
      <w:pPr>
        <w:pStyle w:val="2"/>
        <w:spacing w:after="0"/>
        <w:rPr>
          <w:sz w:val="24"/>
          <w:szCs w:val="24"/>
        </w:rPr>
      </w:pPr>
      <w:r w:rsidRPr="00F904CD">
        <w:rPr>
          <w:sz w:val="24"/>
          <w:szCs w:val="24"/>
        </w:rPr>
        <w:t>9. СРОК ДЕЙСТВИЯ КОНТРАКТА И ЮРИДИЧЕСКИЕ АДРЕСА СТОРОН</w:t>
      </w:r>
    </w:p>
    <w:p w14:paraId="26D66F62" w14:textId="77777777" w:rsidR="005B2CD1" w:rsidRPr="00F904CD" w:rsidRDefault="005B2CD1" w:rsidP="005B2CD1">
      <w:pPr>
        <w:pStyle w:val="a4"/>
        <w:spacing w:before="0"/>
        <w:ind w:firstLine="708"/>
        <w:rPr>
          <w:szCs w:val="24"/>
        </w:rPr>
      </w:pPr>
      <w:r w:rsidRPr="00F904CD">
        <w:rPr>
          <w:szCs w:val="24"/>
        </w:rPr>
        <w:t>9.1. Срок действия настоящего Контракта устанавливается с момента подписания по 31.12.2016 г. В случае неисполнения обязательств по настоящему Контракту в установленные сроки, Контракт действует до полного исполнения сторонами своих обязательств.</w:t>
      </w:r>
    </w:p>
    <w:p w14:paraId="0B7BBBB3" w14:textId="77777777" w:rsidR="005B2CD1" w:rsidRPr="00F904CD" w:rsidRDefault="005B2CD1" w:rsidP="005B2CD1">
      <w:pPr>
        <w:pStyle w:val="a4"/>
        <w:spacing w:before="0"/>
        <w:ind w:firstLine="708"/>
        <w:rPr>
          <w:szCs w:val="24"/>
        </w:rPr>
      </w:pPr>
      <w:r w:rsidRPr="00F904CD">
        <w:rPr>
          <w:szCs w:val="24"/>
        </w:rPr>
        <w:t>Действие Контракта прекращается в случае прекращения финансирования из федерального бюджета работ по выполнению по геологоразведочным и другим работам в области геологического изучения недр.</w:t>
      </w:r>
    </w:p>
    <w:p w14:paraId="24DC853D" w14:textId="77777777" w:rsidR="005B2CD1" w:rsidRPr="00F904CD" w:rsidRDefault="005B2CD1" w:rsidP="005B2CD1">
      <w:pPr>
        <w:pStyle w:val="a4"/>
        <w:spacing w:before="0"/>
        <w:ind w:firstLine="708"/>
        <w:rPr>
          <w:szCs w:val="24"/>
        </w:rPr>
      </w:pPr>
      <w:r w:rsidRPr="00F904CD">
        <w:rPr>
          <w:szCs w:val="24"/>
        </w:rPr>
        <w:t>9.2. Настоящий Контракт составлен и подписан в двух экземплярах, имеющих одинаковую юридическую силу, по одному экземпляру для каждой из сторон.</w:t>
      </w:r>
    </w:p>
    <w:p w14:paraId="3AF04C61" w14:textId="77777777" w:rsidR="005B2CD1" w:rsidRPr="00F904CD" w:rsidRDefault="005B2CD1" w:rsidP="005B2CD1">
      <w:pPr>
        <w:pStyle w:val="a4"/>
        <w:spacing w:before="0"/>
        <w:ind w:firstLine="708"/>
        <w:rPr>
          <w:szCs w:val="24"/>
        </w:rPr>
      </w:pPr>
      <w:r w:rsidRPr="00F904CD">
        <w:rPr>
          <w:szCs w:val="24"/>
        </w:rPr>
        <w:t>9.3. К настоящему Контракту прилагаются:</w:t>
      </w:r>
    </w:p>
    <w:p w14:paraId="2FAEE933" w14:textId="77777777" w:rsidR="005B2CD1" w:rsidRPr="00F904CD" w:rsidRDefault="005B2CD1" w:rsidP="005B2CD1">
      <w:pPr>
        <w:pStyle w:val="a4"/>
        <w:spacing w:before="0"/>
        <w:ind w:firstLine="1134"/>
        <w:rPr>
          <w:szCs w:val="24"/>
        </w:rPr>
      </w:pPr>
      <w:r w:rsidRPr="00F904CD">
        <w:rPr>
          <w:szCs w:val="24"/>
        </w:rPr>
        <w:t>1) Техническое (геологическое) задание (приложение 1).</w:t>
      </w:r>
    </w:p>
    <w:p w14:paraId="643519B3" w14:textId="77777777" w:rsidR="005B2CD1" w:rsidRPr="00F904CD" w:rsidRDefault="005B2CD1" w:rsidP="005B2CD1">
      <w:pPr>
        <w:pStyle w:val="a4"/>
        <w:spacing w:before="0"/>
        <w:ind w:firstLine="1134"/>
        <w:rPr>
          <w:szCs w:val="24"/>
        </w:rPr>
      </w:pPr>
      <w:r w:rsidRPr="00F904CD">
        <w:rPr>
          <w:szCs w:val="24"/>
        </w:rPr>
        <w:t>2) Календарный план выполнения работ (приложение 2).</w:t>
      </w:r>
    </w:p>
    <w:p w14:paraId="6427CF80" w14:textId="77777777" w:rsidR="005B2CD1" w:rsidRPr="00F904CD" w:rsidRDefault="005B2CD1" w:rsidP="005B2CD1">
      <w:pPr>
        <w:pStyle w:val="a4"/>
        <w:spacing w:before="0"/>
        <w:ind w:firstLine="1134"/>
        <w:rPr>
          <w:szCs w:val="24"/>
        </w:rPr>
      </w:pPr>
      <w:r w:rsidRPr="00F904CD">
        <w:rPr>
          <w:szCs w:val="24"/>
        </w:rPr>
        <w:t>3) Протокол соглашения о контрактной цене (приложение 3).</w:t>
      </w:r>
    </w:p>
    <w:p w14:paraId="66505BC8" w14:textId="77777777" w:rsidR="005B2CD1" w:rsidRPr="00F904CD" w:rsidRDefault="005B2CD1" w:rsidP="005B2CD1">
      <w:pPr>
        <w:pStyle w:val="a4"/>
        <w:spacing w:before="0"/>
        <w:ind w:firstLine="708"/>
        <w:rPr>
          <w:szCs w:val="24"/>
        </w:rPr>
      </w:pPr>
      <w:r w:rsidRPr="00F904CD">
        <w:rPr>
          <w:szCs w:val="24"/>
        </w:rPr>
        <w:t>9.4. Юридические адреса и расчетные счета сторон:</w:t>
      </w:r>
    </w:p>
    <w:p w14:paraId="33DDF248" w14:textId="77777777" w:rsidR="005B2CD1" w:rsidRPr="00F904CD" w:rsidRDefault="005B2CD1" w:rsidP="005B2CD1">
      <w:pPr>
        <w:pStyle w:val="a4"/>
        <w:spacing w:before="0"/>
        <w:rPr>
          <w:b/>
          <w:szCs w:val="24"/>
        </w:rPr>
      </w:pPr>
    </w:p>
    <w:p w14:paraId="64A479D6" w14:textId="77777777" w:rsidR="005B2CD1" w:rsidRPr="00F904CD" w:rsidRDefault="005B2CD1" w:rsidP="005B2CD1">
      <w:pPr>
        <w:pStyle w:val="a4"/>
        <w:spacing w:before="0"/>
        <w:rPr>
          <w:b/>
          <w:szCs w:val="24"/>
        </w:rPr>
      </w:pPr>
      <w:r w:rsidRPr="00F904CD">
        <w:rPr>
          <w:b/>
          <w:szCs w:val="24"/>
        </w:rPr>
        <w:t xml:space="preserve">ПОДРЯДЧИК </w:t>
      </w:r>
    </w:p>
    <w:p w14:paraId="14E3041A" w14:textId="77777777" w:rsidR="005B2CD1" w:rsidRPr="00F904CD" w:rsidRDefault="005B2CD1" w:rsidP="005B2CD1">
      <w:pPr>
        <w:pStyle w:val="a4"/>
        <w:spacing w:before="0"/>
        <w:rPr>
          <w:szCs w:val="24"/>
        </w:rPr>
      </w:pPr>
      <w:r w:rsidRPr="00F904CD">
        <w:rPr>
          <w:b/>
          <w:bCs/>
          <w:szCs w:val="24"/>
        </w:rPr>
        <w:t>Адрес:</w:t>
      </w:r>
      <w:r w:rsidRPr="00F904CD">
        <w:rPr>
          <w:szCs w:val="24"/>
        </w:rPr>
        <w:t xml:space="preserve"> </w:t>
      </w:r>
    </w:p>
    <w:p w14:paraId="64210880" w14:textId="77777777" w:rsidR="005B2CD1" w:rsidRPr="00F904CD" w:rsidRDefault="005B2CD1" w:rsidP="005B2CD1">
      <w:pPr>
        <w:pStyle w:val="1"/>
        <w:spacing w:before="0" w:after="0"/>
        <w:ind w:firstLine="720"/>
        <w:jc w:val="both"/>
        <w:rPr>
          <w:b w:val="0"/>
          <w:sz w:val="24"/>
          <w:szCs w:val="24"/>
        </w:rPr>
      </w:pPr>
      <w:r w:rsidRPr="00F904CD">
        <w:rPr>
          <w:sz w:val="24"/>
          <w:szCs w:val="24"/>
        </w:rPr>
        <w:t xml:space="preserve">Банковские реквизиты: </w:t>
      </w:r>
    </w:p>
    <w:p w14:paraId="624FF309" w14:textId="77777777" w:rsidR="005B2CD1" w:rsidRPr="00F904CD" w:rsidRDefault="005B2CD1" w:rsidP="005B2CD1">
      <w:pPr>
        <w:spacing w:after="0"/>
      </w:pPr>
      <w:r w:rsidRPr="00F904CD">
        <w:t>Р/с___________ в ___________</w:t>
      </w:r>
    </w:p>
    <w:p w14:paraId="302B869F" w14:textId="77777777" w:rsidR="005B2CD1" w:rsidRPr="00F904CD" w:rsidRDefault="005B2CD1" w:rsidP="005B2CD1">
      <w:pPr>
        <w:spacing w:after="0"/>
      </w:pPr>
      <w:r w:rsidRPr="00F904CD">
        <w:t>ИНН_______________________, к/с________________ в _______________</w:t>
      </w:r>
    </w:p>
    <w:p w14:paraId="10D86040" w14:textId="77777777" w:rsidR="005B2CD1" w:rsidRPr="00F904CD" w:rsidRDefault="005B2CD1" w:rsidP="005B2CD1">
      <w:pPr>
        <w:spacing w:after="0"/>
      </w:pPr>
      <w:r w:rsidRPr="00F904CD">
        <w:t>БИК _________________________</w:t>
      </w:r>
    </w:p>
    <w:p w14:paraId="57F12C99" w14:textId="77777777" w:rsidR="005B2CD1" w:rsidRPr="00F904CD" w:rsidRDefault="005B2CD1" w:rsidP="005B2CD1">
      <w:pPr>
        <w:spacing w:after="0"/>
      </w:pPr>
      <w:r w:rsidRPr="00F904CD">
        <w:t>КПП__________________________</w:t>
      </w:r>
    </w:p>
    <w:p w14:paraId="5A48D002" w14:textId="77777777" w:rsidR="005B2CD1" w:rsidRPr="00F904CD" w:rsidRDefault="005B2CD1" w:rsidP="005B2CD1">
      <w:pPr>
        <w:spacing w:after="0"/>
      </w:pPr>
      <w:r w:rsidRPr="00F904CD">
        <w:t>ОКАТО_________________________</w:t>
      </w:r>
    </w:p>
    <w:p w14:paraId="3660C22E" w14:textId="77777777" w:rsidR="005B2CD1" w:rsidRPr="00F904CD" w:rsidRDefault="005B2CD1" w:rsidP="005B2CD1">
      <w:pPr>
        <w:spacing w:after="0"/>
      </w:pPr>
      <w:r w:rsidRPr="00F904CD">
        <w:t>КБК____________________________</w:t>
      </w:r>
    </w:p>
    <w:p w14:paraId="3906364E" w14:textId="77777777" w:rsidR="005B2CD1" w:rsidRPr="00F904CD" w:rsidRDefault="005B2CD1" w:rsidP="005B2CD1">
      <w:pPr>
        <w:spacing w:after="0"/>
      </w:pPr>
      <w:r w:rsidRPr="00F904CD">
        <w:t>Телефон:</w:t>
      </w:r>
    </w:p>
    <w:p w14:paraId="3E5E0EC6" w14:textId="77777777" w:rsidR="005B2CD1" w:rsidRPr="00F904CD" w:rsidRDefault="005B2CD1" w:rsidP="005B2CD1">
      <w:pPr>
        <w:spacing w:after="0"/>
      </w:pPr>
      <w:r w:rsidRPr="00F904CD">
        <w:t>Факс:</w:t>
      </w:r>
    </w:p>
    <w:p w14:paraId="3969A3DD" w14:textId="77777777" w:rsidR="005B2CD1" w:rsidRPr="00F904CD" w:rsidRDefault="005B2CD1" w:rsidP="005B2CD1">
      <w:pPr>
        <w:shd w:val="clear" w:color="auto" w:fill="FFFFFF"/>
        <w:spacing w:after="0"/>
        <w:ind w:firstLine="704"/>
        <w:rPr>
          <w:b/>
        </w:rPr>
      </w:pPr>
    </w:p>
    <w:p w14:paraId="24C01846" w14:textId="77777777" w:rsidR="005B2CD1" w:rsidRPr="00F904CD" w:rsidRDefault="005B2CD1" w:rsidP="005B2CD1">
      <w:pPr>
        <w:shd w:val="clear" w:color="auto" w:fill="FFFFFF"/>
        <w:spacing w:after="0"/>
        <w:ind w:firstLine="704"/>
        <w:rPr>
          <w:b/>
        </w:rPr>
      </w:pPr>
      <w:r w:rsidRPr="00F904CD">
        <w:rPr>
          <w:b/>
        </w:rPr>
        <w:t>ЗАКАЗЧИК</w:t>
      </w:r>
    </w:p>
    <w:p w14:paraId="786FF7BD" w14:textId="77777777" w:rsidR="005B2CD1" w:rsidRPr="00F904CD" w:rsidRDefault="005B2CD1" w:rsidP="005B2CD1">
      <w:pPr>
        <w:spacing w:after="0"/>
      </w:pPr>
      <w:r w:rsidRPr="00F904CD">
        <w:rPr>
          <w:b/>
          <w:bCs/>
        </w:rPr>
        <w:t>Адрес:</w:t>
      </w:r>
      <w:r w:rsidRPr="00F904CD">
        <w:rPr>
          <w:noProof/>
        </w:rPr>
        <w:t xml:space="preserve"> </w:t>
      </w:r>
      <w:r w:rsidRPr="00F904CD">
        <w:t xml:space="preserve">119017 Москва, </w:t>
      </w:r>
      <w:proofErr w:type="spellStart"/>
      <w:r w:rsidRPr="00F904CD">
        <w:t>Старомонетный</w:t>
      </w:r>
      <w:proofErr w:type="spellEnd"/>
      <w:r w:rsidRPr="00F904CD">
        <w:t xml:space="preserve"> пер., д.31</w:t>
      </w:r>
    </w:p>
    <w:p w14:paraId="7A800458" w14:textId="77777777" w:rsidR="005B2CD1" w:rsidRPr="00F904CD" w:rsidRDefault="005B2CD1" w:rsidP="005B2CD1">
      <w:pPr>
        <w:spacing w:after="0"/>
      </w:pPr>
      <w:r w:rsidRPr="00F904CD">
        <w:rPr>
          <w:b/>
          <w:bCs/>
        </w:rPr>
        <w:t>Платежные реквизиты:</w:t>
      </w:r>
      <w:r w:rsidRPr="00F904CD">
        <w:t xml:space="preserve"> УФК по г. Москве </w:t>
      </w:r>
    </w:p>
    <w:p w14:paraId="1C339962" w14:textId="77777777" w:rsidR="005B2CD1" w:rsidRPr="00F904CD" w:rsidRDefault="005B2CD1" w:rsidP="005B2CD1">
      <w:pPr>
        <w:spacing w:after="0"/>
      </w:pPr>
      <w:r w:rsidRPr="00F904CD">
        <w:t>ИНН</w:t>
      </w:r>
      <w:r w:rsidRPr="00F904CD">
        <w:rPr>
          <w:noProof/>
        </w:rPr>
        <w:t xml:space="preserve"> </w:t>
      </w:r>
      <w:r w:rsidRPr="00F904CD">
        <w:t>7706550760</w:t>
      </w:r>
      <w:r w:rsidRPr="00F904CD">
        <w:rPr>
          <w:noProof/>
        </w:rPr>
        <w:t xml:space="preserve">, </w:t>
      </w:r>
      <w:r w:rsidRPr="00F904CD">
        <w:t>КПП 770601001</w:t>
      </w:r>
    </w:p>
    <w:p w14:paraId="0290105C" w14:textId="77777777" w:rsidR="005B2CD1" w:rsidRPr="00F904CD" w:rsidRDefault="005B2CD1" w:rsidP="005B2CD1">
      <w:pPr>
        <w:spacing w:after="0"/>
      </w:pPr>
      <w:r w:rsidRPr="00F904CD">
        <w:t xml:space="preserve">Департамент по недропользованию </w:t>
      </w:r>
    </w:p>
    <w:p w14:paraId="6BD03F09" w14:textId="77777777" w:rsidR="005B2CD1" w:rsidRPr="00F904CD" w:rsidRDefault="005B2CD1" w:rsidP="005B2CD1">
      <w:pPr>
        <w:spacing w:after="0"/>
      </w:pPr>
      <w:r w:rsidRPr="00F904CD">
        <w:t xml:space="preserve">на континентальном шельфе и Мировом океане </w:t>
      </w:r>
    </w:p>
    <w:p w14:paraId="2F0F1D28" w14:textId="77777777" w:rsidR="005B2CD1" w:rsidRPr="00F904CD" w:rsidRDefault="005B2CD1" w:rsidP="005B2CD1">
      <w:pPr>
        <w:spacing w:after="0"/>
        <w:rPr>
          <w:noProof/>
        </w:rPr>
      </w:pPr>
      <w:r w:rsidRPr="00F904CD">
        <w:t>л/с</w:t>
      </w:r>
      <w:r w:rsidRPr="00F904CD">
        <w:rPr>
          <w:noProof/>
        </w:rPr>
        <w:t xml:space="preserve"> </w:t>
      </w:r>
      <w:r w:rsidRPr="00F904CD">
        <w:t>03731777780</w:t>
      </w:r>
      <w:r w:rsidRPr="00F904CD">
        <w:rPr>
          <w:noProof/>
        </w:rPr>
        <w:t xml:space="preserve">), </w:t>
      </w:r>
    </w:p>
    <w:p w14:paraId="71DE4CB0" w14:textId="77777777" w:rsidR="005B2CD1" w:rsidRPr="00F904CD" w:rsidRDefault="005B2CD1" w:rsidP="005B2CD1">
      <w:pPr>
        <w:spacing w:after="0"/>
      </w:pPr>
      <w:r w:rsidRPr="00F904CD">
        <w:t>р/с 401</w:t>
      </w:r>
      <w:r w:rsidRPr="00F904CD">
        <w:rPr>
          <w:noProof/>
        </w:rPr>
        <w:t xml:space="preserve">05810700000010079 </w:t>
      </w:r>
      <w:r w:rsidRPr="00F904CD">
        <w:t xml:space="preserve">в отделении №1 Московского </w:t>
      </w:r>
    </w:p>
    <w:p w14:paraId="7830EEE0" w14:textId="77777777" w:rsidR="005B2CD1" w:rsidRPr="00F904CD" w:rsidRDefault="005B2CD1" w:rsidP="005B2CD1">
      <w:pPr>
        <w:spacing w:after="0"/>
      </w:pPr>
      <w:r w:rsidRPr="00F904CD">
        <w:t xml:space="preserve">ГТУ Банка России г. Москва 705, </w:t>
      </w:r>
    </w:p>
    <w:p w14:paraId="0848F9CB" w14:textId="77777777" w:rsidR="005B2CD1" w:rsidRPr="00F904CD" w:rsidRDefault="005B2CD1" w:rsidP="005B2CD1">
      <w:pPr>
        <w:spacing w:after="0"/>
        <w:rPr>
          <w:noProof/>
        </w:rPr>
      </w:pPr>
      <w:r w:rsidRPr="00F904CD">
        <w:t>БИК</w:t>
      </w:r>
      <w:r w:rsidRPr="00F904CD">
        <w:rPr>
          <w:noProof/>
        </w:rPr>
        <w:t xml:space="preserve"> </w:t>
      </w:r>
      <w:r w:rsidRPr="00F904CD">
        <w:t>044583001</w:t>
      </w:r>
    </w:p>
    <w:p w14:paraId="72A3A24E" w14:textId="77777777" w:rsidR="005B2CD1" w:rsidRPr="00F904CD" w:rsidRDefault="005B2CD1" w:rsidP="005B2CD1">
      <w:pPr>
        <w:pStyle w:val="1"/>
        <w:spacing w:before="0" w:after="0"/>
        <w:jc w:val="left"/>
        <w:rPr>
          <w:noProof/>
          <w:sz w:val="24"/>
          <w:szCs w:val="24"/>
        </w:rPr>
      </w:pPr>
    </w:p>
    <w:p w14:paraId="0A968812" w14:textId="77777777" w:rsidR="005B2CD1" w:rsidRPr="00F904CD" w:rsidRDefault="005B2CD1" w:rsidP="005B2CD1">
      <w:pPr>
        <w:pStyle w:val="1"/>
        <w:spacing w:before="0" w:after="0"/>
        <w:jc w:val="left"/>
        <w:rPr>
          <w:noProof/>
          <w:sz w:val="24"/>
          <w:szCs w:val="24"/>
        </w:rPr>
      </w:pPr>
      <w:r w:rsidRPr="00F904CD">
        <w:rPr>
          <w:noProof/>
          <w:sz w:val="24"/>
          <w:szCs w:val="24"/>
        </w:rPr>
        <w:t>10. ПОДПИСИ ПРЕДСТАВИТЕЛЕЙ СТОРОН</w:t>
      </w:r>
    </w:p>
    <w:p w14:paraId="4BEEC639" w14:textId="77777777" w:rsidR="005B2CD1" w:rsidRPr="00F904CD" w:rsidRDefault="005B2CD1" w:rsidP="005B2CD1">
      <w:pPr>
        <w:spacing w:after="0"/>
      </w:pPr>
    </w:p>
    <w:tbl>
      <w:tblPr>
        <w:tblW w:w="10137" w:type="dxa"/>
        <w:jc w:val="center"/>
        <w:tblLayout w:type="fixed"/>
        <w:tblLook w:val="0000" w:firstRow="0" w:lastRow="0" w:firstColumn="0" w:lastColumn="0" w:noHBand="0" w:noVBand="0"/>
      </w:tblPr>
      <w:tblGrid>
        <w:gridCol w:w="4608"/>
        <w:gridCol w:w="900"/>
        <w:gridCol w:w="4629"/>
      </w:tblGrid>
      <w:tr w:rsidR="005B2CD1" w:rsidRPr="00F904CD" w14:paraId="7D87E570" w14:textId="77777777" w:rsidTr="002C1440">
        <w:trPr>
          <w:trHeight w:val="2581"/>
          <w:jc w:val="center"/>
        </w:trPr>
        <w:tc>
          <w:tcPr>
            <w:tcW w:w="4608" w:type="dxa"/>
          </w:tcPr>
          <w:p w14:paraId="22374E94" w14:textId="77777777" w:rsidR="005B2CD1" w:rsidRPr="00F904CD" w:rsidRDefault="005B2CD1" w:rsidP="002C1440">
            <w:pPr>
              <w:spacing w:after="0"/>
            </w:pPr>
            <w:r w:rsidRPr="00F904CD">
              <w:t>ЗАКАЗЧИК</w:t>
            </w:r>
          </w:p>
          <w:p w14:paraId="3ECE3D63" w14:textId="77777777" w:rsidR="005B2CD1" w:rsidRPr="00F904CD" w:rsidRDefault="005B2CD1" w:rsidP="002C1440">
            <w:pPr>
              <w:spacing w:after="0"/>
            </w:pPr>
            <w:proofErr w:type="spellStart"/>
            <w:r w:rsidRPr="00F904CD">
              <w:t>И.о</w:t>
            </w:r>
            <w:proofErr w:type="spellEnd"/>
            <w:r w:rsidRPr="00F904CD">
              <w:t xml:space="preserve">, Начальника  Департамента </w:t>
            </w:r>
          </w:p>
          <w:p w14:paraId="0915CC98" w14:textId="77777777" w:rsidR="005B2CD1" w:rsidRPr="00F904CD" w:rsidRDefault="005B2CD1" w:rsidP="002C1440">
            <w:pPr>
              <w:spacing w:after="0"/>
            </w:pPr>
            <w:r w:rsidRPr="00F904CD">
              <w:t xml:space="preserve">по недропользованию </w:t>
            </w:r>
          </w:p>
          <w:p w14:paraId="24569D97" w14:textId="77777777" w:rsidR="005B2CD1" w:rsidRPr="00F904CD" w:rsidRDefault="005B2CD1" w:rsidP="002C1440">
            <w:pPr>
              <w:spacing w:after="0"/>
            </w:pPr>
            <w:r w:rsidRPr="00F904CD">
              <w:t xml:space="preserve">на континентальном шельфе и </w:t>
            </w:r>
          </w:p>
          <w:p w14:paraId="29E87071" w14:textId="77777777" w:rsidR="005B2CD1" w:rsidRPr="00F904CD" w:rsidRDefault="005B2CD1" w:rsidP="002C1440">
            <w:pPr>
              <w:spacing w:after="0"/>
            </w:pPr>
            <w:r w:rsidRPr="00F904CD">
              <w:t xml:space="preserve">Мировом океане </w:t>
            </w:r>
          </w:p>
          <w:p w14:paraId="552E5692" w14:textId="77777777" w:rsidR="005B2CD1" w:rsidRPr="00F904CD" w:rsidRDefault="005B2CD1" w:rsidP="002C1440">
            <w:pPr>
              <w:spacing w:after="0"/>
            </w:pPr>
            <w:r w:rsidRPr="00F904CD">
              <w:t>________________Р.Р. Хабибуллин</w:t>
            </w:r>
          </w:p>
          <w:p w14:paraId="6DBC0FBB" w14:textId="3A01A33F" w:rsidR="005B2CD1" w:rsidRPr="00F904CD" w:rsidRDefault="005B2CD1" w:rsidP="002C1440">
            <w:pPr>
              <w:spacing w:after="0"/>
            </w:pPr>
            <w:r w:rsidRPr="00F904CD">
              <w:t>«___»      _____________  201</w:t>
            </w:r>
            <w:r w:rsidR="00105ACD" w:rsidRPr="00F904CD">
              <w:t>4</w:t>
            </w:r>
            <w:r w:rsidRPr="00F904CD">
              <w:t>г</w:t>
            </w:r>
          </w:p>
          <w:p w14:paraId="62B459F7" w14:textId="77777777" w:rsidR="005B2CD1" w:rsidRPr="00F904CD" w:rsidRDefault="005B2CD1" w:rsidP="002C1440">
            <w:pPr>
              <w:spacing w:after="0"/>
            </w:pPr>
            <w:r w:rsidRPr="00F904CD">
              <w:t>М.П.</w:t>
            </w:r>
          </w:p>
        </w:tc>
        <w:tc>
          <w:tcPr>
            <w:tcW w:w="900" w:type="dxa"/>
          </w:tcPr>
          <w:p w14:paraId="3BEC3B43" w14:textId="77777777" w:rsidR="005B2CD1" w:rsidRPr="00F904CD" w:rsidRDefault="005B2CD1" w:rsidP="002C1440">
            <w:pPr>
              <w:spacing w:after="0"/>
              <w:jc w:val="center"/>
            </w:pPr>
          </w:p>
        </w:tc>
        <w:tc>
          <w:tcPr>
            <w:tcW w:w="4629" w:type="dxa"/>
          </w:tcPr>
          <w:p w14:paraId="70AA4DB5" w14:textId="77777777" w:rsidR="005B2CD1" w:rsidRPr="00F904CD" w:rsidRDefault="005B2CD1" w:rsidP="002C1440">
            <w:pPr>
              <w:pStyle w:val="a4"/>
              <w:spacing w:before="0"/>
              <w:rPr>
                <w:szCs w:val="24"/>
              </w:rPr>
            </w:pPr>
            <w:r w:rsidRPr="00F904CD">
              <w:rPr>
                <w:szCs w:val="24"/>
              </w:rPr>
              <w:t xml:space="preserve">ПОДРЯДЧИК </w:t>
            </w:r>
          </w:p>
          <w:p w14:paraId="507406D3" w14:textId="77777777" w:rsidR="005B2CD1" w:rsidRPr="00F904CD" w:rsidRDefault="005B2CD1" w:rsidP="002C1440">
            <w:pPr>
              <w:pStyle w:val="1"/>
              <w:spacing w:before="0" w:after="0"/>
              <w:rPr>
                <w:b w:val="0"/>
                <w:sz w:val="24"/>
                <w:szCs w:val="24"/>
              </w:rPr>
            </w:pPr>
          </w:p>
          <w:p w14:paraId="0E36A00D" w14:textId="77777777" w:rsidR="005B2CD1" w:rsidRPr="00F904CD" w:rsidRDefault="005B2CD1" w:rsidP="002C1440">
            <w:pPr>
              <w:spacing w:after="0"/>
            </w:pPr>
          </w:p>
          <w:p w14:paraId="60A6CC91" w14:textId="77777777" w:rsidR="005B2CD1" w:rsidRPr="00F904CD" w:rsidRDefault="005B2CD1" w:rsidP="002C1440">
            <w:pPr>
              <w:spacing w:after="0"/>
            </w:pPr>
            <w:r w:rsidRPr="00F904CD">
              <w:t xml:space="preserve">          _________________</w:t>
            </w:r>
          </w:p>
          <w:p w14:paraId="7A02B934" w14:textId="1B039A9A" w:rsidR="005B2CD1" w:rsidRPr="00F904CD" w:rsidRDefault="005B2CD1" w:rsidP="002C1440">
            <w:pPr>
              <w:spacing w:after="0"/>
            </w:pPr>
            <w:r w:rsidRPr="00F904CD">
              <w:t xml:space="preserve">          «___»      _____________  201</w:t>
            </w:r>
            <w:r w:rsidR="00105ACD" w:rsidRPr="00F904CD">
              <w:t>4</w:t>
            </w:r>
            <w:r w:rsidRPr="00F904CD">
              <w:t>г.</w:t>
            </w:r>
          </w:p>
          <w:p w14:paraId="5587FA9F" w14:textId="77777777" w:rsidR="005B2CD1" w:rsidRPr="00F904CD" w:rsidRDefault="005B2CD1" w:rsidP="002C1440">
            <w:pPr>
              <w:spacing w:after="0"/>
            </w:pPr>
            <w:r w:rsidRPr="00F904CD">
              <w:t xml:space="preserve">          М.П.</w:t>
            </w:r>
          </w:p>
          <w:p w14:paraId="5CA693FB" w14:textId="77777777" w:rsidR="005B2CD1" w:rsidRPr="00F904CD" w:rsidRDefault="005B2CD1" w:rsidP="002C1440">
            <w:pPr>
              <w:spacing w:after="0"/>
              <w:jc w:val="center"/>
            </w:pPr>
          </w:p>
        </w:tc>
      </w:tr>
    </w:tbl>
    <w:p w14:paraId="09861B7C" w14:textId="77777777" w:rsidR="001E4F31" w:rsidRPr="00F904CD" w:rsidRDefault="001E4F31" w:rsidP="00736F9E">
      <w:pPr>
        <w:pStyle w:val="2"/>
        <w:spacing w:after="0"/>
      </w:pPr>
    </w:p>
    <w:p w14:paraId="78D909A8" w14:textId="77777777" w:rsidR="001E4F31" w:rsidRPr="00F904CD" w:rsidRDefault="001E4F31" w:rsidP="00736F9E">
      <w:pPr>
        <w:pStyle w:val="2"/>
        <w:spacing w:after="0"/>
      </w:pPr>
    </w:p>
    <w:p w14:paraId="39547947" w14:textId="77777777" w:rsidR="001E4F31" w:rsidRPr="00F904CD" w:rsidRDefault="001E4F31" w:rsidP="00736F9E">
      <w:pPr>
        <w:pStyle w:val="2"/>
        <w:spacing w:after="0"/>
      </w:pPr>
    </w:p>
    <w:p w14:paraId="07829EA4" w14:textId="77777777" w:rsidR="002C1440" w:rsidRPr="00F904CD" w:rsidRDefault="002C1440" w:rsidP="002C1440">
      <w:pPr>
        <w:spacing w:after="0"/>
        <w:ind w:firstLine="5400"/>
        <w:rPr>
          <w:b/>
        </w:rPr>
      </w:pPr>
    </w:p>
    <w:p w14:paraId="390CA8B5" w14:textId="77777777" w:rsidR="002C1440" w:rsidRPr="00F904CD" w:rsidRDefault="002C1440" w:rsidP="002C1440">
      <w:pPr>
        <w:spacing w:after="0"/>
        <w:ind w:firstLine="5400"/>
        <w:rPr>
          <w:b/>
        </w:rPr>
      </w:pPr>
    </w:p>
    <w:p w14:paraId="35B10B42" w14:textId="77777777" w:rsidR="002C1440" w:rsidRPr="00F904CD" w:rsidRDefault="002C1440" w:rsidP="002C1440">
      <w:pPr>
        <w:spacing w:after="0"/>
        <w:ind w:firstLine="5400"/>
        <w:rPr>
          <w:b/>
        </w:rPr>
      </w:pPr>
    </w:p>
    <w:p w14:paraId="6409C535" w14:textId="77777777" w:rsidR="002C1440" w:rsidRPr="00F904CD" w:rsidRDefault="002C1440" w:rsidP="002C1440">
      <w:pPr>
        <w:spacing w:after="0"/>
        <w:ind w:firstLine="5400"/>
        <w:rPr>
          <w:b/>
        </w:rPr>
      </w:pPr>
    </w:p>
    <w:p w14:paraId="77E33480" w14:textId="77777777" w:rsidR="00934F67" w:rsidRPr="00F904CD" w:rsidRDefault="00934F67" w:rsidP="002C1440">
      <w:pPr>
        <w:spacing w:after="0"/>
        <w:ind w:firstLine="5400"/>
        <w:rPr>
          <w:b/>
        </w:rPr>
      </w:pPr>
    </w:p>
    <w:p w14:paraId="6261FCAC" w14:textId="77777777" w:rsidR="00934F67" w:rsidRPr="00F904CD" w:rsidRDefault="00934F67" w:rsidP="002C1440">
      <w:pPr>
        <w:spacing w:after="0"/>
        <w:ind w:firstLine="5400"/>
        <w:rPr>
          <w:b/>
        </w:rPr>
      </w:pPr>
    </w:p>
    <w:p w14:paraId="64273B28" w14:textId="77777777" w:rsidR="00934F67" w:rsidRPr="00F904CD" w:rsidRDefault="00934F67" w:rsidP="002C1440">
      <w:pPr>
        <w:spacing w:after="0"/>
        <w:ind w:firstLine="5400"/>
        <w:rPr>
          <w:b/>
        </w:rPr>
      </w:pPr>
    </w:p>
    <w:p w14:paraId="50156438" w14:textId="77777777" w:rsidR="00934F67" w:rsidRPr="00F904CD" w:rsidRDefault="00934F67" w:rsidP="002C1440">
      <w:pPr>
        <w:spacing w:after="0"/>
        <w:ind w:firstLine="5400"/>
        <w:rPr>
          <w:b/>
        </w:rPr>
      </w:pPr>
    </w:p>
    <w:p w14:paraId="5FB28764" w14:textId="77777777" w:rsidR="00934F67" w:rsidRPr="00F904CD" w:rsidRDefault="00934F67" w:rsidP="002C1440">
      <w:pPr>
        <w:spacing w:after="0"/>
        <w:ind w:firstLine="5400"/>
        <w:rPr>
          <w:b/>
        </w:rPr>
      </w:pPr>
    </w:p>
    <w:p w14:paraId="5F00F95E" w14:textId="77777777" w:rsidR="00934F67" w:rsidRPr="00F904CD" w:rsidRDefault="00934F67" w:rsidP="002C1440">
      <w:pPr>
        <w:spacing w:after="0"/>
        <w:ind w:firstLine="5400"/>
        <w:rPr>
          <w:b/>
        </w:rPr>
      </w:pPr>
    </w:p>
    <w:p w14:paraId="436B7685" w14:textId="77777777" w:rsidR="00934F67" w:rsidRPr="00F904CD" w:rsidRDefault="00934F67" w:rsidP="002C1440">
      <w:pPr>
        <w:spacing w:after="0"/>
        <w:ind w:firstLine="5400"/>
        <w:rPr>
          <w:b/>
        </w:rPr>
      </w:pPr>
    </w:p>
    <w:p w14:paraId="0CAEB153" w14:textId="77777777" w:rsidR="00934F67" w:rsidRPr="00F904CD" w:rsidRDefault="00934F67" w:rsidP="002C1440">
      <w:pPr>
        <w:spacing w:after="0"/>
        <w:ind w:firstLine="5400"/>
        <w:rPr>
          <w:b/>
        </w:rPr>
      </w:pPr>
    </w:p>
    <w:p w14:paraId="24D56AEF" w14:textId="77777777" w:rsidR="00934F67" w:rsidRPr="00F904CD" w:rsidRDefault="00934F67" w:rsidP="002C1440">
      <w:pPr>
        <w:spacing w:after="0"/>
        <w:ind w:firstLine="5400"/>
        <w:rPr>
          <w:b/>
        </w:rPr>
      </w:pPr>
    </w:p>
    <w:p w14:paraId="2A742BFE" w14:textId="77777777" w:rsidR="00934F67" w:rsidRPr="00F904CD" w:rsidRDefault="00934F67" w:rsidP="002C1440">
      <w:pPr>
        <w:spacing w:after="0"/>
        <w:ind w:firstLine="5400"/>
        <w:rPr>
          <w:b/>
        </w:rPr>
      </w:pPr>
    </w:p>
    <w:p w14:paraId="65DF611C" w14:textId="77777777" w:rsidR="002C1440" w:rsidRPr="00F904CD" w:rsidRDefault="002C1440" w:rsidP="002C1440">
      <w:pPr>
        <w:spacing w:after="0"/>
        <w:ind w:firstLine="5400"/>
        <w:rPr>
          <w:b/>
        </w:rPr>
      </w:pPr>
    </w:p>
    <w:p w14:paraId="459D6DBA" w14:textId="77777777" w:rsidR="002C1440" w:rsidRPr="00F904CD" w:rsidRDefault="002C1440" w:rsidP="002C1440">
      <w:pPr>
        <w:spacing w:after="0"/>
        <w:ind w:firstLine="5400"/>
        <w:rPr>
          <w:b/>
        </w:rPr>
      </w:pPr>
    </w:p>
    <w:p w14:paraId="43874A64" w14:textId="77777777" w:rsidR="002C1440" w:rsidRPr="00F904CD" w:rsidRDefault="002C1440" w:rsidP="002C1440">
      <w:pPr>
        <w:spacing w:after="0"/>
        <w:ind w:firstLine="5400"/>
        <w:rPr>
          <w:b/>
        </w:rPr>
      </w:pPr>
    </w:p>
    <w:p w14:paraId="383DC5A8" w14:textId="77777777" w:rsidR="002C1440" w:rsidRPr="00F904CD" w:rsidRDefault="002C1440" w:rsidP="002C1440">
      <w:pPr>
        <w:spacing w:after="0"/>
        <w:ind w:firstLine="5400"/>
        <w:rPr>
          <w:b/>
        </w:rPr>
      </w:pPr>
    </w:p>
    <w:p w14:paraId="34616756" w14:textId="77777777" w:rsidR="00934F67" w:rsidRPr="00F904CD" w:rsidRDefault="00934F67" w:rsidP="002C1440">
      <w:pPr>
        <w:pStyle w:val="1"/>
        <w:tabs>
          <w:tab w:val="left" w:pos="4678"/>
        </w:tabs>
        <w:spacing w:before="0" w:after="0"/>
        <w:jc w:val="right"/>
        <w:rPr>
          <w:b w:val="0"/>
          <w:sz w:val="24"/>
          <w:szCs w:val="24"/>
        </w:rPr>
      </w:pPr>
    </w:p>
    <w:p w14:paraId="57D959F4" w14:textId="77777777" w:rsidR="002C1440" w:rsidRPr="00F904CD" w:rsidRDefault="002C1440" w:rsidP="002C1440">
      <w:pPr>
        <w:pStyle w:val="1"/>
        <w:tabs>
          <w:tab w:val="left" w:pos="4678"/>
        </w:tabs>
        <w:spacing w:before="0" w:after="0"/>
        <w:jc w:val="right"/>
        <w:rPr>
          <w:b w:val="0"/>
          <w:caps/>
          <w:sz w:val="24"/>
          <w:szCs w:val="24"/>
        </w:rPr>
      </w:pPr>
      <w:r w:rsidRPr="00F904CD">
        <w:rPr>
          <w:b w:val="0"/>
          <w:sz w:val="24"/>
          <w:szCs w:val="24"/>
        </w:rPr>
        <w:t>Приложение</w:t>
      </w:r>
      <w:r w:rsidRPr="00F904CD">
        <w:rPr>
          <w:b w:val="0"/>
          <w:caps/>
          <w:sz w:val="24"/>
          <w:szCs w:val="24"/>
        </w:rPr>
        <w:t xml:space="preserve"> № 1</w:t>
      </w:r>
    </w:p>
    <w:p w14:paraId="485CD0F0" w14:textId="77777777" w:rsidR="002C1440" w:rsidRPr="00F904CD" w:rsidRDefault="002C1440" w:rsidP="002C1440">
      <w:pPr>
        <w:pStyle w:val="a4"/>
        <w:spacing w:before="0"/>
        <w:jc w:val="right"/>
        <w:rPr>
          <w:szCs w:val="24"/>
        </w:rPr>
      </w:pPr>
      <w:r w:rsidRPr="00F904CD">
        <w:rPr>
          <w:szCs w:val="24"/>
        </w:rPr>
        <w:t>к Государственному контракту</w:t>
      </w:r>
    </w:p>
    <w:p w14:paraId="2BC86539" w14:textId="31D217A5" w:rsidR="002C1440" w:rsidRPr="00F904CD" w:rsidRDefault="002C1440" w:rsidP="002C1440">
      <w:pPr>
        <w:spacing w:after="0"/>
        <w:jc w:val="right"/>
      </w:pPr>
      <w:r w:rsidRPr="00F904CD">
        <w:t>№ _____________ от «__ »  ______  201</w:t>
      </w:r>
      <w:r w:rsidR="00105ACD" w:rsidRPr="00F904CD">
        <w:t>4</w:t>
      </w:r>
      <w:r w:rsidRPr="00F904CD">
        <w:t>г.</w:t>
      </w:r>
    </w:p>
    <w:p w14:paraId="41E013F9" w14:textId="77777777" w:rsidR="002C1440" w:rsidRPr="00F904CD" w:rsidRDefault="002C1440" w:rsidP="002C1440">
      <w:pPr>
        <w:spacing w:after="0"/>
        <w:ind w:firstLine="5400"/>
        <w:rPr>
          <w:b/>
        </w:rPr>
      </w:pPr>
    </w:p>
    <w:p w14:paraId="4C6B103F" w14:textId="77777777" w:rsidR="002C1440" w:rsidRPr="00F904CD" w:rsidRDefault="002C1440" w:rsidP="002C1440">
      <w:pPr>
        <w:spacing w:after="0"/>
        <w:ind w:firstLine="5400"/>
        <w:rPr>
          <w:b/>
        </w:rPr>
      </w:pPr>
    </w:p>
    <w:p w14:paraId="425B2418" w14:textId="77777777" w:rsidR="002C1440" w:rsidRPr="00F904CD" w:rsidRDefault="002C1440" w:rsidP="002C1440">
      <w:pPr>
        <w:spacing w:after="0"/>
        <w:ind w:firstLine="5400"/>
        <w:rPr>
          <w:b/>
        </w:rPr>
      </w:pPr>
    </w:p>
    <w:p w14:paraId="3D847314" w14:textId="77777777" w:rsidR="002C1440" w:rsidRPr="00F904CD" w:rsidRDefault="002C1440" w:rsidP="002C1440">
      <w:pPr>
        <w:spacing w:after="0"/>
        <w:ind w:firstLine="5400"/>
        <w:rPr>
          <w:b/>
        </w:rPr>
      </w:pPr>
    </w:p>
    <w:p w14:paraId="1D3F8F40" w14:textId="77777777" w:rsidR="002C1440" w:rsidRPr="00F904CD" w:rsidRDefault="002C1440" w:rsidP="002C1440">
      <w:pPr>
        <w:spacing w:after="0"/>
        <w:jc w:val="right"/>
      </w:pPr>
      <w:r w:rsidRPr="00F904CD">
        <w:rPr>
          <w:b/>
        </w:rPr>
        <w:tab/>
      </w:r>
      <w:r w:rsidRPr="00F904CD">
        <w:rPr>
          <w:b/>
        </w:rPr>
        <w:tab/>
      </w:r>
      <w:r w:rsidRPr="00F904CD">
        <w:t>ЗАКАЗЧИК</w:t>
      </w:r>
    </w:p>
    <w:p w14:paraId="2A673A95" w14:textId="77777777" w:rsidR="002C1440" w:rsidRPr="00F904CD" w:rsidRDefault="002C1440" w:rsidP="002C1440">
      <w:pPr>
        <w:spacing w:after="0"/>
        <w:jc w:val="right"/>
      </w:pPr>
      <w:proofErr w:type="spellStart"/>
      <w:r w:rsidRPr="00F904CD">
        <w:t>И.о</w:t>
      </w:r>
      <w:proofErr w:type="spellEnd"/>
      <w:r w:rsidRPr="00F904CD">
        <w:t xml:space="preserve">, Начальника  Департамента </w:t>
      </w:r>
    </w:p>
    <w:p w14:paraId="553F1FAC" w14:textId="77777777" w:rsidR="002C1440" w:rsidRPr="00F904CD" w:rsidRDefault="002C1440" w:rsidP="002C1440">
      <w:pPr>
        <w:spacing w:after="0"/>
        <w:jc w:val="right"/>
      </w:pPr>
      <w:r w:rsidRPr="00F904CD">
        <w:t xml:space="preserve">по недропользованию </w:t>
      </w:r>
    </w:p>
    <w:p w14:paraId="71AEF681" w14:textId="77777777" w:rsidR="002C1440" w:rsidRPr="00F904CD" w:rsidRDefault="002C1440" w:rsidP="002C1440">
      <w:pPr>
        <w:spacing w:after="0"/>
        <w:jc w:val="right"/>
      </w:pPr>
      <w:r w:rsidRPr="00F904CD">
        <w:t xml:space="preserve">на континентальном шельфе и </w:t>
      </w:r>
    </w:p>
    <w:p w14:paraId="603397B7" w14:textId="77777777" w:rsidR="002C1440" w:rsidRPr="00F904CD" w:rsidRDefault="002C1440" w:rsidP="002C1440">
      <w:pPr>
        <w:spacing w:after="0"/>
        <w:jc w:val="right"/>
      </w:pPr>
      <w:r w:rsidRPr="00F904CD">
        <w:t xml:space="preserve">Мировом океане </w:t>
      </w:r>
    </w:p>
    <w:p w14:paraId="36503434" w14:textId="77777777" w:rsidR="002C1440" w:rsidRPr="00F904CD" w:rsidRDefault="002C1440" w:rsidP="002C1440">
      <w:pPr>
        <w:spacing w:after="0"/>
        <w:jc w:val="right"/>
      </w:pPr>
      <w:r w:rsidRPr="00F904CD">
        <w:t>________________Р.Р. Хабибуллин</w:t>
      </w:r>
    </w:p>
    <w:p w14:paraId="3DEF77DF" w14:textId="0FFA7E8F" w:rsidR="002C1440" w:rsidRPr="00F904CD" w:rsidRDefault="002C1440" w:rsidP="002C1440">
      <w:pPr>
        <w:spacing w:after="0"/>
        <w:ind w:firstLine="5400"/>
        <w:jc w:val="right"/>
      </w:pPr>
      <w:r w:rsidRPr="00F904CD">
        <w:tab/>
      </w:r>
      <w:r w:rsidRPr="00F904CD">
        <w:tab/>
      </w:r>
      <w:r w:rsidRPr="00F904CD">
        <w:tab/>
      </w:r>
      <w:r w:rsidRPr="00F904CD">
        <w:tab/>
      </w:r>
      <w:r w:rsidRPr="00F904CD">
        <w:tab/>
      </w:r>
      <w:r w:rsidRPr="00F904CD">
        <w:tab/>
      </w:r>
      <w:r w:rsidRPr="00F904CD">
        <w:tab/>
      </w:r>
      <w:r w:rsidRPr="00F904CD">
        <w:tab/>
      </w:r>
      <w:r w:rsidRPr="00F904CD">
        <w:tab/>
      </w:r>
      <w:r w:rsidRPr="00F904CD">
        <w:tab/>
        <w:t>«____»___________201</w:t>
      </w:r>
      <w:r w:rsidR="00105ACD" w:rsidRPr="00F904CD">
        <w:t>4</w:t>
      </w:r>
      <w:r w:rsidRPr="00F904CD">
        <w:t xml:space="preserve"> г.</w:t>
      </w:r>
    </w:p>
    <w:p w14:paraId="26D67CB5" w14:textId="77777777" w:rsidR="002C1440" w:rsidRPr="00F904CD" w:rsidRDefault="002C1440" w:rsidP="002C1440">
      <w:pPr>
        <w:tabs>
          <w:tab w:val="left" w:pos="-5940"/>
        </w:tabs>
        <w:spacing w:after="0"/>
        <w:ind w:hanging="1081"/>
      </w:pPr>
    </w:p>
    <w:p w14:paraId="0D7AE54D" w14:textId="77777777" w:rsidR="002C1440" w:rsidRPr="00F904CD" w:rsidRDefault="002C1440" w:rsidP="002C1440">
      <w:pPr>
        <w:spacing w:after="0"/>
        <w:jc w:val="right"/>
      </w:pPr>
    </w:p>
    <w:p w14:paraId="3EBB81A1" w14:textId="77777777" w:rsidR="002C1440" w:rsidRPr="00F904CD" w:rsidRDefault="002C1440" w:rsidP="002C1440">
      <w:pPr>
        <w:spacing w:after="0"/>
        <w:jc w:val="center"/>
        <w:rPr>
          <w:b/>
        </w:rPr>
      </w:pPr>
      <w:r w:rsidRPr="00F904CD">
        <w:rPr>
          <w:b/>
        </w:rPr>
        <w:t>КОНКУРСНОЕ ТЕХНИЧЕСКОЕ (ГЕОЛОГИЧЕСКОЕ) ЗАДАНИЕ</w:t>
      </w:r>
    </w:p>
    <w:p w14:paraId="55157C09" w14:textId="77777777" w:rsidR="00934F67" w:rsidRPr="00F904CD" w:rsidRDefault="002C1440" w:rsidP="00934F67">
      <w:pPr>
        <w:jc w:val="center"/>
        <w:rPr>
          <w:b/>
          <w:sz w:val="22"/>
          <w:szCs w:val="22"/>
        </w:rPr>
      </w:pPr>
      <w:r w:rsidRPr="00F904CD">
        <w:t xml:space="preserve">на выполнение работ по объекту </w:t>
      </w:r>
      <w:r w:rsidR="00934F67" w:rsidRPr="00F904CD">
        <w:rPr>
          <w:b/>
          <w:sz w:val="22"/>
          <w:szCs w:val="22"/>
        </w:rPr>
        <w:t xml:space="preserve">№ 1-09/14  </w:t>
      </w:r>
    </w:p>
    <w:p w14:paraId="3830529D" w14:textId="77777777" w:rsidR="00934F67" w:rsidRPr="00F904CD" w:rsidRDefault="00934F67" w:rsidP="00934F67">
      <w:pPr>
        <w:jc w:val="center"/>
        <w:rPr>
          <w:spacing w:val="6"/>
        </w:rPr>
      </w:pPr>
      <w:r w:rsidRPr="00F904CD">
        <w:rPr>
          <w:b/>
          <w:spacing w:val="-2"/>
          <w:sz w:val="22"/>
          <w:szCs w:val="22"/>
        </w:rPr>
        <w:t>«</w:t>
      </w:r>
      <w:r w:rsidRPr="00F904CD">
        <w:rPr>
          <w:spacing w:val="6"/>
        </w:rPr>
        <w:t xml:space="preserve">Сопровождение геологоразведочных работ по изучению ЖМК и выполнение обязательств перед МОМД с целью обеспечения </w:t>
      </w:r>
    </w:p>
    <w:p w14:paraId="3B2D54A8" w14:textId="30DE21CF" w:rsidR="00934F67" w:rsidRPr="00F904CD" w:rsidRDefault="00934F67" w:rsidP="00934F67">
      <w:pPr>
        <w:jc w:val="center"/>
        <w:rPr>
          <w:b/>
          <w:sz w:val="22"/>
          <w:szCs w:val="22"/>
        </w:rPr>
      </w:pPr>
      <w:r w:rsidRPr="00F904CD">
        <w:rPr>
          <w:spacing w:val="6"/>
        </w:rPr>
        <w:t>интересов Российской Федерации в сфере изучения и освоения минеральных ресурсов Мирового океана</w:t>
      </w:r>
      <w:r w:rsidRPr="00F904CD">
        <w:rPr>
          <w:b/>
          <w:spacing w:val="-2"/>
          <w:sz w:val="22"/>
          <w:szCs w:val="22"/>
        </w:rPr>
        <w:t>»</w:t>
      </w:r>
    </w:p>
    <w:p w14:paraId="37396FC1" w14:textId="443833F0" w:rsidR="002C1440" w:rsidRPr="00F904CD" w:rsidRDefault="002C1440" w:rsidP="00934F67">
      <w:pPr>
        <w:ind w:left="1416" w:firstLine="708"/>
        <w:jc w:val="center"/>
        <w:rPr>
          <w:b/>
        </w:rPr>
      </w:pPr>
    </w:p>
    <w:p w14:paraId="31811E0C" w14:textId="77777777" w:rsidR="002C1440" w:rsidRPr="00F904CD" w:rsidRDefault="002C1440" w:rsidP="002C1440">
      <w:pPr>
        <w:spacing w:after="0"/>
      </w:pPr>
      <w:r w:rsidRPr="00F904CD">
        <w:rPr>
          <w:b/>
        </w:rPr>
        <w:t xml:space="preserve">Основание проведения работ: </w:t>
      </w:r>
      <w:r w:rsidRPr="00F904CD">
        <w:t>Протокол от __________________________ № _____________ (конкурсной комиссии)</w:t>
      </w:r>
    </w:p>
    <w:p w14:paraId="416A9185" w14:textId="77777777" w:rsidR="002C1440" w:rsidRPr="00F904CD" w:rsidRDefault="002C1440" w:rsidP="002C1440">
      <w:pPr>
        <w:spacing w:after="0"/>
      </w:pPr>
      <w:r w:rsidRPr="00F904CD">
        <w:t>_________________________________, Приказ от ________________20   г № ______</w:t>
      </w:r>
    </w:p>
    <w:p w14:paraId="305D6905" w14:textId="23912971" w:rsidR="002C1440" w:rsidRPr="00F904CD" w:rsidRDefault="002C1440" w:rsidP="002C1440">
      <w:pPr>
        <w:pStyle w:val="220"/>
        <w:spacing w:line="240" w:lineRule="exact"/>
        <w:ind w:firstLine="0"/>
        <w:rPr>
          <w:sz w:val="24"/>
          <w:szCs w:val="24"/>
        </w:rPr>
      </w:pPr>
      <w:r w:rsidRPr="00F904CD">
        <w:t xml:space="preserve">(победители конкурса) «_________________________________________», Перечень </w:t>
      </w:r>
      <w:r w:rsidRPr="00F904CD">
        <w:rPr>
          <w:sz w:val="24"/>
          <w:szCs w:val="24"/>
        </w:rPr>
        <w:t xml:space="preserve">новых (конкурсных) объектов  государственного заказа по воспроизводству минерально-сырьевой базы  твердых полезных ископаемых Российской Федерации за счет средств федерального бюджета на 2014 год, утвержденный приказом Федерального агентства по недропользованию от 03.12.2013 г. № </w:t>
      </w:r>
      <w:r w:rsidR="00934F67" w:rsidRPr="00F904CD">
        <w:rPr>
          <w:sz w:val="24"/>
          <w:szCs w:val="24"/>
        </w:rPr>
        <w:t>998</w:t>
      </w:r>
      <w:r w:rsidRPr="00F904CD">
        <w:rPr>
          <w:sz w:val="24"/>
          <w:szCs w:val="24"/>
        </w:rPr>
        <w:t>.</w:t>
      </w:r>
    </w:p>
    <w:p w14:paraId="0A92A628" w14:textId="77777777" w:rsidR="002C1440" w:rsidRPr="00F904CD" w:rsidRDefault="002C1440" w:rsidP="002C1440">
      <w:pPr>
        <w:tabs>
          <w:tab w:val="left" w:pos="0"/>
        </w:tabs>
        <w:spacing w:after="0"/>
      </w:pPr>
    </w:p>
    <w:p w14:paraId="36FD0EFE" w14:textId="77777777" w:rsidR="002C1440" w:rsidRPr="00F904CD" w:rsidRDefault="002C1440" w:rsidP="002C1440">
      <w:pPr>
        <w:tabs>
          <w:tab w:val="left" w:pos="0"/>
        </w:tabs>
        <w:spacing w:after="0"/>
      </w:pPr>
      <w:r w:rsidRPr="00F904CD">
        <w:rPr>
          <w:b/>
        </w:rPr>
        <w:t xml:space="preserve">Источник финансирования: </w:t>
      </w:r>
      <w:r w:rsidRPr="00F904CD">
        <w:t xml:space="preserve">Федеральный бюджет Российской Федерации </w:t>
      </w:r>
    </w:p>
    <w:p w14:paraId="25350489" w14:textId="77777777" w:rsidR="002C1440" w:rsidRPr="00F904CD" w:rsidRDefault="002C1440" w:rsidP="002C1440">
      <w:pPr>
        <w:tabs>
          <w:tab w:val="left" w:pos="0"/>
        </w:tabs>
        <w:spacing w:after="0"/>
        <w:rPr>
          <w:b/>
        </w:rPr>
      </w:pPr>
    </w:p>
    <w:p w14:paraId="7DFBC293" w14:textId="77777777" w:rsidR="002C1440" w:rsidRPr="00F904CD" w:rsidRDefault="002C1440" w:rsidP="002C1440">
      <w:pPr>
        <w:tabs>
          <w:tab w:val="left" w:pos="0"/>
        </w:tabs>
        <w:spacing w:after="0"/>
        <w:rPr>
          <w:b/>
        </w:rPr>
      </w:pPr>
      <w:r w:rsidRPr="00F904CD">
        <w:rPr>
          <w:b/>
        </w:rPr>
        <w:t>Подрядчик: __________________________________________________________________</w:t>
      </w:r>
    </w:p>
    <w:p w14:paraId="3E647431" w14:textId="77777777" w:rsidR="002C1440" w:rsidRPr="00F904CD" w:rsidRDefault="002C1440" w:rsidP="002C1440">
      <w:pPr>
        <w:spacing w:after="0"/>
        <w:ind w:firstLine="709"/>
        <w:rPr>
          <w:b/>
        </w:rPr>
      </w:pPr>
      <w:r w:rsidRPr="00F904CD">
        <w:rPr>
          <w:b/>
        </w:rPr>
        <w:t xml:space="preserve">1. Целевое назначение работ, пространственные границы объекта, основные оценочные параметры. </w:t>
      </w:r>
    </w:p>
    <w:p w14:paraId="2ECA6022" w14:textId="77777777" w:rsidR="002C1440" w:rsidRPr="00F904CD" w:rsidRDefault="002C1440" w:rsidP="002C1440">
      <w:pPr>
        <w:spacing w:after="0"/>
        <w:ind w:firstLine="748"/>
        <w:rPr>
          <w:i/>
        </w:rPr>
      </w:pPr>
      <w:r w:rsidRPr="00F904CD">
        <w:rPr>
          <w:b/>
          <w:i/>
        </w:rPr>
        <w:t>1.1. Целевое назначение работ:</w:t>
      </w:r>
    </w:p>
    <w:p w14:paraId="24D6B425" w14:textId="77777777" w:rsidR="002C1440" w:rsidRPr="00F904CD" w:rsidRDefault="002C1440" w:rsidP="002C1440">
      <w:pPr>
        <w:spacing w:after="0"/>
        <w:ind w:firstLine="720"/>
        <w:rPr>
          <w:b/>
          <w:i/>
        </w:rPr>
      </w:pPr>
      <w:r w:rsidRPr="00F904CD">
        <w:rPr>
          <w:b/>
          <w:i/>
        </w:rPr>
        <w:t>1.2. Пространственные границы объекта:</w:t>
      </w:r>
    </w:p>
    <w:p w14:paraId="5BC9C755" w14:textId="77777777" w:rsidR="002C1440" w:rsidRPr="00F904CD" w:rsidRDefault="002C1440" w:rsidP="002C1440">
      <w:pPr>
        <w:spacing w:after="0"/>
        <w:ind w:firstLine="720"/>
        <w:rPr>
          <w:b/>
          <w:i/>
        </w:rPr>
      </w:pPr>
      <w:r w:rsidRPr="00F904CD">
        <w:rPr>
          <w:b/>
          <w:i/>
        </w:rPr>
        <w:t>1.3. Основные оценочные параметры:</w:t>
      </w:r>
    </w:p>
    <w:p w14:paraId="66F0E430" w14:textId="77777777" w:rsidR="002C1440" w:rsidRPr="00F904CD" w:rsidRDefault="002C1440" w:rsidP="002C1440">
      <w:pPr>
        <w:spacing w:after="0"/>
        <w:ind w:firstLine="709"/>
        <w:rPr>
          <w:b/>
        </w:rPr>
      </w:pPr>
    </w:p>
    <w:p w14:paraId="426EFD3F" w14:textId="77777777" w:rsidR="002C1440" w:rsidRPr="00F904CD" w:rsidRDefault="002C1440" w:rsidP="002C1440">
      <w:pPr>
        <w:spacing w:after="0"/>
        <w:ind w:firstLine="709"/>
        <w:rPr>
          <w:b/>
        </w:rPr>
      </w:pPr>
      <w:r w:rsidRPr="00F904CD">
        <w:rPr>
          <w:b/>
        </w:rPr>
        <w:t>2. Основные геологические задачи, последовательность и методы их  решения.</w:t>
      </w:r>
    </w:p>
    <w:p w14:paraId="36F644BC" w14:textId="77777777" w:rsidR="002C1440" w:rsidRPr="00F904CD" w:rsidRDefault="002C1440" w:rsidP="002C1440">
      <w:pPr>
        <w:spacing w:after="0"/>
        <w:ind w:firstLine="709"/>
      </w:pPr>
      <w:r w:rsidRPr="00F904CD">
        <w:rPr>
          <w:b/>
          <w:i/>
        </w:rPr>
        <w:t xml:space="preserve">2.1. Основные геологические задачи: </w:t>
      </w:r>
    </w:p>
    <w:p w14:paraId="20B7BAE3" w14:textId="77777777" w:rsidR="002C1440" w:rsidRPr="00F904CD" w:rsidRDefault="002C1440" w:rsidP="002C1440">
      <w:pPr>
        <w:spacing w:after="0"/>
        <w:ind w:firstLine="748"/>
        <w:rPr>
          <w:b/>
        </w:rPr>
      </w:pPr>
      <w:r w:rsidRPr="00F904CD">
        <w:rPr>
          <w:b/>
        </w:rPr>
        <w:t>2.2. Методы, объемы работ и последовательность решения геологических задач.</w:t>
      </w:r>
    </w:p>
    <w:p w14:paraId="43896118" w14:textId="77777777" w:rsidR="002C1440" w:rsidRPr="00F904CD" w:rsidRDefault="002C1440" w:rsidP="002C1440">
      <w:pPr>
        <w:spacing w:after="0"/>
        <w:ind w:firstLine="708"/>
        <w:rPr>
          <w:b/>
          <w:i/>
        </w:rPr>
      </w:pPr>
    </w:p>
    <w:p w14:paraId="085EAC44" w14:textId="77777777" w:rsidR="002C1440" w:rsidRPr="00F904CD" w:rsidRDefault="002C1440" w:rsidP="002C1440">
      <w:pPr>
        <w:spacing w:after="0"/>
        <w:ind w:firstLine="708"/>
        <w:rPr>
          <w:b/>
          <w:i/>
        </w:rPr>
      </w:pPr>
      <w:r w:rsidRPr="00F904CD">
        <w:rPr>
          <w:b/>
          <w:i/>
        </w:rPr>
        <w:lastRenderedPageBreak/>
        <w:t>2.2.1. Проектируемые методы и объемы работ:</w:t>
      </w:r>
    </w:p>
    <w:p w14:paraId="33035850" w14:textId="77777777" w:rsidR="002C1440" w:rsidRPr="00F904CD" w:rsidRDefault="002C1440" w:rsidP="002C1440">
      <w:pPr>
        <w:spacing w:after="0"/>
        <w:ind w:firstLine="709"/>
        <w:rPr>
          <w:b/>
          <w:i/>
        </w:rPr>
      </w:pPr>
    </w:p>
    <w:p w14:paraId="225FC3F7" w14:textId="77777777" w:rsidR="002C1440" w:rsidRPr="00F904CD" w:rsidRDefault="002C1440" w:rsidP="002C1440">
      <w:pPr>
        <w:spacing w:after="0"/>
        <w:ind w:firstLine="709"/>
      </w:pPr>
      <w:r w:rsidRPr="00F904CD">
        <w:rPr>
          <w:b/>
          <w:i/>
        </w:rPr>
        <w:t>2.2.2. Полевые работы:</w:t>
      </w:r>
    </w:p>
    <w:p w14:paraId="4EED9879" w14:textId="77777777" w:rsidR="002C1440" w:rsidRPr="00F904CD" w:rsidRDefault="002C1440" w:rsidP="002C1440">
      <w:pPr>
        <w:pStyle w:val="a9"/>
        <w:widowControl w:val="0"/>
        <w:spacing w:after="0"/>
        <w:ind w:firstLine="720"/>
        <w:rPr>
          <w:b/>
          <w:i/>
          <w:szCs w:val="24"/>
        </w:rPr>
      </w:pPr>
    </w:p>
    <w:p w14:paraId="0BFF2736" w14:textId="77777777" w:rsidR="002C1440" w:rsidRPr="00F904CD" w:rsidRDefault="002C1440" w:rsidP="002C1440">
      <w:pPr>
        <w:pStyle w:val="a9"/>
        <w:widowControl w:val="0"/>
        <w:spacing w:after="0"/>
        <w:ind w:firstLine="720"/>
        <w:rPr>
          <w:szCs w:val="24"/>
        </w:rPr>
      </w:pPr>
      <w:r w:rsidRPr="00F904CD">
        <w:rPr>
          <w:b/>
          <w:i/>
          <w:szCs w:val="24"/>
        </w:rPr>
        <w:t>2.2.3. Камеральные работы:</w:t>
      </w:r>
    </w:p>
    <w:p w14:paraId="56900082" w14:textId="77777777" w:rsidR="002C1440" w:rsidRPr="00F904CD" w:rsidRDefault="002C1440" w:rsidP="002C1440">
      <w:pPr>
        <w:pStyle w:val="a9"/>
        <w:widowControl w:val="0"/>
        <w:spacing w:after="0"/>
        <w:ind w:firstLine="720"/>
        <w:rPr>
          <w:b/>
          <w:szCs w:val="24"/>
        </w:rPr>
      </w:pPr>
      <w:r w:rsidRPr="00F904CD">
        <w:rPr>
          <w:b/>
          <w:szCs w:val="24"/>
        </w:rPr>
        <w:t>2.3. Последовательность решения геологических задач:</w:t>
      </w:r>
    </w:p>
    <w:p w14:paraId="6D705669" w14:textId="77777777" w:rsidR="002C1440" w:rsidRPr="00F904CD" w:rsidRDefault="002C1440" w:rsidP="002C1440">
      <w:pPr>
        <w:tabs>
          <w:tab w:val="left" w:pos="540"/>
          <w:tab w:val="left" w:pos="720"/>
        </w:tabs>
        <w:spacing w:after="0"/>
        <w:ind w:firstLine="709"/>
        <w:rPr>
          <w:b/>
        </w:rPr>
      </w:pPr>
      <w:r w:rsidRPr="00F904CD">
        <w:rPr>
          <w:b/>
        </w:rPr>
        <w:t>3. Ожидаемые результаты.</w:t>
      </w:r>
    </w:p>
    <w:p w14:paraId="09AFFC86" w14:textId="77777777" w:rsidR="002C1440" w:rsidRPr="00F904CD" w:rsidRDefault="002C1440" w:rsidP="002C1440">
      <w:pPr>
        <w:tabs>
          <w:tab w:val="left" w:pos="540"/>
          <w:tab w:val="left" w:pos="720"/>
        </w:tabs>
        <w:spacing w:after="0"/>
        <w:ind w:firstLine="709"/>
        <w:rPr>
          <w:b/>
          <w:i/>
        </w:rPr>
      </w:pPr>
    </w:p>
    <w:p w14:paraId="3F775641" w14:textId="77777777" w:rsidR="002C1440" w:rsidRPr="00F904CD" w:rsidRDefault="002C1440" w:rsidP="002C1440">
      <w:pPr>
        <w:tabs>
          <w:tab w:val="left" w:pos="540"/>
          <w:tab w:val="left" w:pos="720"/>
        </w:tabs>
        <w:spacing w:after="0"/>
        <w:ind w:firstLine="709"/>
        <w:rPr>
          <w:b/>
          <w:i/>
        </w:rPr>
      </w:pPr>
      <w:r w:rsidRPr="00F904CD">
        <w:rPr>
          <w:b/>
          <w:i/>
        </w:rPr>
        <w:t>3.1. Ожидаемые геологические результаты:</w:t>
      </w:r>
    </w:p>
    <w:p w14:paraId="6034D095" w14:textId="77777777" w:rsidR="002C1440" w:rsidRPr="00F904CD" w:rsidRDefault="002C1440" w:rsidP="002C1440">
      <w:pPr>
        <w:spacing w:after="0"/>
        <w:ind w:firstLine="709"/>
        <w:rPr>
          <w:b/>
          <w:i/>
        </w:rPr>
      </w:pPr>
    </w:p>
    <w:p w14:paraId="6532BD37" w14:textId="77777777" w:rsidR="002C1440" w:rsidRPr="00F904CD" w:rsidRDefault="002C1440" w:rsidP="002C1440">
      <w:pPr>
        <w:spacing w:after="0"/>
        <w:ind w:firstLine="709"/>
        <w:rPr>
          <w:b/>
          <w:i/>
        </w:rPr>
      </w:pPr>
      <w:r w:rsidRPr="00F904CD">
        <w:rPr>
          <w:b/>
          <w:i/>
        </w:rPr>
        <w:t>3.2. Формы отчетной документации:</w:t>
      </w:r>
    </w:p>
    <w:p w14:paraId="6691E60F" w14:textId="77777777" w:rsidR="002C1440" w:rsidRPr="00F904CD" w:rsidRDefault="002C1440" w:rsidP="002C1440">
      <w:pPr>
        <w:spacing w:after="0"/>
        <w:ind w:firstLine="720"/>
        <w:rPr>
          <w:b/>
        </w:rPr>
      </w:pPr>
      <w:r w:rsidRPr="00F904CD">
        <w:rPr>
          <w:b/>
        </w:rPr>
        <w:t>3.3. Апробация отчетных материалов:</w:t>
      </w:r>
    </w:p>
    <w:p w14:paraId="0633A9B1" w14:textId="77777777" w:rsidR="002C1440" w:rsidRPr="00F904CD" w:rsidRDefault="002C1440" w:rsidP="002C1440">
      <w:pPr>
        <w:spacing w:after="0"/>
        <w:ind w:firstLine="709"/>
        <w:rPr>
          <w:b/>
        </w:rPr>
      </w:pPr>
      <w:r w:rsidRPr="00F904CD">
        <w:rPr>
          <w:b/>
        </w:rPr>
        <w:t xml:space="preserve">3.4. Приемка материалов: </w:t>
      </w:r>
    </w:p>
    <w:p w14:paraId="07018F6C" w14:textId="03D26A19" w:rsidR="002C1440" w:rsidRPr="00F904CD" w:rsidRDefault="002C1440" w:rsidP="002C1440">
      <w:pPr>
        <w:tabs>
          <w:tab w:val="left" w:pos="540"/>
          <w:tab w:val="left" w:pos="720"/>
        </w:tabs>
        <w:spacing w:after="0"/>
        <w:ind w:firstLine="709"/>
      </w:pPr>
      <w:r w:rsidRPr="00F904CD">
        <w:rPr>
          <w:b/>
        </w:rPr>
        <w:t xml:space="preserve">3.5. Сроки проведения работ:     </w:t>
      </w:r>
      <w:r w:rsidRPr="00F904CD">
        <w:rPr>
          <w:b/>
        </w:rPr>
        <w:tab/>
      </w:r>
      <w:r w:rsidRPr="00F904CD">
        <w:t>начало работ –</w:t>
      </w:r>
      <w:r w:rsidR="009C4D02" w:rsidRPr="00F904CD">
        <w:t xml:space="preserve">    </w:t>
      </w:r>
      <w:r w:rsidR="009C4D02" w:rsidRPr="00F904CD">
        <w:rPr>
          <w:lang w:val="en-US"/>
        </w:rPr>
        <w:t>IV</w:t>
      </w:r>
      <w:r w:rsidR="009C4D02" w:rsidRPr="00F904CD">
        <w:t xml:space="preserve"> </w:t>
      </w:r>
      <w:r w:rsidRPr="00F904CD">
        <w:t>кв. 2014 г.</w:t>
      </w:r>
    </w:p>
    <w:p w14:paraId="61E7C47A" w14:textId="77777777" w:rsidR="002C1440" w:rsidRPr="00F904CD" w:rsidRDefault="002C1440" w:rsidP="002C1440">
      <w:pPr>
        <w:tabs>
          <w:tab w:val="left" w:pos="540"/>
          <w:tab w:val="left" w:pos="720"/>
        </w:tabs>
        <w:spacing w:after="0"/>
        <w:ind w:hanging="187"/>
      </w:pPr>
      <w:r w:rsidRPr="00F904CD">
        <w:tab/>
      </w:r>
      <w:r w:rsidRPr="00F904CD">
        <w:tab/>
      </w:r>
      <w:r w:rsidRPr="00F904CD">
        <w:tab/>
      </w:r>
      <w:r w:rsidRPr="00F904CD">
        <w:tab/>
      </w:r>
      <w:r w:rsidRPr="00F904CD">
        <w:tab/>
      </w:r>
      <w:r w:rsidRPr="00F904CD">
        <w:tab/>
      </w:r>
      <w:r w:rsidRPr="00F904CD">
        <w:tab/>
      </w:r>
      <w:r w:rsidRPr="00F904CD">
        <w:tab/>
        <w:t xml:space="preserve">окончание работ – </w:t>
      </w:r>
      <w:r w:rsidRPr="00F904CD">
        <w:rPr>
          <w:lang w:val="en-US"/>
        </w:rPr>
        <w:t>IV</w:t>
      </w:r>
      <w:r w:rsidRPr="00F904CD">
        <w:t xml:space="preserve"> кв. 2016 г.</w:t>
      </w:r>
    </w:p>
    <w:p w14:paraId="13695689" w14:textId="77777777" w:rsidR="002C1440" w:rsidRPr="00F904CD" w:rsidRDefault="002C1440" w:rsidP="002C1440">
      <w:pPr>
        <w:tabs>
          <w:tab w:val="left" w:pos="540"/>
          <w:tab w:val="left" w:pos="720"/>
        </w:tabs>
        <w:spacing w:after="0"/>
        <w:ind w:hanging="187"/>
      </w:pPr>
    </w:p>
    <w:p w14:paraId="4B2993EB" w14:textId="77777777" w:rsidR="002C1440" w:rsidRPr="00F904CD" w:rsidRDefault="002C1440" w:rsidP="002C1440">
      <w:pPr>
        <w:tabs>
          <w:tab w:val="left" w:pos="540"/>
          <w:tab w:val="left" w:pos="720"/>
        </w:tabs>
        <w:spacing w:after="0"/>
        <w:ind w:hanging="187"/>
      </w:pPr>
    </w:p>
    <w:p w14:paraId="151C8986" w14:textId="77777777" w:rsidR="002C1440" w:rsidRPr="00F904CD" w:rsidRDefault="002C1440" w:rsidP="002C1440">
      <w:pPr>
        <w:spacing w:after="0"/>
        <w:ind w:firstLine="709"/>
      </w:pPr>
    </w:p>
    <w:tbl>
      <w:tblPr>
        <w:tblW w:w="9889" w:type="dxa"/>
        <w:jc w:val="center"/>
        <w:tblLayout w:type="fixed"/>
        <w:tblLook w:val="0000" w:firstRow="0" w:lastRow="0" w:firstColumn="0" w:lastColumn="0" w:noHBand="0" w:noVBand="0"/>
      </w:tblPr>
      <w:tblGrid>
        <w:gridCol w:w="5353"/>
        <w:gridCol w:w="4536"/>
      </w:tblGrid>
      <w:tr w:rsidR="002C1440" w:rsidRPr="00F904CD" w14:paraId="18D6F29D" w14:textId="77777777" w:rsidTr="002C1440">
        <w:trPr>
          <w:trHeight w:val="2256"/>
          <w:jc w:val="center"/>
        </w:trPr>
        <w:tc>
          <w:tcPr>
            <w:tcW w:w="5353" w:type="dxa"/>
          </w:tcPr>
          <w:p w14:paraId="02D4836B" w14:textId="77777777" w:rsidR="002C1440" w:rsidRPr="00F904CD" w:rsidRDefault="002C1440" w:rsidP="002C1440">
            <w:pPr>
              <w:spacing w:after="0"/>
            </w:pPr>
          </w:p>
          <w:p w14:paraId="2DC25A04" w14:textId="77777777" w:rsidR="002C1440" w:rsidRPr="00F904CD" w:rsidRDefault="002C1440" w:rsidP="002C1440">
            <w:pPr>
              <w:spacing w:after="0"/>
              <w:ind w:firstLine="299"/>
            </w:pPr>
            <w:r w:rsidRPr="00F904CD">
              <w:t>Начальник геологического отдела</w:t>
            </w:r>
          </w:p>
          <w:p w14:paraId="14042380" w14:textId="77777777" w:rsidR="002C1440" w:rsidRPr="00F904CD" w:rsidRDefault="002C1440" w:rsidP="002C1440">
            <w:pPr>
              <w:spacing w:after="0"/>
              <w:ind w:firstLine="299"/>
            </w:pPr>
            <w:r w:rsidRPr="00F904CD">
              <w:t>Департамента по недропользованию</w:t>
            </w:r>
          </w:p>
          <w:p w14:paraId="7DD29A05" w14:textId="77777777" w:rsidR="002C1440" w:rsidRPr="00F904CD" w:rsidRDefault="002C1440" w:rsidP="002C1440">
            <w:pPr>
              <w:spacing w:after="0"/>
              <w:ind w:firstLine="299"/>
            </w:pPr>
            <w:r w:rsidRPr="00F904CD">
              <w:t xml:space="preserve">на континентальном шельфе и </w:t>
            </w:r>
          </w:p>
          <w:p w14:paraId="136BBEAF" w14:textId="77777777" w:rsidR="002C1440" w:rsidRPr="00F904CD" w:rsidRDefault="002C1440" w:rsidP="002C1440">
            <w:pPr>
              <w:spacing w:after="0"/>
              <w:ind w:firstLine="299"/>
            </w:pPr>
            <w:r w:rsidRPr="00F904CD">
              <w:t xml:space="preserve">Мировом океане </w:t>
            </w:r>
          </w:p>
          <w:p w14:paraId="277F05A2" w14:textId="77777777" w:rsidR="002C1440" w:rsidRPr="00F904CD" w:rsidRDefault="002C1440" w:rsidP="002C1440">
            <w:pPr>
              <w:spacing w:after="0"/>
              <w:ind w:firstLine="299"/>
            </w:pPr>
          </w:p>
          <w:p w14:paraId="4F07EB52" w14:textId="77777777" w:rsidR="002C1440" w:rsidRPr="00F904CD" w:rsidRDefault="002C1440" w:rsidP="002C1440">
            <w:pPr>
              <w:spacing w:after="0"/>
              <w:ind w:firstLine="299"/>
            </w:pPr>
            <w:r w:rsidRPr="00F904CD">
              <w:t>____________________ Т.В. Корчагина</w:t>
            </w:r>
          </w:p>
          <w:p w14:paraId="7DDB8FF6" w14:textId="0433113D" w:rsidR="002C1440" w:rsidRPr="00F904CD" w:rsidRDefault="002C1440" w:rsidP="00105ACD">
            <w:pPr>
              <w:spacing w:after="0"/>
              <w:ind w:firstLine="301"/>
            </w:pPr>
            <w:r w:rsidRPr="00F904CD">
              <w:t>«____»________________ 201</w:t>
            </w:r>
            <w:r w:rsidR="00105ACD" w:rsidRPr="00F904CD">
              <w:t>4</w:t>
            </w:r>
            <w:r w:rsidRPr="00F904CD">
              <w:t xml:space="preserve"> г.</w:t>
            </w:r>
          </w:p>
        </w:tc>
        <w:tc>
          <w:tcPr>
            <w:tcW w:w="4536" w:type="dxa"/>
          </w:tcPr>
          <w:p w14:paraId="6B2ED523" w14:textId="77777777" w:rsidR="002C1440" w:rsidRPr="00F904CD" w:rsidRDefault="002C1440" w:rsidP="002C1440">
            <w:pPr>
              <w:spacing w:after="0"/>
              <w:rPr>
                <w:b/>
                <w:bCs/>
              </w:rPr>
            </w:pPr>
          </w:p>
          <w:p w14:paraId="7EB39AD2" w14:textId="77777777" w:rsidR="002C1440" w:rsidRPr="00F904CD" w:rsidRDefault="002C1440" w:rsidP="002C1440">
            <w:pPr>
              <w:spacing w:after="0"/>
              <w:rPr>
                <w:b/>
                <w:bCs/>
              </w:rPr>
            </w:pPr>
            <w:r w:rsidRPr="00F904CD">
              <w:rPr>
                <w:b/>
                <w:bCs/>
              </w:rPr>
              <w:t>СОГЛАСОВАНО:</w:t>
            </w:r>
          </w:p>
          <w:p w14:paraId="4B4754E9" w14:textId="77777777" w:rsidR="002C1440" w:rsidRPr="00F904CD" w:rsidRDefault="002C1440" w:rsidP="002C1440">
            <w:pPr>
              <w:spacing w:after="0"/>
            </w:pPr>
            <w:r w:rsidRPr="00F904CD">
              <w:t xml:space="preserve">            Начальник Управления геологии </w:t>
            </w:r>
          </w:p>
          <w:p w14:paraId="0A915AC5" w14:textId="77777777" w:rsidR="002C1440" w:rsidRPr="00F904CD" w:rsidRDefault="002C1440" w:rsidP="002C1440">
            <w:pPr>
              <w:spacing w:after="0"/>
            </w:pPr>
            <w:r w:rsidRPr="00F904CD">
              <w:t xml:space="preserve">            твердых полезных ископаемых</w:t>
            </w:r>
          </w:p>
          <w:p w14:paraId="0553EF2B" w14:textId="77777777" w:rsidR="002C1440" w:rsidRPr="00F904CD" w:rsidRDefault="002C1440" w:rsidP="002C1440">
            <w:pPr>
              <w:suppressAutoHyphens/>
              <w:spacing w:after="0"/>
            </w:pPr>
            <w:r w:rsidRPr="00F904CD">
              <w:t xml:space="preserve">           </w:t>
            </w:r>
          </w:p>
          <w:p w14:paraId="000AEF8F" w14:textId="77777777" w:rsidR="002C1440" w:rsidRPr="00F904CD" w:rsidRDefault="002C1440" w:rsidP="002C1440">
            <w:pPr>
              <w:suppressAutoHyphens/>
              <w:spacing w:after="0"/>
            </w:pPr>
            <w:r w:rsidRPr="00F904CD">
              <w:t>___________________С.А. Аксенов</w:t>
            </w:r>
          </w:p>
          <w:p w14:paraId="3E94F77F" w14:textId="77777777" w:rsidR="002C1440" w:rsidRPr="00F904CD" w:rsidRDefault="002C1440" w:rsidP="002C1440">
            <w:pPr>
              <w:spacing w:after="0"/>
              <w:ind w:firstLine="164"/>
            </w:pPr>
            <w:r w:rsidRPr="00F904CD">
              <w:t xml:space="preserve">             </w:t>
            </w:r>
          </w:p>
          <w:p w14:paraId="73E7A5F7" w14:textId="5F616A59" w:rsidR="002C1440" w:rsidRPr="00F904CD" w:rsidRDefault="002C1440" w:rsidP="00105ACD">
            <w:pPr>
              <w:spacing w:after="0"/>
              <w:ind w:firstLine="164"/>
            </w:pPr>
            <w:r w:rsidRPr="00F904CD">
              <w:t>«______»___________201</w:t>
            </w:r>
            <w:r w:rsidR="00105ACD" w:rsidRPr="00F904CD">
              <w:t>4</w:t>
            </w:r>
            <w:r w:rsidRPr="00F904CD">
              <w:t> г.</w:t>
            </w:r>
          </w:p>
        </w:tc>
      </w:tr>
    </w:tbl>
    <w:p w14:paraId="09262A82" w14:textId="77777777" w:rsidR="002C1440" w:rsidRPr="00F904CD" w:rsidRDefault="002C1440" w:rsidP="002C1440">
      <w:pPr>
        <w:spacing w:after="0"/>
      </w:pPr>
    </w:p>
    <w:p w14:paraId="18397CEB" w14:textId="77777777" w:rsidR="002C1440" w:rsidRPr="00F904CD" w:rsidRDefault="002C1440" w:rsidP="002C1440">
      <w:pPr>
        <w:spacing w:after="0"/>
      </w:pPr>
    </w:p>
    <w:p w14:paraId="707A05FB" w14:textId="77777777" w:rsidR="002C1440" w:rsidRPr="00F904CD" w:rsidRDefault="002C1440" w:rsidP="002C1440">
      <w:pPr>
        <w:pStyle w:val="2"/>
        <w:spacing w:after="0"/>
        <w:rPr>
          <w:sz w:val="24"/>
          <w:szCs w:val="24"/>
        </w:rPr>
      </w:pPr>
    </w:p>
    <w:p w14:paraId="17C61919" w14:textId="77777777" w:rsidR="00934F67" w:rsidRPr="00F904CD" w:rsidRDefault="00934F67" w:rsidP="00934F67"/>
    <w:p w14:paraId="25BD992B" w14:textId="77777777" w:rsidR="00934F67" w:rsidRPr="00F904CD" w:rsidRDefault="00934F67" w:rsidP="00934F67"/>
    <w:p w14:paraId="75A9CC3A" w14:textId="77777777" w:rsidR="00934F67" w:rsidRPr="00F904CD" w:rsidRDefault="00934F67" w:rsidP="00934F67"/>
    <w:p w14:paraId="0E0CC376" w14:textId="77777777" w:rsidR="00934F67" w:rsidRPr="00F904CD" w:rsidRDefault="00934F67" w:rsidP="00934F67"/>
    <w:p w14:paraId="1AB3390C" w14:textId="77777777" w:rsidR="00934F67" w:rsidRPr="00F904CD" w:rsidRDefault="00934F67" w:rsidP="00934F67"/>
    <w:p w14:paraId="68A03728" w14:textId="77777777" w:rsidR="00934F67" w:rsidRPr="00F904CD" w:rsidRDefault="00934F67" w:rsidP="00934F67"/>
    <w:p w14:paraId="6570E367" w14:textId="77777777" w:rsidR="00934F67" w:rsidRPr="00F904CD" w:rsidRDefault="00934F67" w:rsidP="00934F67"/>
    <w:p w14:paraId="36D0D982" w14:textId="77777777" w:rsidR="00934F67" w:rsidRPr="00F904CD" w:rsidRDefault="00934F67" w:rsidP="00934F67"/>
    <w:p w14:paraId="05352A12" w14:textId="77777777" w:rsidR="00934F67" w:rsidRPr="00F904CD" w:rsidRDefault="00934F67" w:rsidP="00934F67"/>
    <w:p w14:paraId="639B9FD9" w14:textId="77777777" w:rsidR="00934F67" w:rsidRPr="00F904CD" w:rsidRDefault="00934F67" w:rsidP="00934F67"/>
    <w:p w14:paraId="64502138" w14:textId="77777777" w:rsidR="00934F67" w:rsidRPr="00F904CD" w:rsidRDefault="00934F67" w:rsidP="00934F67"/>
    <w:p w14:paraId="711755EE" w14:textId="77777777" w:rsidR="00934F67" w:rsidRPr="00F904CD" w:rsidRDefault="00934F67" w:rsidP="00934F67"/>
    <w:p w14:paraId="27487D94" w14:textId="77777777" w:rsidR="00934F67" w:rsidRPr="00F904CD" w:rsidRDefault="00934F67" w:rsidP="00934F67"/>
    <w:p w14:paraId="230662D2" w14:textId="77777777" w:rsidR="00934F67" w:rsidRPr="00F904CD" w:rsidRDefault="00934F67" w:rsidP="00934F67"/>
    <w:p w14:paraId="4709D3C7" w14:textId="77777777" w:rsidR="00934F67" w:rsidRPr="00F904CD" w:rsidRDefault="00934F67" w:rsidP="00934F67"/>
    <w:p w14:paraId="5F0E49B1" w14:textId="77777777" w:rsidR="00934F67" w:rsidRPr="00F904CD" w:rsidRDefault="00934F67" w:rsidP="00934F67"/>
    <w:p w14:paraId="422DE152" w14:textId="77777777" w:rsidR="00934F67" w:rsidRPr="00F904CD" w:rsidRDefault="00934F67" w:rsidP="00934F67"/>
    <w:p w14:paraId="7529CE58" w14:textId="77777777" w:rsidR="00934F67" w:rsidRPr="00F904CD" w:rsidRDefault="00934F67" w:rsidP="00934F67"/>
    <w:p w14:paraId="5FDDF1B7" w14:textId="77777777" w:rsidR="00934F67" w:rsidRPr="00F904CD" w:rsidRDefault="00934F67" w:rsidP="00934F67"/>
    <w:p w14:paraId="608EDB1C" w14:textId="77777777" w:rsidR="00934F67" w:rsidRPr="00F904CD" w:rsidRDefault="00934F67" w:rsidP="00934F67"/>
    <w:p w14:paraId="6378B502" w14:textId="77777777" w:rsidR="00934F67" w:rsidRPr="00F904CD" w:rsidRDefault="00934F67" w:rsidP="00934F67"/>
    <w:p w14:paraId="28C506E3" w14:textId="77777777" w:rsidR="00934F67" w:rsidRPr="00F904CD" w:rsidRDefault="00934F67" w:rsidP="00934F67"/>
    <w:p w14:paraId="3E36BF60" w14:textId="77777777" w:rsidR="002C1440" w:rsidRPr="00F904CD" w:rsidRDefault="002C1440" w:rsidP="002C1440">
      <w:pPr>
        <w:pStyle w:val="1"/>
        <w:tabs>
          <w:tab w:val="left" w:pos="4678"/>
        </w:tabs>
        <w:spacing w:before="0" w:after="0"/>
        <w:jc w:val="right"/>
        <w:rPr>
          <w:b w:val="0"/>
          <w:caps/>
          <w:sz w:val="24"/>
          <w:szCs w:val="24"/>
        </w:rPr>
      </w:pPr>
      <w:r w:rsidRPr="00F904CD">
        <w:rPr>
          <w:b w:val="0"/>
          <w:sz w:val="24"/>
          <w:szCs w:val="24"/>
        </w:rPr>
        <w:t>Приложение</w:t>
      </w:r>
      <w:r w:rsidRPr="00F904CD">
        <w:rPr>
          <w:b w:val="0"/>
          <w:caps/>
          <w:sz w:val="24"/>
          <w:szCs w:val="24"/>
        </w:rPr>
        <w:t xml:space="preserve"> №2</w:t>
      </w:r>
    </w:p>
    <w:p w14:paraId="555888A3" w14:textId="77777777" w:rsidR="002C1440" w:rsidRPr="00F904CD" w:rsidRDefault="002C1440" w:rsidP="002C1440">
      <w:pPr>
        <w:pStyle w:val="a4"/>
        <w:spacing w:before="0"/>
        <w:jc w:val="right"/>
        <w:rPr>
          <w:szCs w:val="24"/>
        </w:rPr>
      </w:pPr>
      <w:r w:rsidRPr="00F904CD">
        <w:rPr>
          <w:szCs w:val="24"/>
        </w:rPr>
        <w:t>к Государственному контракту</w:t>
      </w:r>
    </w:p>
    <w:p w14:paraId="407EA8FC" w14:textId="3A4670B4" w:rsidR="002C1440" w:rsidRPr="00F904CD" w:rsidRDefault="002C1440" w:rsidP="002C1440">
      <w:pPr>
        <w:spacing w:after="0"/>
        <w:jc w:val="right"/>
      </w:pPr>
      <w:r w:rsidRPr="00F904CD">
        <w:t>№ _____________ от «__ »  ______  201</w:t>
      </w:r>
      <w:r w:rsidR="00105ACD" w:rsidRPr="00F904CD">
        <w:t>4</w:t>
      </w:r>
      <w:r w:rsidRPr="00F904CD">
        <w:t>г.</w:t>
      </w:r>
    </w:p>
    <w:p w14:paraId="5625A83B" w14:textId="77777777" w:rsidR="002C1440" w:rsidRPr="00F904CD" w:rsidRDefault="002C1440" w:rsidP="002C1440">
      <w:pPr>
        <w:spacing w:after="0"/>
        <w:jc w:val="right"/>
      </w:pPr>
    </w:p>
    <w:tbl>
      <w:tblPr>
        <w:tblW w:w="0" w:type="auto"/>
        <w:tblLook w:val="01E0" w:firstRow="1" w:lastRow="1" w:firstColumn="1" w:lastColumn="1" w:noHBand="0" w:noVBand="0"/>
      </w:tblPr>
      <w:tblGrid>
        <w:gridCol w:w="6179"/>
        <w:gridCol w:w="3958"/>
      </w:tblGrid>
      <w:tr w:rsidR="002C1440" w:rsidRPr="00F904CD" w14:paraId="61310DA9" w14:textId="77777777" w:rsidTr="002C1440">
        <w:trPr>
          <w:trHeight w:val="2460"/>
        </w:trPr>
        <w:tc>
          <w:tcPr>
            <w:tcW w:w="9228" w:type="dxa"/>
            <w:shd w:val="clear" w:color="auto" w:fill="auto"/>
          </w:tcPr>
          <w:p w14:paraId="7DB3D3B8" w14:textId="77777777" w:rsidR="002C1440" w:rsidRPr="00F904CD" w:rsidRDefault="002C1440" w:rsidP="002C1440">
            <w:pPr>
              <w:spacing w:after="0"/>
            </w:pPr>
            <w:r w:rsidRPr="00F904CD">
              <w:t>СОГЛАСОВАНО</w:t>
            </w:r>
          </w:p>
          <w:p w14:paraId="76CE3672" w14:textId="77777777" w:rsidR="002C1440" w:rsidRPr="00F904CD" w:rsidRDefault="002C1440" w:rsidP="002C1440">
            <w:pPr>
              <w:spacing w:after="0"/>
            </w:pPr>
          </w:p>
          <w:p w14:paraId="600BB650" w14:textId="77777777" w:rsidR="002C1440" w:rsidRPr="00F904CD" w:rsidRDefault="002C1440" w:rsidP="002C1440">
            <w:pPr>
              <w:spacing w:after="0"/>
            </w:pPr>
            <w:r w:rsidRPr="00F904CD">
              <w:t>ПОДРЯДЧИК</w:t>
            </w:r>
          </w:p>
          <w:p w14:paraId="3C5E017D" w14:textId="77777777" w:rsidR="002C1440" w:rsidRPr="00F904CD" w:rsidRDefault="002C1440" w:rsidP="002C1440">
            <w:pPr>
              <w:spacing w:after="0"/>
            </w:pPr>
          </w:p>
          <w:p w14:paraId="7D6BFDDC" w14:textId="77777777" w:rsidR="002C1440" w:rsidRPr="00F904CD" w:rsidRDefault="002C1440" w:rsidP="002C1440">
            <w:pPr>
              <w:spacing w:after="0"/>
            </w:pPr>
          </w:p>
          <w:p w14:paraId="32F6DEE1" w14:textId="77777777" w:rsidR="002C1440" w:rsidRPr="00F904CD" w:rsidRDefault="002C1440" w:rsidP="002C1440">
            <w:pPr>
              <w:spacing w:after="0"/>
            </w:pPr>
            <w:r w:rsidRPr="00F904CD">
              <w:t xml:space="preserve">_________________ </w:t>
            </w:r>
          </w:p>
          <w:p w14:paraId="43D11E40" w14:textId="409F582B" w:rsidR="002C1440" w:rsidRPr="00F904CD" w:rsidRDefault="002C1440" w:rsidP="002C1440">
            <w:pPr>
              <w:pStyle w:val="36"/>
              <w:spacing w:before="0" w:after="0"/>
              <w:rPr>
                <w:b w:val="0"/>
                <w:i w:val="0"/>
                <w:sz w:val="24"/>
              </w:rPr>
            </w:pPr>
            <w:r w:rsidRPr="00F904CD">
              <w:rPr>
                <w:sz w:val="24"/>
              </w:rPr>
              <w:t>"____" _______________ </w:t>
            </w:r>
            <w:r w:rsidRPr="00F904CD">
              <w:rPr>
                <w:b w:val="0"/>
                <w:i w:val="0"/>
                <w:sz w:val="24"/>
              </w:rPr>
              <w:t>201</w:t>
            </w:r>
            <w:r w:rsidR="00105ACD" w:rsidRPr="00F904CD">
              <w:rPr>
                <w:b w:val="0"/>
                <w:i w:val="0"/>
                <w:sz w:val="24"/>
              </w:rPr>
              <w:t>4</w:t>
            </w:r>
            <w:r w:rsidRPr="00F904CD">
              <w:rPr>
                <w:b w:val="0"/>
                <w:i w:val="0"/>
                <w:sz w:val="24"/>
              </w:rPr>
              <w:t>г.</w:t>
            </w:r>
          </w:p>
          <w:p w14:paraId="48826626" w14:textId="77777777" w:rsidR="002C1440" w:rsidRPr="00F904CD" w:rsidRDefault="002C1440" w:rsidP="002C1440">
            <w:pPr>
              <w:spacing w:after="0"/>
            </w:pPr>
          </w:p>
          <w:p w14:paraId="4D95A508" w14:textId="77777777" w:rsidR="002C1440" w:rsidRPr="00F904CD" w:rsidRDefault="002C1440" w:rsidP="002C1440">
            <w:pPr>
              <w:pStyle w:val="af"/>
              <w:widowControl w:val="0"/>
              <w:rPr>
                <w:rFonts w:ascii="Times New Roman" w:hAnsi="Times New Roman" w:cs="Times New Roman"/>
                <w:bCs/>
                <w:caps/>
                <w:sz w:val="24"/>
                <w:szCs w:val="24"/>
              </w:rPr>
            </w:pPr>
            <w:r w:rsidRPr="00F904CD">
              <w:rPr>
                <w:rFonts w:ascii="Times New Roman" w:hAnsi="Times New Roman" w:cs="Times New Roman"/>
                <w:sz w:val="24"/>
                <w:szCs w:val="24"/>
              </w:rPr>
              <w:t>М.П.</w:t>
            </w:r>
          </w:p>
        </w:tc>
        <w:tc>
          <w:tcPr>
            <w:tcW w:w="4080" w:type="dxa"/>
            <w:shd w:val="clear" w:color="auto" w:fill="auto"/>
          </w:tcPr>
          <w:p w14:paraId="00E90CF6" w14:textId="77777777" w:rsidR="002C1440" w:rsidRPr="00F904CD" w:rsidRDefault="002C1440" w:rsidP="002C1440">
            <w:pPr>
              <w:pStyle w:val="af"/>
              <w:widowControl w:val="0"/>
              <w:rPr>
                <w:rFonts w:ascii="Times New Roman" w:hAnsi="Times New Roman" w:cs="Times New Roman"/>
                <w:bCs/>
                <w:caps/>
                <w:sz w:val="24"/>
                <w:szCs w:val="24"/>
              </w:rPr>
            </w:pPr>
            <w:r w:rsidRPr="00F904CD">
              <w:rPr>
                <w:rFonts w:ascii="Times New Roman" w:hAnsi="Times New Roman" w:cs="Times New Roman"/>
                <w:bCs/>
                <w:caps/>
                <w:sz w:val="24"/>
                <w:szCs w:val="24"/>
              </w:rPr>
              <w:t>Утверждаю</w:t>
            </w:r>
          </w:p>
          <w:p w14:paraId="07A2DFCF" w14:textId="77777777" w:rsidR="002C1440" w:rsidRPr="00F904CD" w:rsidRDefault="002C1440" w:rsidP="002C1440">
            <w:pPr>
              <w:spacing w:after="0"/>
            </w:pPr>
            <w:proofErr w:type="spellStart"/>
            <w:r w:rsidRPr="00F904CD">
              <w:t>И.о</w:t>
            </w:r>
            <w:proofErr w:type="spellEnd"/>
            <w:r w:rsidRPr="00F904CD">
              <w:t xml:space="preserve">. Начальника  Департамента </w:t>
            </w:r>
          </w:p>
          <w:p w14:paraId="0E70C2A6" w14:textId="77777777" w:rsidR="002C1440" w:rsidRPr="00F904CD" w:rsidRDefault="002C1440" w:rsidP="002C1440">
            <w:pPr>
              <w:spacing w:after="0"/>
            </w:pPr>
            <w:r w:rsidRPr="00F904CD">
              <w:t xml:space="preserve">по недропользованию </w:t>
            </w:r>
          </w:p>
          <w:p w14:paraId="16E80CFF" w14:textId="77777777" w:rsidR="002C1440" w:rsidRPr="00F904CD" w:rsidRDefault="002C1440" w:rsidP="002C1440">
            <w:pPr>
              <w:spacing w:after="0"/>
            </w:pPr>
            <w:r w:rsidRPr="00F904CD">
              <w:t xml:space="preserve">на континентальном шельфе и </w:t>
            </w:r>
          </w:p>
          <w:p w14:paraId="5F4754AF" w14:textId="77777777" w:rsidR="002C1440" w:rsidRPr="00F904CD" w:rsidRDefault="002C1440" w:rsidP="002C1440">
            <w:pPr>
              <w:spacing w:after="0"/>
            </w:pPr>
            <w:r w:rsidRPr="00F904CD">
              <w:t xml:space="preserve">Мировом океане </w:t>
            </w:r>
          </w:p>
          <w:p w14:paraId="4E88AF0D" w14:textId="77777777" w:rsidR="002C1440" w:rsidRPr="00F904CD" w:rsidRDefault="002C1440" w:rsidP="002C1440">
            <w:pPr>
              <w:spacing w:after="0"/>
            </w:pPr>
            <w:r w:rsidRPr="00F904CD">
              <w:t>________________Р.Р. Хабибуллин</w:t>
            </w:r>
          </w:p>
          <w:p w14:paraId="6CB0766A" w14:textId="54E433BB" w:rsidR="002C1440" w:rsidRPr="00F904CD" w:rsidRDefault="002C1440" w:rsidP="002C1440">
            <w:pPr>
              <w:spacing w:after="0"/>
            </w:pPr>
            <w:r w:rsidRPr="00F904CD">
              <w:t>«___»      _____________  201</w:t>
            </w:r>
            <w:r w:rsidR="00105ACD" w:rsidRPr="00F904CD">
              <w:t>4</w:t>
            </w:r>
            <w:r w:rsidRPr="00F904CD">
              <w:t>г</w:t>
            </w:r>
          </w:p>
          <w:p w14:paraId="48BBA18A" w14:textId="77777777" w:rsidR="002C1440" w:rsidRPr="00F904CD" w:rsidRDefault="002C1440" w:rsidP="002C1440">
            <w:pPr>
              <w:pStyle w:val="af"/>
              <w:widowControl w:val="0"/>
              <w:rPr>
                <w:rFonts w:ascii="Times New Roman" w:hAnsi="Times New Roman" w:cs="Times New Roman"/>
                <w:bCs/>
                <w:caps/>
                <w:sz w:val="24"/>
                <w:szCs w:val="24"/>
              </w:rPr>
            </w:pPr>
            <w:r w:rsidRPr="00F904CD">
              <w:rPr>
                <w:rFonts w:ascii="Times New Roman" w:hAnsi="Times New Roman" w:cs="Times New Roman"/>
                <w:sz w:val="24"/>
                <w:szCs w:val="24"/>
              </w:rPr>
              <w:t>М.П.</w:t>
            </w:r>
          </w:p>
        </w:tc>
      </w:tr>
    </w:tbl>
    <w:p w14:paraId="31E60721" w14:textId="77777777" w:rsidR="002C1440" w:rsidRPr="00F904CD" w:rsidRDefault="002C1440" w:rsidP="002C1440">
      <w:pPr>
        <w:spacing w:after="0"/>
        <w:rPr>
          <w:b/>
        </w:rPr>
      </w:pPr>
    </w:p>
    <w:p w14:paraId="226AC996" w14:textId="77777777" w:rsidR="00934F67" w:rsidRPr="00F904CD" w:rsidRDefault="002C1440" w:rsidP="00934F67">
      <w:pPr>
        <w:jc w:val="center"/>
        <w:rPr>
          <w:b/>
        </w:rPr>
      </w:pPr>
      <w:r w:rsidRPr="00F904CD">
        <w:rPr>
          <w:b/>
        </w:rPr>
        <w:t>КАЛЕНДАРНЫЙ  ПЛАН</w:t>
      </w:r>
      <w:r w:rsidR="00934F67" w:rsidRPr="00F904CD">
        <w:rPr>
          <w:b/>
        </w:rPr>
        <w:t xml:space="preserve"> </w:t>
      </w:r>
    </w:p>
    <w:p w14:paraId="02AD883A" w14:textId="77777777" w:rsidR="00934F67" w:rsidRPr="00F904CD" w:rsidRDefault="002C1440" w:rsidP="00934F67">
      <w:pPr>
        <w:jc w:val="center"/>
        <w:rPr>
          <w:b/>
          <w:sz w:val="22"/>
          <w:szCs w:val="22"/>
        </w:rPr>
      </w:pPr>
      <w:r w:rsidRPr="00F904CD">
        <w:rPr>
          <w:b/>
        </w:rPr>
        <w:t xml:space="preserve">выполнения работ по объекту </w:t>
      </w:r>
      <w:r w:rsidR="00934F67" w:rsidRPr="00F904CD">
        <w:rPr>
          <w:b/>
          <w:sz w:val="22"/>
          <w:szCs w:val="22"/>
        </w:rPr>
        <w:t xml:space="preserve">№ 1-09/14  </w:t>
      </w:r>
    </w:p>
    <w:p w14:paraId="053EB45E" w14:textId="564FCDBE" w:rsidR="00934F67" w:rsidRPr="00F904CD" w:rsidRDefault="00934F67" w:rsidP="00934F67">
      <w:pPr>
        <w:jc w:val="center"/>
        <w:rPr>
          <w:b/>
          <w:sz w:val="22"/>
          <w:szCs w:val="22"/>
        </w:rPr>
      </w:pPr>
      <w:r w:rsidRPr="00F904CD">
        <w:rPr>
          <w:b/>
          <w:spacing w:val="-2"/>
          <w:sz w:val="22"/>
          <w:szCs w:val="22"/>
        </w:rPr>
        <w:t>«</w:t>
      </w:r>
      <w:r w:rsidRPr="00F904CD">
        <w:rPr>
          <w:spacing w:val="6"/>
        </w:rPr>
        <w:t>Сопровождение геологоразведочных работ по изучению ЖМК и выполнение обязательств перед МОМД с целью обеспечения интересов Российской Федерации в сфере изучения и освоения минеральных ресурсов Мирового океана</w:t>
      </w:r>
      <w:r w:rsidRPr="00F904CD">
        <w:rPr>
          <w:b/>
          <w:spacing w:val="-2"/>
          <w:sz w:val="22"/>
          <w:szCs w:val="22"/>
        </w:rPr>
        <w:t>»</w:t>
      </w:r>
    </w:p>
    <w:p w14:paraId="26DB23CA" w14:textId="10ED9375" w:rsidR="002C1440" w:rsidRPr="00F904CD" w:rsidRDefault="002C1440" w:rsidP="00934F67">
      <w:pPr>
        <w:spacing w:after="0"/>
        <w:jc w:val="center"/>
        <w:rPr>
          <w:b/>
        </w:rPr>
      </w:pPr>
    </w:p>
    <w:tbl>
      <w:tblPr>
        <w:tblW w:w="14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gridCol w:w="1842"/>
        <w:gridCol w:w="2306"/>
      </w:tblGrid>
      <w:tr w:rsidR="002C1440" w:rsidRPr="00F904CD" w14:paraId="779304AD" w14:textId="77777777" w:rsidTr="002C1440">
        <w:trPr>
          <w:trHeight w:val="676"/>
        </w:trPr>
        <w:tc>
          <w:tcPr>
            <w:tcW w:w="10740" w:type="dxa"/>
            <w:tcBorders>
              <w:bottom w:val="single" w:sz="4" w:space="0" w:color="auto"/>
            </w:tcBorders>
            <w:vAlign w:val="center"/>
          </w:tcPr>
          <w:p w14:paraId="3FF8BCAC" w14:textId="77777777" w:rsidR="002C1440" w:rsidRPr="00F904CD" w:rsidRDefault="002C1440" w:rsidP="002C1440">
            <w:pPr>
              <w:spacing w:after="0"/>
              <w:rPr>
                <w:b/>
              </w:rPr>
            </w:pPr>
            <w:r w:rsidRPr="00F904CD">
              <w:rPr>
                <w:b/>
              </w:rPr>
              <w:t>Наименование основных видов работ и этапов их выполнения</w:t>
            </w:r>
          </w:p>
        </w:tc>
        <w:tc>
          <w:tcPr>
            <w:tcW w:w="1842" w:type="dxa"/>
            <w:tcBorders>
              <w:bottom w:val="single" w:sz="4" w:space="0" w:color="auto"/>
            </w:tcBorders>
            <w:vAlign w:val="center"/>
          </w:tcPr>
          <w:p w14:paraId="446AE67B" w14:textId="77777777" w:rsidR="002C1440" w:rsidRPr="00F904CD" w:rsidRDefault="002C1440" w:rsidP="002C1440">
            <w:pPr>
              <w:spacing w:after="0"/>
              <w:rPr>
                <w:b/>
              </w:rPr>
            </w:pPr>
            <w:r w:rsidRPr="00F904CD">
              <w:rPr>
                <w:b/>
              </w:rPr>
              <w:t>Сроки выполнения</w:t>
            </w:r>
          </w:p>
          <w:p w14:paraId="5418C7E9" w14:textId="77777777" w:rsidR="002C1440" w:rsidRPr="00F904CD" w:rsidRDefault="002C1440" w:rsidP="002C1440">
            <w:pPr>
              <w:spacing w:after="0"/>
              <w:rPr>
                <w:b/>
              </w:rPr>
            </w:pPr>
            <w:r w:rsidRPr="00F904CD">
              <w:rPr>
                <w:b/>
              </w:rPr>
              <w:t>Начало-Окончание</w:t>
            </w:r>
          </w:p>
        </w:tc>
        <w:tc>
          <w:tcPr>
            <w:tcW w:w="2306" w:type="dxa"/>
            <w:tcBorders>
              <w:bottom w:val="single" w:sz="4" w:space="0" w:color="auto"/>
            </w:tcBorders>
            <w:vAlign w:val="center"/>
          </w:tcPr>
          <w:p w14:paraId="55BA1D92" w14:textId="77777777" w:rsidR="002C1440" w:rsidRPr="00F904CD" w:rsidRDefault="002C1440" w:rsidP="002C1440">
            <w:pPr>
              <w:spacing w:after="0"/>
              <w:jc w:val="center"/>
              <w:rPr>
                <w:b/>
              </w:rPr>
            </w:pPr>
            <w:r w:rsidRPr="00F904CD">
              <w:rPr>
                <w:b/>
              </w:rPr>
              <w:t>Расчетная цена</w:t>
            </w:r>
          </w:p>
          <w:p w14:paraId="600D4167" w14:textId="77777777" w:rsidR="002C1440" w:rsidRPr="00F904CD" w:rsidRDefault="002C1440" w:rsidP="002C1440">
            <w:pPr>
              <w:spacing w:after="0"/>
              <w:jc w:val="center"/>
              <w:rPr>
                <w:b/>
              </w:rPr>
            </w:pPr>
            <w:r w:rsidRPr="00F904CD">
              <w:rPr>
                <w:b/>
              </w:rPr>
              <w:t>(тыс.  руб.)</w:t>
            </w:r>
          </w:p>
        </w:tc>
      </w:tr>
      <w:tr w:rsidR="002C1440" w:rsidRPr="00F904CD" w14:paraId="763C6864" w14:textId="77777777" w:rsidTr="002C1440">
        <w:trPr>
          <w:trHeight w:val="72"/>
        </w:trPr>
        <w:tc>
          <w:tcPr>
            <w:tcW w:w="10740" w:type="dxa"/>
          </w:tcPr>
          <w:p w14:paraId="5E274F24" w14:textId="77777777" w:rsidR="002C1440" w:rsidRPr="00F904CD" w:rsidRDefault="002C1440" w:rsidP="002C1440">
            <w:pPr>
              <w:spacing w:after="0"/>
              <w:jc w:val="center"/>
            </w:pPr>
            <w:r w:rsidRPr="00F904CD">
              <w:t>1</w:t>
            </w:r>
          </w:p>
        </w:tc>
        <w:tc>
          <w:tcPr>
            <w:tcW w:w="1842" w:type="dxa"/>
          </w:tcPr>
          <w:p w14:paraId="2514004E" w14:textId="77777777" w:rsidR="002C1440" w:rsidRPr="00F904CD" w:rsidRDefault="002C1440" w:rsidP="002C1440">
            <w:pPr>
              <w:spacing w:after="0"/>
              <w:jc w:val="center"/>
            </w:pPr>
            <w:r w:rsidRPr="00F904CD">
              <w:t>2</w:t>
            </w:r>
          </w:p>
        </w:tc>
        <w:tc>
          <w:tcPr>
            <w:tcW w:w="2306" w:type="dxa"/>
          </w:tcPr>
          <w:p w14:paraId="0B5C7D37" w14:textId="77777777" w:rsidR="002C1440" w:rsidRPr="00F904CD" w:rsidRDefault="002C1440" w:rsidP="002C1440">
            <w:pPr>
              <w:spacing w:after="0"/>
              <w:jc w:val="center"/>
            </w:pPr>
            <w:r w:rsidRPr="00F904CD">
              <w:t>3</w:t>
            </w:r>
          </w:p>
        </w:tc>
      </w:tr>
      <w:tr w:rsidR="002C1440" w:rsidRPr="00F904CD" w14:paraId="69138A66" w14:textId="77777777" w:rsidTr="002C1440">
        <w:trPr>
          <w:trHeight w:val="916"/>
        </w:trPr>
        <w:tc>
          <w:tcPr>
            <w:tcW w:w="10740" w:type="dxa"/>
          </w:tcPr>
          <w:p w14:paraId="61934BF1" w14:textId="6AD538B6" w:rsidR="00934F67" w:rsidRPr="00F904CD" w:rsidRDefault="002C1440" w:rsidP="00934F67">
            <w:pPr>
              <w:rPr>
                <w:b/>
                <w:sz w:val="22"/>
                <w:szCs w:val="22"/>
              </w:rPr>
            </w:pPr>
            <w:r w:rsidRPr="00F904CD">
              <w:t>Работы по объекту</w:t>
            </w:r>
            <w:r w:rsidRPr="00F904CD">
              <w:rPr>
                <w:b/>
              </w:rPr>
              <w:t xml:space="preserve">  </w:t>
            </w:r>
            <w:r w:rsidR="00934F67" w:rsidRPr="00F904CD">
              <w:rPr>
                <w:b/>
                <w:spacing w:val="-2"/>
                <w:sz w:val="22"/>
                <w:szCs w:val="22"/>
              </w:rPr>
              <w:t>«</w:t>
            </w:r>
            <w:r w:rsidR="00934F67" w:rsidRPr="00F904CD">
              <w:rPr>
                <w:spacing w:val="6"/>
              </w:rPr>
              <w:t>Сопровождение геологоразведочных работ по изучению ЖМК и выполнение обязательств перед МОМД с целью обеспечения интересов Российской Федерации в сфере изучения и освоения минеральных ресурсов Мирового океана</w:t>
            </w:r>
            <w:r w:rsidR="00934F67" w:rsidRPr="00F904CD">
              <w:rPr>
                <w:b/>
                <w:spacing w:val="-2"/>
                <w:sz w:val="22"/>
                <w:szCs w:val="22"/>
              </w:rPr>
              <w:t>»</w:t>
            </w:r>
          </w:p>
          <w:p w14:paraId="067DB420" w14:textId="00F56794" w:rsidR="002C1440" w:rsidRPr="00F904CD" w:rsidRDefault="002C1440" w:rsidP="002C1440">
            <w:pPr>
              <w:rPr>
                <w:b/>
                <w:sz w:val="22"/>
                <w:szCs w:val="22"/>
              </w:rPr>
            </w:pPr>
          </w:p>
          <w:p w14:paraId="1F73E367" w14:textId="77777777" w:rsidR="002C1440" w:rsidRPr="00F904CD" w:rsidRDefault="002C1440" w:rsidP="002C1440">
            <w:pPr>
              <w:spacing w:after="0"/>
            </w:pPr>
          </w:p>
        </w:tc>
        <w:tc>
          <w:tcPr>
            <w:tcW w:w="1842" w:type="dxa"/>
            <w:vAlign w:val="center"/>
          </w:tcPr>
          <w:p w14:paraId="3BE7AD9A" w14:textId="76ADA10F" w:rsidR="002C1440" w:rsidRPr="00F904CD" w:rsidRDefault="00132227" w:rsidP="002C1440">
            <w:pPr>
              <w:spacing w:after="0"/>
            </w:pPr>
            <w:r w:rsidRPr="00F904CD">
              <w:rPr>
                <w:lang w:val="en-US"/>
              </w:rPr>
              <w:t>IV</w:t>
            </w:r>
            <w:r w:rsidRPr="00F904CD">
              <w:t xml:space="preserve"> </w:t>
            </w:r>
            <w:r w:rsidR="002C1440" w:rsidRPr="00F904CD">
              <w:t xml:space="preserve">кв. 2014 г. </w:t>
            </w:r>
          </w:p>
          <w:p w14:paraId="41FBB5DA" w14:textId="77777777" w:rsidR="002C1440" w:rsidRPr="00F904CD" w:rsidRDefault="002C1440" w:rsidP="002C1440">
            <w:pPr>
              <w:spacing w:after="0"/>
            </w:pPr>
            <w:r w:rsidRPr="00F904CD">
              <w:rPr>
                <w:lang w:val="en-US"/>
              </w:rPr>
              <w:t>IV</w:t>
            </w:r>
            <w:r w:rsidRPr="00F904CD">
              <w:t xml:space="preserve">  кв.  2016 г.</w:t>
            </w:r>
          </w:p>
        </w:tc>
        <w:tc>
          <w:tcPr>
            <w:tcW w:w="2306" w:type="dxa"/>
            <w:vAlign w:val="center"/>
          </w:tcPr>
          <w:p w14:paraId="707C3BEB" w14:textId="52C51355" w:rsidR="002C1440" w:rsidRPr="00F904CD" w:rsidRDefault="00934F67" w:rsidP="002C1440">
            <w:pPr>
              <w:spacing w:after="0"/>
            </w:pPr>
            <w:r w:rsidRPr="00F904CD">
              <w:t>52</w:t>
            </w:r>
            <w:r w:rsidR="002C1440" w:rsidRPr="00F904CD">
              <w:t xml:space="preserve"> 000 000</w:t>
            </w:r>
          </w:p>
        </w:tc>
      </w:tr>
      <w:tr w:rsidR="002C1440" w:rsidRPr="00F904CD" w14:paraId="7C546F2B" w14:textId="77777777" w:rsidTr="002C1440">
        <w:trPr>
          <w:trHeight w:val="141"/>
        </w:trPr>
        <w:tc>
          <w:tcPr>
            <w:tcW w:w="10740" w:type="dxa"/>
          </w:tcPr>
          <w:p w14:paraId="2DB157C7" w14:textId="6AEBDED9" w:rsidR="002C1440" w:rsidRPr="00F904CD" w:rsidRDefault="002C1440" w:rsidP="00105ACD">
            <w:pPr>
              <w:pStyle w:val="2"/>
              <w:numPr>
                <w:ilvl w:val="1"/>
                <w:numId w:val="0"/>
              </w:numPr>
              <w:spacing w:after="0"/>
              <w:jc w:val="both"/>
              <w:rPr>
                <w:b w:val="0"/>
                <w:sz w:val="24"/>
                <w:szCs w:val="24"/>
              </w:rPr>
            </w:pPr>
            <w:r w:rsidRPr="00F904CD">
              <w:rPr>
                <w:b w:val="0"/>
                <w:sz w:val="24"/>
                <w:szCs w:val="24"/>
              </w:rPr>
              <w:t>в том числе на 2014</w:t>
            </w:r>
            <w:r w:rsidR="00105ACD" w:rsidRPr="00F904CD">
              <w:rPr>
                <w:b w:val="0"/>
                <w:sz w:val="24"/>
                <w:szCs w:val="24"/>
              </w:rPr>
              <w:t>-</w:t>
            </w:r>
            <w:r w:rsidRPr="00F904CD">
              <w:rPr>
                <w:b w:val="0"/>
                <w:sz w:val="24"/>
                <w:szCs w:val="24"/>
              </w:rPr>
              <w:t xml:space="preserve"> 2016 год</w:t>
            </w:r>
          </w:p>
        </w:tc>
        <w:tc>
          <w:tcPr>
            <w:tcW w:w="1842" w:type="dxa"/>
          </w:tcPr>
          <w:p w14:paraId="07813647" w14:textId="77777777" w:rsidR="002C1440" w:rsidRPr="00F904CD" w:rsidRDefault="002C1440" w:rsidP="002C1440">
            <w:pPr>
              <w:pStyle w:val="2"/>
              <w:numPr>
                <w:ilvl w:val="1"/>
                <w:numId w:val="0"/>
              </w:numPr>
              <w:spacing w:after="0"/>
              <w:jc w:val="both"/>
              <w:rPr>
                <w:sz w:val="24"/>
                <w:szCs w:val="24"/>
              </w:rPr>
            </w:pPr>
          </w:p>
        </w:tc>
        <w:tc>
          <w:tcPr>
            <w:tcW w:w="2306" w:type="dxa"/>
          </w:tcPr>
          <w:p w14:paraId="030BF220" w14:textId="77777777" w:rsidR="002C1440" w:rsidRPr="00F904CD" w:rsidRDefault="002C1440" w:rsidP="002C1440">
            <w:pPr>
              <w:pStyle w:val="2"/>
              <w:numPr>
                <w:ilvl w:val="1"/>
                <w:numId w:val="0"/>
              </w:numPr>
              <w:spacing w:after="0"/>
              <w:jc w:val="both"/>
              <w:rPr>
                <w:sz w:val="24"/>
                <w:szCs w:val="24"/>
              </w:rPr>
            </w:pPr>
          </w:p>
        </w:tc>
      </w:tr>
      <w:tr w:rsidR="002C1440" w:rsidRPr="00F904CD" w14:paraId="0F1CB440" w14:textId="77777777" w:rsidTr="002C1440">
        <w:trPr>
          <w:trHeight w:val="141"/>
        </w:trPr>
        <w:tc>
          <w:tcPr>
            <w:tcW w:w="10740" w:type="dxa"/>
          </w:tcPr>
          <w:p w14:paraId="4E39B1A5" w14:textId="77777777" w:rsidR="002C1440" w:rsidRPr="00F904CD" w:rsidRDefault="002C1440" w:rsidP="002C1440">
            <w:pPr>
              <w:pStyle w:val="2"/>
              <w:spacing w:after="0"/>
              <w:jc w:val="both"/>
              <w:rPr>
                <w:b w:val="0"/>
                <w:sz w:val="24"/>
                <w:szCs w:val="24"/>
              </w:rPr>
            </w:pPr>
            <w:r w:rsidRPr="00F904CD">
              <w:rPr>
                <w:b w:val="0"/>
                <w:bCs/>
                <w:sz w:val="24"/>
                <w:szCs w:val="24"/>
              </w:rPr>
              <w:t>ИТОГО по объектам</w:t>
            </w:r>
          </w:p>
        </w:tc>
        <w:tc>
          <w:tcPr>
            <w:tcW w:w="1842" w:type="dxa"/>
          </w:tcPr>
          <w:p w14:paraId="1660DC70" w14:textId="77777777" w:rsidR="002C1440" w:rsidRPr="00F904CD" w:rsidRDefault="002C1440" w:rsidP="002C1440">
            <w:pPr>
              <w:pStyle w:val="2"/>
              <w:numPr>
                <w:ilvl w:val="1"/>
                <w:numId w:val="0"/>
              </w:numPr>
              <w:spacing w:after="0"/>
              <w:jc w:val="both"/>
              <w:rPr>
                <w:sz w:val="24"/>
                <w:szCs w:val="24"/>
              </w:rPr>
            </w:pPr>
          </w:p>
        </w:tc>
        <w:tc>
          <w:tcPr>
            <w:tcW w:w="2306" w:type="dxa"/>
          </w:tcPr>
          <w:p w14:paraId="1CF571D5" w14:textId="68BA0AAB" w:rsidR="002C1440" w:rsidRPr="00F904CD" w:rsidRDefault="00934F67" w:rsidP="002C1440">
            <w:pPr>
              <w:pStyle w:val="2"/>
              <w:numPr>
                <w:ilvl w:val="1"/>
                <w:numId w:val="0"/>
              </w:numPr>
              <w:spacing w:after="0"/>
              <w:jc w:val="both"/>
              <w:rPr>
                <w:sz w:val="24"/>
                <w:szCs w:val="24"/>
              </w:rPr>
            </w:pPr>
            <w:r w:rsidRPr="00F904CD">
              <w:t>52</w:t>
            </w:r>
            <w:r w:rsidR="002C1440" w:rsidRPr="00F904CD">
              <w:t xml:space="preserve"> 000 000</w:t>
            </w:r>
          </w:p>
        </w:tc>
      </w:tr>
    </w:tbl>
    <w:p w14:paraId="5B3BB3BF" w14:textId="77777777" w:rsidR="002C1440" w:rsidRPr="00F904CD" w:rsidRDefault="002C1440" w:rsidP="002C1440">
      <w:pPr>
        <w:pStyle w:val="2"/>
        <w:spacing w:after="0"/>
        <w:rPr>
          <w:sz w:val="24"/>
          <w:szCs w:val="24"/>
        </w:rPr>
        <w:sectPr w:rsidR="002C1440" w:rsidRPr="00F904CD" w:rsidSect="009C4D02">
          <w:pgSz w:w="11906" w:h="16838"/>
          <w:pgMar w:top="1134" w:right="1134" w:bottom="1134" w:left="851" w:header="709" w:footer="709" w:gutter="0"/>
          <w:cols w:space="708"/>
          <w:docGrid w:linePitch="360"/>
        </w:sectPr>
      </w:pPr>
    </w:p>
    <w:p w14:paraId="62E3C596" w14:textId="77777777" w:rsidR="002C1440" w:rsidRPr="00F904CD" w:rsidRDefault="002C1440" w:rsidP="002C1440">
      <w:pPr>
        <w:pStyle w:val="1"/>
        <w:tabs>
          <w:tab w:val="left" w:pos="4678"/>
        </w:tabs>
        <w:spacing w:before="0" w:after="0"/>
        <w:jc w:val="right"/>
        <w:rPr>
          <w:b w:val="0"/>
          <w:caps/>
          <w:sz w:val="24"/>
          <w:szCs w:val="24"/>
        </w:rPr>
      </w:pPr>
      <w:r w:rsidRPr="00F904CD">
        <w:rPr>
          <w:b w:val="0"/>
          <w:sz w:val="24"/>
          <w:szCs w:val="24"/>
        </w:rPr>
        <w:lastRenderedPageBreak/>
        <w:t>Приложение</w:t>
      </w:r>
      <w:r w:rsidRPr="00F904CD">
        <w:rPr>
          <w:b w:val="0"/>
          <w:caps/>
          <w:sz w:val="24"/>
          <w:szCs w:val="24"/>
        </w:rPr>
        <w:t xml:space="preserve"> № 3</w:t>
      </w:r>
    </w:p>
    <w:p w14:paraId="571FF2D1" w14:textId="77777777" w:rsidR="002C1440" w:rsidRPr="00F904CD" w:rsidRDefault="002C1440" w:rsidP="002C1440">
      <w:pPr>
        <w:pStyle w:val="a4"/>
        <w:spacing w:before="0"/>
        <w:jc w:val="right"/>
        <w:rPr>
          <w:szCs w:val="24"/>
        </w:rPr>
      </w:pPr>
      <w:r w:rsidRPr="00F904CD">
        <w:rPr>
          <w:szCs w:val="24"/>
        </w:rPr>
        <w:t>к Государственному контракту</w:t>
      </w:r>
    </w:p>
    <w:p w14:paraId="7FB32845" w14:textId="2E293C36" w:rsidR="002C1440" w:rsidRPr="00F904CD" w:rsidRDefault="002C1440" w:rsidP="002C1440">
      <w:pPr>
        <w:spacing w:after="0"/>
        <w:jc w:val="right"/>
      </w:pPr>
      <w:r w:rsidRPr="00F904CD">
        <w:t>№ _____________ от «__ »  ______  201</w:t>
      </w:r>
      <w:r w:rsidR="00132227" w:rsidRPr="00F904CD">
        <w:t>4</w:t>
      </w:r>
      <w:r w:rsidRPr="00F904CD">
        <w:t>г.</w:t>
      </w:r>
    </w:p>
    <w:p w14:paraId="171CD1EF" w14:textId="77777777" w:rsidR="002C1440" w:rsidRPr="00F904CD" w:rsidRDefault="002C1440" w:rsidP="002C1440">
      <w:pPr>
        <w:pStyle w:val="2"/>
        <w:numPr>
          <w:ilvl w:val="1"/>
          <w:numId w:val="0"/>
        </w:numPr>
        <w:spacing w:after="0"/>
        <w:rPr>
          <w:bCs/>
          <w:spacing w:val="100"/>
          <w:sz w:val="24"/>
          <w:szCs w:val="24"/>
        </w:rPr>
      </w:pPr>
    </w:p>
    <w:p w14:paraId="47AE82D5" w14:textId="77777777" w:rsidR="002C1440" w:rsidRPr="00F904CD" w:rsidRDefault="002C1440" w:rsidP="002C1440"/>
    <w:p w14:paraId="0CDE0A63" w14:textId="77777777" w:rsidR="002C1440" w:rsidRPr="00F904CD" w:rsidRDefault="002C1440" w:rsidP="002C1440">
      <w:pPr>
        <w:pStyle w:val="2"/>
        <w:numPr>
          <w:ilvl w:val="1"/>
          <w:numId w:val="0"/>
        </w:numPr>
        <w:spacing w:after="0"/>
        <w:rPr>
          <w:bCs/>
          <w:spacing w:val="100"/>
          <w:sz w:val="24"/>
          <w:szCs w:val="24"/>
        </w:rPr>
      </w:pPr>
      <w:r w:rsidRPr="00F904CD">
        <w:rPr>
          <w:bCs/>
          <w:spacing w:val="100"/>
          <w:sz w:val="24"/>
          <w:szCs w:val="24"/>
        </w:rPr>
        <w:t>ПРОТОКОЛ</w:t>
      </w:r>
    </w:p>
    <w:p w14:paraId="17CBC1DB" w14:textId="77777777" w:rsidR="002C1440" w:rsidRPr="00F904CD" w:rsidRDefault="002C1440" w:rsidP="002C1440">
      <w:pPr>
        <w:rPr>
          <w:b/>
          <w:sz w:val="22"/>
          <w:szCs w:val="22"/>
        </w:rPr>
      </w:pPr>
      <w:r w:rsidRPr="00F904CD">
        <w:t xml:space="preserve">соглашения о контрактной цене на выполнение работ по объекту </w:t>
      </w:r>
      <w:r w:rsidRPr="00F904CD">
        <w:rPr>
          <w:b/>
          <w:sz w:val="22"/>
          <w:szCs w:val="22"/>
        </w:rPr>
        <w:t xml:space="preserve">№ 1-09/14  </w:t>
      </w:r>
    </w:p>
    <w:p w14:paraId="27E1AD8D" w14:textId="7606E112" w:rsidR="002C1440" w:rsidRPr="00F904CD" w:rsidRDefault="002C1440" w:rsidP="002C1440">
      <w:pPr>
        <w:rPr>
          <w:b/>
          <w:sz w:val="22"/>
          <w:szCs w:val="22"/>
        </w:rPr>
      </w:pPr>
      <w:r w:rsidRPr="00F904CD">
        <w:rPr>
          <w:b/>
          <w:spacing w:val="-2"/>
          <w:sz w:val="22"/>
          <w:szCs w:val="22"/>
        </w:rPr>
        <w:t>«</w:t>
      </w:r>
      <w:r w:rsidRPr="00F904CD">
        <w:rPr>
          <w:spacing w:val="6"/>
        </w:rPr>
        <w:t>Сопровождение геологоразведочных работ по изучению ЖМК и выполнение обязательств перед МОМД с целью обеспечения интересов Российской Федерации в сфере изучения и освоения минеральных ресурсов Мирового океана</w:t>
      </w:r>
      <w:r w:rsidRPr="00F904CD">
        <w:rPr>
          <w:b/>
          <w:spacing w:val="-2"/>
          <w:sz w:val="22"/>
          <w:szCs w:val="22"/>
        </w:rPr>
        <w:t>»</w:t>
      </w:r>
      <w:r w:rsidR="00934F67" w:rsidRPr="00F904CD">
        <w:rPr>
          <w:b/>
          <w:spacing w:val="-2"/>
          <w:sz w:val="22"/>
          <w:szCs w:val="22"/>
        </w:rPr>
        <w:t>.</w:t>
      </w:r>
    </w:p>
    <w:p w14:paraId="6C79A5E7" w14:textId="2F749E17" w:rsidR="002C1440" w:rsidRPr="00F904CD" w:rsidRDefault="002C1440" w:rsidP="002C1440"/>
    <w:p w14:paraId="11DE8D66" w14:textId="7EF7BB0E" w:rsidR="002C1440" w:rsidRPr="00F904CD" w:rsidRDefault="002C1440" w:rsidP="002C1440">
      <w:pPr>
        <w:spacing w:after="0"/>
        <w:ind w:firstLine="708"/>
      </w:pPr>
      <w:r w:rsidRPr="00F904CD">
        <w:t xml:space="preserve">Мы, нижеподписавшиеся, </w:t>
      </w:r>
      <w:r w:rsidRPr="00F904CD">
        <w:rPr>
          <w:b/>
          <w:bCs/>
        </w:rPr>
        <w:t>от Заказчика</w:t>
      </w:r>
      <w:r w:rsidRPr="00F904CD">
        <w:t xml:space="preserve"> –  </w:t>
      </w:r>
      <w:proofErr w:type="spellStart"/>
      <w:r w:rsidRPr="00F904CD">
        <w:t>и.о</w:t>
      </w:r>
      <w:proofErr w:type="spellEnd"/>
      <w:r w:rsidRPr="00F904CD">
        <w:t xml:space="preserve">. начальника Департамента по недропользованию на континентальном шельфе и Мировом океане Хабибуллин Радик </w:t>
      </w:r>
      <w:proofErr w:type="spellStart"/>
      <w:r w:rsidRPr="00F904CD">
        <w:t>Рафитович</w:t>
      </w:r>
      <w:proofErr w:type="spellEnd"/>
      <w:r w:rsidRPr="00F904CD">
        <w:t xml:space="preserve">, </w:t>
      </w:r>
      <w:r w:rsidRPr="00F904CD">
        <w:rPr>
          <w:b/>
          <w:bCs/>
        </w:rPr>
        <w:t>от Подрядчика</w:t>
      </w:r>
      <w:r w:rsidRPr="00F904CD">
        <w:t xml:space="preserve">  ________________________________________________________ </w:t>
      </w:r>
    </w:p>
    <w:p w14:paraId="21E34CE9" w14:textId="77777777" w:rsidR="002C1440" w:rsidRPr="00F904CD" w:rsidRDefault="002C1440" w:rsidP="002C1440">
      <w:pPr>
        <w:spacing w:after="0"/>
        <w:rPr>
          <w:b/>
        </w:rPr>
      </w:pPr>
      <w:r w:rsidRPr="00F904CD">
        <w:t>достигли соглашения о величине контрактной цены на выполнение работ по объекту</w:t>
      </w:r>
      <w:r w:rsidRPr="00F904CD">
        <w:rPr>
          <w:b/>
        </w:rPr>
        <w:t xml:space="preserve">  </w:t>
      </w:r>
    </w:p>
    <w:p w14:paraId="5B875A01" w14:textId="3943B86C" w:rsidR="002C1440" w:rsidRPr="00F904CD" w:rsidRDefault="002C1440" w:rsidP="002C1440">
      <w:pPr>
        <w:rPr>
          <w:b/>
          <w:sz w:val="22"/>
          <w:szCs w:val="22"/>
        </w:rPr>
      </w:pPr>
      <w:r w:rsidRPr="00F904CD">
        <w:rPr>
          <w:b/>
          <w:sz w:val="22"/>
          <w:szCs w:val="22"/>
        </w:rPr>
        <w:t xml:space="preserve"> </w:t>
      </w:r>
      <w:r w:rsidRPr="00F904CD">
        <w:rPr>
          <w:b/>
          <w:spacing w:val="-2"/>
          <w:sz w:val="22"/>
          <w:szCs w:val="22"/>
        </w:rPr>
        <w:t>«</w:t>
      </w:r>
      <w:r w:rsidRPr="00F904CD">
        <w:rPr>
          <w:spacing w:val="6"/>
        </w:rPr>
        <w:t>Сопровождение геологоразведочных работ по изучению ЖМК и выполнение обязательств перед МОМД с целью обеспечения интересов Российской Федерации в сфере изучения и освоения минеральных ресурсов Мирового океана</w:t>
      </w:r>
      <w:r w:rsidRPr="00F904CD">
        <w:rPr>
          <w:b/>
          <w:spacing w:val="-2"/>
          <w:sz w:val="22"/>
          <w:szCs w:val="22"/>
        </w:rPr>
        <w:t>»</w:t>
      </w:r>
      <w:r w:rsidR="00934F67" w:rsidRPr="00F904CD">
        <w:rPr>
          <w:b/>
          <w:spacing w:val="-2"/>
          <w:sz w:val="22"/>
          <w:szCs w:val="22"/>
        </w:rPr>
        <w:t>.</w:t>
      </w:r>
    </w:p>
    <w:p w14:paraId="05894686" w14:textId="77777777" w:rsidR="002C1440" w:rsidRPr="00F904CD" w:rsidRDefault="002C1440" w:rsidP="002C1440">
      <w:pPr>
        <w:spacing w:after="0"/>
      </w:pPr>
    </w:p>
    <w:p w14:paraId="7E6335DA" w14:textId="77777777" w:rsidR="002C1440" w:rsidRPr="00F904CD" w:rsidRDefault="002C1440" w:rsidP="002C1440">
      <w:pPr>
        <w:spacing w:after="0"/>
        <w:rPr>
          <w:spacing w:val="9"/>
        </w:rPr>
      </w:pPr>
      <w:r w:rsidRPr="00F904CD">
        <w:t xml:space="preserve"> в сумме </w:t>
      </w:r>
      <w:r w:rsidRPr="00F904CD">
        <w:rPr>
          <w:b/>
          <w:bCs/>
          <w:spacing w:val="-4"/>
        </w:rPr>
        <w:t>____</w:t>
      </w:r>
      <w:r w:rsidRPr="00F904CD">
        <w:rPr>
          <w:bCs/>
          <w:spacing w:val="-4"/>
        </w:rPr>
        <w:t xml:space="preserve">____ </w:t>
      </w:r>
      <w:r w:rsidRPr="00F904CD">
        <w:rPr>
          <w:b/>
          <w:bCs/>
          <w:spacing w:val="-4"/>
        </w:rPr>
        <w:t>(</w:t>
      </w:r>
      <w:r w:rsidRPr="00F904CD">
        <w:rPr>
          <w:bCs/>
          <w:spacing w:val="-4"/>
        </w:rPr>
        <w:t>___________</w:t>
      </w:r>
      <w:r w:rsidRPr="00F904CD">
        <w:rPr>
          <w:b/>
          <w:bCs/>
          <w:spacing w:val="-4"/>
        </w:rPr>
        <w:t xml:space="preserve"> _______________) </w:t>
      </w:r>
      <w:r w:rsidRPr="00F904CD">
        <w:rPr>
          <w:b/>
          <w:bCs/>
          <w:spacing w:val="9"/>
        </w:rPr>
        <w:t>руб.</w:t>
      </w:r>
      <w:r w:rsidRPr="00F904CD">
        <w:rPr>
          <w:spacing w:val="9"/>
        </w:rPr>
        <w:t xml:space="preserve">, в том числе налог на </w:t>
      </w:r>
    </w:p>
    <w:p w14:paraId="3F15EEB9" w14:textId="77777777" w:rsidR="002C1440" w:rsidRPr="00F904CD" w:rsidRDefault="002C1440" w:rsidP="002C1440">
      <w:pPr>
        <w:pStyle w:val="a4"/>
        <w:spacing w:before="0"/>
        <w:ind w:firstLine="708"/>
        <w:rPr>
          <w:szCs w:val="24"/>
          <w:vertAlign w:val="superscript"/>
        </w:rPr>
      </w:pPr>
      <w:r w:rsidRPr="00F904CD">
        <w:rPr>
          <w:szCs w:val="24"/>
          <w:vertAlign w:val="superscript"/>
        </w:rPr>
        <w:t>(сумма цифрами и прописью)</w:t>
      </w:r>
    </w:p>
    <w:p w14:paraId="4773F2DE" w14:textId="77777777" w:rsidR="002C1440" w:rsidRPr="00F904CD" w:rsidRDefault="002C1440" w:rsidP="002C1440">
      <w:pPr>
        <w:spacing w:after="0"/>
      </w:pPr>
      <w:r w:rsidRPr="00F904CD">
        <w:rPr>
          <w:spacing w:val="9"/>
        </w:rPr>
        <w:t xml:space="preserve">добавленную стоимость </w:t>
      </w:r>
      <w:r w:rsidRPr="00F904CD">
        <w:rPr>
          <w:b/>
          <w:bCs/>
          <w:spacing w:val="9"/>
        </w:rPr>
        <w:t xml:space="preserve">____________ (_____________________________) </w:t>
      </w:r>
      <w:r w:rsidRPr="00F904CD">
        <w:rPr>
          <w:b/>
          <w:bCs/>
          <w:spacing w:val="-4"/>
        </w:rPr>
        <w:t>руб.</w:t>
      </w:r>
      <w:r w:rsidRPr="00F904CD">
        <w:t>,</w:t>
      </w:r>
    </w:p>
    <w:p w14:paraId="46390950" w14:textId="77777777" w:rsidR="002C1440" w:rsidRPr="00F904CD" w:rsidRDefault="002C1440" w:rsidP="002C1440">
      <w:pPr>
        <w:pStyle w:val="a4"/>
        <w:spacing w:before="0"/>
        <w:ind w:firstLine="0"/>
        <w:rPr>
          <w:szCs w:val="24"/>
          <w:vertAlign w:val="superscript"/>
        </w:rPr>
      </w:pPr>
      <w:r w:rsidRPr="00F904CD">
        <w:rPr>
          <w:szCs w:val="24"/>
          <w:vertAlign w:val="superscript"/>
        </w:rPr>
        <w:tab/>
      </w:r>
      <w:r w:rsidRPr="00F904CD">
        <w:rPr>
          <w:szCs w:val="24"/>
          <w:vertAlign w:val="superscript"/>
        </w:rPr>
        <w:tab/>
      </w:r>
      <w:r w:rsidRPr="00F904CD">
        <w:rPr>
          <w:szCs w:val="24"/>
          <w:vertAlign w:val="superscript"/>
        </w:rPr>
        <w:tab/>
      </w:r>
      <w:r w:rsidRPr="00F904CD">
        <w:rPr>
          <w:szCs w:val="24"/>
          <w:vertAlign w:val="superscript"/>
        </w:rPr>
        <w:tab/>
        <w:t>(сумма цифрами и прописью)</w:t>
      </w:r>
    </w:p>
    <w:p w14:paraId="152713AA" w14:textId="77777777" w:rsidR="002C1440" w:rsidRPr="00F904CD" w:rsidRDefault="002C1440" w:rsidP="002C1440">
      <w:pPr>
        <w:spacing w:after="0"/>
      </w:pPr>
      <w:r w:rsidRPr="00F904CD">
        <w:t>из них:</w:t>
      </w:r>
    </w:p>
    <w:p w14:paraId="172A0CD2" w14:textId="47B57263" w:rsidR="002C1440" w:rsidRPr="00F904CD" w:rsidRDefault="002C1440" w:rsidP="002C1440">
      <w:pPr>
        <w:spacing w:after="0"/>
      </w:pPr>
      <w:r w:rsidRPr="00F904CD">
        <w:t>на 201</w:t>
      </w:r>
      <w:r w:rsidR="00132227" w:rsidRPr="00F904CD">
        <w:t>4</w:t>
      </w:r>
      <w:r w:rsidRPr="00F904CD">
        <w:t xml:space="preserve"> г. в сумме </w:t>
      </w:r>
      <w:r w:rsidRPr="00F904CD">
        <w:rPr>
          <w:b/>
          <w:bCs/>
        </w:rPr>
        <w:t>_________________ (________________________) руб.</w:t>
      </w:r>
      <w:r w:rsidRPr="00F904CD">
        <w:t xml:space="preserve">, в том числе </w:t>
      </w:r>
    </w:p>
    <w:p w14:paraId="433A8046" w14:textId="77777777" w:rsidR="002C1440" w:rsidRPr="00F904CD" w:rsidRDefault="002C1440" w:rsidP="002C1440">
      <w:pPr>
        <w:pStyle w:val="a4"/>
        <w:spacing w:before="0"/>
        <w:ind w:firstLine="0"/>
        <w:rPr>
          <w:szCs w:val="24"/>
          <w:vertAlign w:val="superscript"/>
        </w:rPr>
      </w:pPr>
      <w:r w:rsidRPr="00F904CD">
        <w:rPr>
          <w:szCs w:val="24"/>
          <w:vertAlign w:val="superscript"/>
        </w:rPr>
        <w:tab/>
      </w:r>
      <w:r w:rsidRPr="00F904CD">
        <w:rPr>
          <w:szCs w:val="24"/>
          <w:vertAlign w:val="superscript"/>
        </w:rPr>
        <w:tab/>
      </w:r>
      <w:r w:rsidRPr="00F904CD">
        <w:rPr>
          <w:szCs w:val="24"/>
          <w:vertAlign w:val="superscript"/>
        </w:rPr>
        <w:tab/>
      </w:r>
      <w:r w:rsidRPr="00F904CD">
        <w:rPr>
          <w:szCs w:val="24"/>
          <w:vertAlign w:val="superscript"/>
        </w:rPr>
        <w:tab/>
        <w:t>(сумма цифрами и прописью)</w:t>
      </w:r>
    </w:p>
    <w:p w14:paraId="3657C8CF" w14:textId="77777777" w:rsidR="002C1440" w:rsidRPr="00F904CD" w:rsidRDefault="002C1440" w:rsidP="002C1440">
      <w:pPr>
        <w:spacing w:after="0"/>
      </w:pPr>
      <w:r w:rsidRPr="00F904CD">
        <w:t xml:space="preserve">налог на добавленную стоимость </w:t>
      </w:r>
      <w:r w:rsidRPr="00F904CD">
        <w:rPr>
          <w:b/>
          <w:bCs/>
        </w:rPr>
        <w:t>____________(________________________) руб.</w:t>
      </w:r>
    </w:p>
    <w:p w14:paraId="60BF7CB2" w14:textId="77777777" w:rsidR="002C1440" w:rsidRPr="00F904CD" w:rsidRDefault="002C1440" w:rsidP="002C1440">
      <w:pPr>
        <w:pStyle w:val="a4"/>
        <w:spacing w:before="0"/>
        <w:ind w:firstLine="0"/>
        <w:rPr>
          <w:szCs w:val="24"/>
          <w:vertAlign w:val="superscript"/>
        </w:rPr>
      </w:pPr>
      <w:r w:rsidRPr="00F904CD">
        <w:rPr>
          <w:szCs w:val="24"/>
          <w:vertAlign w:val="superscript"/>
        </w:rPr>
        <w:tab/>
      </w:r>
      <w:r w:rsidRPr="00F904CD">
        <w:rPr>
          <w:szCs w:val="24"/>
          <w:vertAlign w:val="superscript"/>
        </w:rPr>
        <w:tab/>
      </w:r>
      <w:r w:rsidRPr="00F904CD">
        <w:rPr>
          <w:szCs w:val="24"/>
          <w:vertAlign w:val="superscript"/>
        </w:rPr>
        <w:tab/>
      </w:r>
      <w:r w:rsidRPr="00F904CD">
        <w:rPr>
          <w:szCs w:val="24"/>
          <w:vertAlign w:val="superscript"/>
        </w:rPr>
        <w:tab/>
      </w:r>
      <w:r w:rsidRPr="00F904CD">
        <w:rPr>
          <w:szCs w:val="24"/>
          <w:vertAlign w:val="superscript"/>
        </w:rPr>
        <w:tab/>
      </w:r>
      <w:r w:rsidRPr="00F904CD">
        <w:rPr>
          <w:szCs w:val="24"/>
          <w:vertAlign w:val="superscript"/>
        </w:rPr>
        <w:tab/>
        <w:t>(сумма цифрами и прописью)</w:t>
      </w:r>
    </w:p>
    <w:p w14:paraId="6E1E161F" w14:textId="1625575C" w:rsidR="00132227" w:rsidRPr="00F904CD" w:rsidRDefault="00132227" w:rsidP="00132227">
      <w:pPr>
        <w:spacing w:after="0"/>
      </w:pPr>
      <w:r w:rsidRPr="00F904CD">
        <w:t xml:space="preserve">на 2015 г. в сумме </w:t>
      </w:r>
      <w:r w:rsidRPr="00F904CD">
        <w:rPr>
          <w:b/>
          <w:bCs/>
        </w:rPr>
        <w:t>_________________ (________________________) руб.</w:t>
      </w:r>
      <w:r w:rsidRPr="00F904CD">
        <w:t xml:space="preserve">, в том числе </w:t>
      </w:r>
    </w:p>
    <w:p w14:paraId="134391DC" w14:textId="77777777" w:rsidR="00132227" w:rsidRPr="00F904CD" w:rsidRDefault="00132227" w:rsidP="00132227">
      <w:pPr>
        <w:pStyle w:val="a4"/>
        <w:spacing w:before="0"/>
        <w:ind w:firstLine="0"/>
        <w:rPr>
          <w:szCs w:val="24"/>
          <w:vertAlign w:val="superscript"/>
        </w:rPr>
      </w:pPr>
      <w:r w:rsidRPr="00F904CD">
        <w:rPr>
          <w:szCs w:val="24"/>
          <w:vertAlign w:val="superscript"/>
        </w:rPr>
        <w:tab/>
      </w:r>
      <w:r w:rsidRPr="00F904CD">
        <w:rPr>
          <w:szCs w:val="24"/>
          <w:vertAlign w:val="superscript"/>
        </w:rPr>
        <w:tab/>
      </w:r>
      <w:r w:rsidRPr="00F904CD">
        <w:rPr>
          <w:szCs w:val="24"/>
          <w:vertAlign w:val="superscript"/>
        </w:rPr>
        <w:tab/>
      </w:r>
      <w:r w:rsidRPr="00F904CD">
        <w:rPr>
          <w:szCs w:val="24"/>
          <w:vertAlign w:val="superscript"/>
        </w:rPr>
        <w:tab/>
        <w:t>(сумма цифрами и прописью)</w:t>
      </w:r>
    </w:p>
    <w:p w14:paraId="223F5C4C" w14:textId="77777777" w:rsidR="00132227" w:rsidRPr="00F904CD" w:rsidRDefault="00132227" w:rsidP="00132227">
      <w:pPr>
        <w:spacing w:after="0"/>
      </w:pPr>
      <w:r w:rsidRPr="00F904CD">
        <w:t xml:space="preserve">налог на добавленную стоимость </w:t>
      </w:r>
      <w:r w:rsidRPr="00F904CD">
        <w:rPr>
          <w:b/>
          <w:bCs/>
        </w:rPr>
        <w:t>____________(________________________) руб.</w:t>
      </w:r>
    </w:p>
    <w:p w14:paraId="73C48C00" w14:textId="77777777" w:rsidR="00132227" w:rsidRPr="00F904CD" w:rsidRDefault="00132227" w:rsidP="00132227">
      <w:pPr>
        <w:pStyle w:val="a4"/>
        <w:spacing w:before="0"/>
        <w:ind w:firstLine="0"/>
        <w:rPr>
          <w:szCs w:val="24"/>
          <w:vertAlign w:val="superscript"/>
        </w:rPr>
      </w:pPr>
      <w:r w:rsidRPr="00F904CD">
        <w:rPr>
          <w:szCs w:val="24"/>
          <w:vertAlign w:val="superscript"/>
        </w:rPr>
        <w:tab/>
      </w:r>
      <w:r w:rsidRPr="00F904CD">
        <w:rPr>
          <w:szCs w:val="24"/>
          <w:vertAlign w:val="superscript"/>
        </w:rPr>
        <w:tab/>
      </w:r>
      <w:r w:rsidRPr="00F904CD">
        <w:rPr>
          <w:szCs w:val="24"/>
          <w:vertAlign w:val="superscript"/>
        </w:rPr>
        <w:tab/>
      </w:r>
      <w:r w:rsidRPr="00F904CD">
        <w:rPr>
          <w:szCs w:val="24"/>
          <w:vertAlign w:val="superscript"/>
        </w:rPr>
        <w:tab/>
      </w:r>
      <w:r w:rsidRPr="00F904CD">
        <w:rPr>
          <w:szCs w:val="24"/>
          <w:vertAlign w:val="superscript"/>
        </w:rPr>
        <w:tab/>
      </w:r>
      <w:r w:rsidRPr="00F904CD">
        <w:rPr>
          <w:szCs w:val="24"/>
          <w:vertAlign w:val="superscript"/>
        </w:rPr>
        <w:tab/>
        <w:t>(сумма цифрами и прописью)</w:t>
      </w:r>
    </w:p>
    <w:p w14:paraId="4E0BF036" w14:textId="40F63664" w:rsidR="00132227" w:rsidRPr="00F904CD" w:rsidRDefault="00132227" w:rsidP="00132227">
      <w:pPr>
        <w:spacing w:after="0"/>
      </w:pPr>
      <w:r w:rsidRPr="00F904CD">
        <w:t xml:space="preserve">на 2016 г. в сумме </w:t>
      </w:r>
      <w:r w:rsidRPr="00F904CD">
        <w:rPr>
          <w:b/>
          <w:bCs/>
        </w:rPr>
        <w:t>_________________ (________________________) руб.</w:t>
      </w:r>
      <w:r w:rsidRPr="00F904CD">
        <w:t xml:space="preserve">, в том числе </w:t>
      </w:r>
    </w:p>
    <w:p w14:paraId="3B0B2308" w14:textId="77777777" w:rsidR="00132227" w:rsidRPr="00F904CD" w:rsidRDefault="00132227" w:rsidP="00132227">
      <w:pPr>
        <w:pStyle w:val="a4"/>
        <w:spacing w:before="0"/>
        <w:ind w:firstLine="0"/>
        <w:rPr>
          <w:szCs w:val="24"/>
          <w:vertAlign w:val="superscript"/>
        </w:rPr>
      </w:pPr>
      <w:r w:rsidRPr="00F904CD">
        <w:rPr>
          <w:szCs w:val="24"/>
          <w:vertAlign w:val="superscript"/>
        </w:rPr>
        <w:tab/>
      </w:r>
      <w:r w:rsidRPr="00F904CD">
        <w:rPr>
          <w:szCs w:val="24"/>
          <w:vertAlign w:val="superscript"/>
        </w:rPr>
        <w:tab/>
      </w:r>
      <w:r w:rsidRPr="00F904CD">
        <w:rPr>
          <w:szCs w:val="24"/>
          <w:vertAlign w:val="superscript"/>
        </w:rPr>
        <w:tab/>
      </w:r>
      <w:r w:rsidRPr="00F904CD">
        <w:rPr>
          <w:szCs w:val="24"/>
          <w:vertAlign w:val="superscript"/>
        </w:rPr>
        <w:tab/>
        <w:t>(сумма цифрами и прописью)</w:t>
      </w:r>
    </w:p>
    <w:p w14:paraId="354BB476" w14:textId="77777777" w:rsidR="00132227" w:rsidRPr="00F904CD" w:rsidRDefault="00132227" w:rsidP="00132227">
      <w:pPr>
        <w:spacing w:after="0"/>
      </w:pPr>
      <w:r w:rsidRPr="00F904CD">
        <w:t xml:space="preserve">налог на добавленную стоимость </w:t>
      </w:r>
      <w:r w:rsidRPr="00F904CD">
        <w:rPr>
          <w:b/>
          <w:bCs/>
        </w:rPr>
        <w:t>____________(________________________) руб.</w:t>
      </w:r>
    </w:p>
    <w:p w14:paraId="3456E271" w14:textId="77777777" w:rsidR="00132227" w:rsidRPr="00F904CD" w:rsidRDefault="00132227" w:rsidP="00132227">
      <w:pPr>
        <w:pStyle w:val="a4"/>
        <w:spacing w:before="0"/>
        <w:ind w:firstLine="0"/>
        <w:rPr>
          <w:szCs w:val="24"/>
          <w:vertAlign w:val="superscript"/>
        </w:rPr>
      </w:pPr>
      <w:r w:rsidRPr="00F904CD">
        <w:rPr>
          <w:szCs w:val="24"/>
          <w:vertAlign w:val="superscript"/>
        </w:rPr>
        <w:tab/>
      </w:r>
      <w:r w:rsidRPr="00F904CD">
        <w:rPr>
          <w:szCs w:val="24"/>
          <w:vertAlign w:val="superscript"/>
        </w:rPr>
        <w:tab/>
      </w:r>
      <w:r w:rsidRPr="00F904CD">
        <w:rPr>
          <w:szCs w:val="24"/>
          <w:vertAlign w:val="superscript"/>
        </w:rPr>
        <w:tab/>
      </w:r>
      <w:r w:rsidRPr="00F904CD">
        <w:rPr>
          <w:szCs w:val="24"/>
          <w:vertAlign w:val="superscript"/>
        </w:rPr>
        <w:tab/>
      </w:r>
      <w:r w:rsidRPr="00F904CD">
        <w:rPr>
          <w:szCs w:val="24"/>
          <w:vertAlign w:val="superscript"/>
        </w:rPr>
        <w:tab/>
      </w:r>
      <w:r w:rsidRPr="00F904CD">
        <w:rPr>
          <w:szCs w:val="24"/>
          <w:vertAlign w:val="superscript"/>
        </w:rPr>
        <w:tab/>
        <w:t>(сумма цифрами и прописью)</w:t>
      </w:r>
    </w:p>
    <w:p w14:paraId="0439DF26" w14:textId="77777777" w:rsidR="00132227" w:rsidRPr="00F904CD" w:rsidRDefault="00132227" w:rsidP="00132227">
      <w:pPr>
        <w:spacing w:after="0"/>
        <w:rPr>
          <w:bCs/>
        </w:rPr>
      </w:pPr>
    </w:p>
    <w:p w14:paraId="563BC546" w14:textId="77777777" w:rsidR="00132227" w:rsidRPr="00F904CD" w:rsidRDefault="00132227" w:rsidP="00132227">
      <w:pPr>
        <w:spacing w:after="0"/>
        <w:rPr>
          <w:bCs/>
        </w:rPr>
      </w:pPr>
    </w:p>
    <w:p w14:paraId="2D1FAE27" w14:textId="77777777" w:rsidR="002C1440" w:rsidRPr="00F904CD" w:rsidRDefault="002C1440" w:rsidP="002C1440">
      <w:pPr>
        <w:spacing w:after="0"/>
        <w:rPr>
          <w:bCs/>
        </w:rPr>
      </w:pPr>
    </w:p>
    <w:tbl>
      <w:tblPr>
        <w:tblpPr w:leftFromText="180" w:rightFromText="180" w:vertAnchor="text" w:horzAnchor="margin" w:tblpXSpec="center" w:tblpY="974"/>
        <w:tblW w:w="0" w:type="auto"/>
        <w:jc w:val="center"/>
        <w:tblLayout w:type="fixed"/>
        <w:tblLook w:val="0000" w:firstRow="0" w:lastRow="0" w:firstColumn="0" w:lastColumn="0" w:noHBand="0" w:noVBand="0"/>
      </w:tblPr>
      <w:tblGrid>
        <w:gridCol w:w="4110"/>
        <w:gridCol w:w="1417"/>
        <w:gridCol w:w="4111"/>
      </w:tblGrid>
      <w:tr w:rsidR="002C1440" w:rsidRPr="00F904CD" w14:paraId="2E34D7CE" w14:textId="77777777" w:rsidTr="002C1440">
        <w:trPr>
          <w:trHeight w:val="2954"/>
          <w:jc w:val="center"/>
        </w:trPr>
        <w:tc>
          <w:tcPr>
            <w:tcW w:w="4110" w:type="dxa"/>
          </w:tcPr>
          <w:p w14:paraId="3368E0D1" w14:textId="77777777" w:rsidR="002C1440" w:rsidRPr="00F904CD" w:rsidRDefault="002C1440" w:rsidP="002C1440">
            <w:pPr>
              <w:spacing w:after="0"/>
            </w:pPr>
            <w:r w:rsidRPr="00F904CD">
              <w:lastRenderedPageBreak/>
              <w:t>ЗАКАЗЧИК</w:t>
            </w:r>
          </w:p>
          <w:p w14:paraId="598572D0" w14:textId="77777777" w:rsidR="002C1440" w:rsidRPr="00F904CD" w:rsidRDefault="002C1440" w:rsidP="002C1440">
            <w:pPr>
              <w:spacing w:after="0"/>
            </w:pPr>
          </w:p>
          <w:p w14:paraId="6F927AF0" w14:textId="77777777" w:rsidR="002C1440" w:rsidRPr="00F904CD" w:rsidRDefault="002C1440" w:rsidP="002C1440">
            <w:pPr>
              <w:spacing w:after="0"/>
            </w:pPr>
            <w:proofErr w:type="spellStart"/>
            <w:r w:rsidRPr="00F904CD">
              <w:t>И.о</w:t>
            </w:r>
            <w:proofErr w:type="spellEnd"/>
            <w:r w:rsidRPr="00F904CD">
              <w:t xml:space="preserve">. начальника Департамента </w:t>
            </w:r>
          </w:p>
          <w:p w14:paraId="6183402C" w14:textId="77777777" w:rsidR="002C1440" w:rsidRPr="00F904CD" w:rsidRDefault="002C1440" w:rsidP="002C1440">
            <w:pPr>
              <w:spacing w:after="0"/>
            </w:pPr>
            <w:r w:rsidRPr="00F904CD">
              <w:t xml:space="preserve">по недропользованию на </w:t>
            </w:r>
          </w:p>
          <w:p w14:paraId="0341C2E9" w14:textId="77777777" w:rsidR="002C1440" w:rsidRPr="00F904CD" w:rsidRDefault="002C1440" w:rsidP="002C1440">
            <w:pPr>
              <w:spacing w:after="0"/>
            </w:pPr>
            <w:r w:rsidRPr="00F904CD">
              <w:t xml:space="preserve">континентальном шельфе и </w:t>
            </w:r>
          </w:p>
          <w:p w14:paraId="0CDF1FD7" w14:textId="77777777" w:rsidR="002C1440" w:rsidRPr="00F904CD" w:rsidRDefault="002C1440" w:rsidP="002C1440">
            <w:pPr>
              <w:spacing w:after="0"/>
            </w:pPr>
            <w:r w:rsidRPr="00F904CD">
              <w:t xml:space="preserve">Мировом океане </w:t>
            </w:r>
          </w:p>
          <w:p w14:paraId="66D5419D" w14:textId="2439E8CA" w:rsidR="002C1440" w:rsidRPr="00F904CD" w:rsidRDefault="002C1440" w:rsidP="002C1440">
            <w:pPr>
              <w:spacing w:after="0"/>
            </w:pPr>
            <w:r w:rsidRPr="00F904CD">
              <w:rPr>
                <w:b/>
              </w:rPr>
              <w:t xml:space="preserve">________________ </w:t>
            </w:r>
            <w:r w:rsidRPr="00F904CD">
              <w:t>Р.Р. Хабибуллин «____» ___________ 201</w:t>
            </w:r>
            <w:r w:rsidR="00132227" w:rsidRPr="00F904CD">
              <w:t>4</w:t>
            </w:r>
            <w:r w:rsidRPr="00F904CD">
              <w:t xml:space="preserve"> г.</w:t>
            </w:r>
          </w:p>
          <w:p w14:paraId="1E4311F3" w14:textId="77777777" w:rsidR="002C1440" w:rsidRPr="00F904CD" w:rsidRDefault="002C1440" w:rsidP="002C1440">
            <w:pPr>
              <w:spacing w:after="0"/>
            </w:pPr>
            <w:r w:rsidRPr="00F904CD">
              <w:t>М.П.</w:t>
            </w:r>
          </w:p>
          <w:p w14:paraId="0E144D61" w14:textId="77777777" w:rsidR="002C1440" w:rsidRPr="00F904CD" w:rsidRDefault="002C1440" w:rsidP="002C1440">
            <w:pPr>
              <w:spacing w:after="0"/>
            </w:pPr>
          </w:p>
          <w:p w14:paraId="3BE93B42" w14:textId="77777777" w:rsidR="002C1440" w:rsidRPr="00F904CD" w:rsidRDefault="002C1440" w:rsidP="002C1440">
            <w:pPr>
              <w:spacing w:after="0"/>
            </w:pPr>
          </w:p>
          <w:p w14:paraId="7D933594" w14:textId="77777777" w:rsidR="002C1440" w:rsidRPr="00F904CD" w:rsidRDefault="002C1440" w:rsidP="002C1440">
            <w:pPr>
              <w:spacing w:after="0"/>
            </w:pPr>
          </w:p>
          <w:p w14:paraId="137B7078" w14:textId="77777777" w:rsidR="002C1440" w:rsidRPr="00F904CD" w:rsidRDefault="002C1440" w:rsidP="002C1440">
            <w:pPr>
              <w:spacing w:after="0"/>
            </w:pPr>
          </w:p>
        </w:tc>
        <w:tc>
          <w:tcPr>
            <w:tcW w:w="1417" w:type="dxa"/>
          </w:tcPr>
          <w:p w14:paraId="01966F42" w14:textId="77777777" w:rsidR="002C1440" w:rsidRPr="00F904CD" w:rsidRDefault="002C1440" w:rsidP="002C1440">
            <w:pPr>
              <w:spacing w:after="0"/>
              <w:rPr>
                <w:b/>
              </w:rPr>
            </w:pPr>
          </w:p>
        </w:tc>
        <w:tc>
          <w:tcPr>
            <w:tcW w:w="4111" w:type="dxa"/>
          </w:tcPr>
          <w:p w14:paraId="0336EB48" w14:textId="77777777" w:rsidR="002C1440" w:rsidRPr="00F904CD" w:rsidRDefault="002C1440" w:rsidP="002C1440">
            <w:pPr>
              <w:spacing w:after="0"/>
            </w:pPr>
            <w:r w:rsidRPr="00F904CD">
              <w:t>ПОДРЯДЧИК</w:t>
            </w:r>
          </w:p>
          <w:p w14:paraId="6CECD463" w14:textId="77777777" w:rsidR="002C1440" w:rsidRPr="00F904CD" w:rsidRDefault="002C1440" w:rsidP="002C1440">
            <w:pPr>
              <w:spacing w:after="0"/>
            </w:pPr>
          </w:p>
          <w:p w14:paraId="549CDE3F" w14:textId="77777777" w:rsidR="002C1440" w:rsidRPr="00F904CD" w:rsidRDefault="002C1440" w:rsidP="002C1440">
            <w:pPr>
              <w:spacing w:after="0"/>
            </w:pPr>
          </w:p>
          <w:p w14:paraId="2107075B" w14:textId="77777777" w:rsidR="002C1440" w:rsidRPr="00F904CD" w:rsidRDefault="002C1440" w:rsidP="002C1440">
            <w:pPr>
              <w:spacing w:after="0"/>
            </w:pPr>
          </w:p>
          <w:p w14:paraId="25B1FA30" w14:textId="77777777" w:rsidR="002C1440" w:rsidRPr="00F904CD" w:rsidRDefault="002C1440" w:rsidP="002C1440">
            <w:pPr>
              <w:spacing w:after="0"/>
            </w:pPr>
          </w:p>
          <w:p w14:paraId="37D7CBE5" w14:textId="77777777" w:rsidR="002C1440" w:rsidRPr="00F904CD" w:rsidRDefault="002C1440" w:rsidP="002C1440">
            <w:pPr>
              <w:spacing w:after="0"/>
            </w:pPr>
          </w:p>
          <w:p w14:paraId="6CB5DC77" w14:textId="77777777" w:rsidR="002C1440" w:rsidRPr="00F904CD" w:rsidRDefault="002C1440" w:rsidP="002C1440">
            <w:pPr>
              <w:spacing w:after="0"/>
            </w:pPr>
            <w:r w:rsidRPr="00F904CD">
              <w:t xml:space="preserve">_________________ </w:t>
            </w:r>
          </w:p>
          <w:p w14:paraId="17D7BDFD" w14:textId="77777777" w:rsidR="002C1440" w:rsidRPr="00F904CD" w:rsidRDefault="002C1440" w:rsidP="002C1440">
            <w:pPr>
              <w:pStyle w:val="36"/>
              <w:spacing w:before="0" w:after="0"/>
              <w:rPr>
                <w:b w:val="0"/>
                <w:i w:val="0"/>
                <w:sz w:val="24"/>
              </w:rPr>
            </w:pPr>
            <w:r w:rsidRPr="00F904CD">
              <w:rPr>
                <w:sz w:val="24"/>
              </w:rPr>
              <w:t>"____" _______________ </w:t>
            </w:r>
            <w:r w:rsidRPr="00F904CD">
              <w:rPr>
                <w:b w:val="0"/>
                <w:i w:val="0"/>
                <w:sz w:val="24"/>
              </w:rPr>
              <w:t>2013г.</w:t>
            </w:r>
          </w:p>
          <w:p w14:paraId="4AA05705" w14:textId="77777777" w:rsidR="002C1440" w:rsidRPr="00F904CD" w:rsidRDefault="002C1440" w:rsidP="002C1440">
            <w:pPr>
              <w:spacing w:after="0"/>
            </w:pPr>
          </w:p>
          <w:p w14:paraId="043738EE" w14:textId="77777777" w:rsidR="002C1440" w:rsidRPr="00F904CD" w:rsidRDefault="002C1440" w:rsidP="002C1440">
            <w:pPr>
              <w:spacing w:after="0"/>
            </w:pPr>
            <w:r w:rsidRPr="00F904CD">
              <w:t>М.П.</w:t>
            </w:r>
          </w:p>
          <w:p w14:paraId="558FBB55" w14:textId="77777777" w:rsidR="002C1440" w:rsidRPr="00F904CD" w:rsidRDefault="002C1440" w:rsidP="002C1440">
            <w:pPr>
              <w:spacing w:after="0"/>
            </w:pPr>
          </w:p>
          <w:p w14:paraId="0612808D" w14:textId="77777777" w:rsidR="002C1440" w:rsidRPr="00F904CD" w:rsidRDefault="002C1440" w:rsidP="002C1440">
            <w:pPr>
              <w:spacing w:after="0"/>
            </w:pPr>
          </w:p>
          <w:p w14:paraId="0EDA5E71" w14:textId="77777777" w:rsidR="002C1440" w:rsidRPr="00F904CD" w:rsidRDefault="002C1440" w:rsidP="002C1440">
            <w:pPr>
              <w:spacing w:after="0"/>
            </w:pPr>
          </w:p>
          <w:p w14:paraId="6A65D7E2" w14:textId="77777777" w:rsidR="002C1440" w:rsidRPr="00F904CD" w:rsidRDefault="002C1440" w:rsidP="002C1440">
            <w:pPr>
              <w:spacing w:after="0"/>
            </w:pPr>
          </w:p>
          <w:p w14:paraId="6017FA34" w14:textId="77777777" w:rsidR="002C1440" w:rsidRPr="00F904CD" w:rsidRDefault="002C1440" w:rsidP="002C1440">
            <w:pPr>
              <w:spacing w:after="0"/>
              <w:jc w:val="left"/>
              <w:rPr>
                <w:b/>
              </w:rPr>
            </w:pPr>
          </w:p>
          <w:p w14:paraId="12E67575" w14:textId="77777777" w:rsidR="002C1440" w:rsidRPr="00F904CD" w:rsidRDefault="002C1440" w:rsidP="002C1440">
            <w:pPr>
              <w:spacing w:after="0"/>
              <w:rPr>
                <w:b/>
              </w:rPr>
            </w:pPr>
          </w:p>
        </w:tc>
      </w:tr>
    </w:tbl>
    <w:p w14:paraId="78BD6D62" w14:textId="5AFBE8FB" w:rsidR="001E4F31" w:rsidRPr="00F904CD" w:rsidRDefault="001E4F31" w:rsidP="00C11C6C"/>
    <w:p w14:paraId="161A4B94" w14:textId="77777777" w:rsidR="001E4F31" w:rsidRPr="00F904CD" w:rsidRDefault="001E4F31" w:rsidP="00736F9E">
      <w:pPr>
        <w:pStyle w:val="2"/>
        <w:spacing w:after="0"/>
      </w:pPr>
    </w:p>
    <w:p w14:paraId="1E2140D6" w14:textId="77777777" w:rsidR="005B2CD1" w:rsidRPr="00F904CD" w:rsidRDefault="005B2CD1" w:rsidP="005B2CD1">
      <w:pPr>
        <w:pStyle w:val="2"/>
        <w:spacing w:after="0"/>
        <w:rPr>
          <w:sz w:val="24"/>
          <w:szCs w:val="24"/>
        </w:rPr>
      </w:pPr>
    </w:p>
    <w:p w14:paraId="7CC125A9" w14:textId="77777777" w:rsidR="005B2CD1" w:rsidRPr="00F904CD" w:rsidRDefault="005B2CD1" w:rsidP="005B2CD1">
      <w:pPr>
        <w:pStyle w:val="2"/>
        <w:spacing w:after="0"/>
        <w:rPr>
          <w:sz w:val="24"/>
          <w:szCs w:val="24"/>
        </w:rPr>
      </w:pPr>
    </w:p>
    <w:p w14:paraId="18CEAF05" w14:textId="77777777" w:rsidR="005B2CD1" w:rsidRPr="00F904CD" w:rsidRDefault="005B2CD1" w:rsidP="005B2CD1">
      <w:pPr>
        <w:pStyle w:val="2"/>
        <w:spacing w:after="0"/>
        <w:rPr>
          <w:sz w:val="24"/>
          <w:szCs w:val="24"/>
        </w:rPr>
      </w:pPr>
      <w:r w:rsidRPr="00F904CD">
        <w:rPr>
          <w:sz w:val="24"/>
          <w:szCs w:val="24"/>
        </w:rPr>
        <w:t xml:space="preserve">ПРОЕКТ ГОСУДАРСТВЕННОГО КОНТРАКТА </w:t>
      </w:r>
    </w:p>
    <w:p w14:paraId="4C1D1893" w14:textId="77777777" w:rsidR="005B2CD1" w:rsidRPr="00F904CD" w:rsidRDefault="005B2CD1" w:rsidP="005B2CD1">
      <w:pPr>
        <w:pStyle w:val="39"/>
        <w:tabs>
          <w:tab w:val="clear" w:pos="1307"/>
          <w:tab w:val="num" w:pos="1487"/>
        </w:tabs>
        <w:ind w:left="0"/>
        <w:jc w:val="center"/>
        <w:rPr>
          <w:b/>
          <w:bCs/>
          <w:szCs w:val="24"/>
        </w:rPr>
      </w:pPr>
    </w:p>
    <w:p w14:paraId="5A3D3985" w14:textId="77777777" w:rsidR="002C1440" w:rsidRPr="00F904CD" w:rsidRDefault="005B2CD1" w:rsidP="002C1440">
      <w:pPr>
        <w:jc w:val="center"/>
        <w:rPr>
          <w:b/>
          <w:spacing w:val="-2"/>
          <w:sz w:val="22"/>
          <w:szCs w:val="22"/>
        </w:rPr>
      </w:pPr>
      <w:r w:rsidRPr="00F904CD">
        <w:rPr>
          <w:bCs/>
        </w:rPr>
        <w:t xml:space="preserve">на выполнение работ по объекту </w:t>
      </w:r>
      <w:r w:rsidR="002C1440" w:rsidRPr="00F904CD">
        <w:rPr>
          <w:b/>
          <w:spacing w:val="-2"/>
          <w:sz w:val="22"/>
          <w:szCs w:val="22"/>
        </w:rPr>
        <w:t xml:space="preserve">№ 1-10/14  </w:t>
      </w:r>
    </w:p>
    <w:p w14:paraId="6B58D098" w14:textId="77777777" w:rsidR="002C1440" w:rsidRPr="00F904CD" w:rsidRDefault="002C1440" w:rsidP="002C1440">
      <w:pPr>
        <w:jc w:val="center"/>
        <w:rPr>
          <w:spacing w:val="5"/>
        </w:rPr>
      </w:pPr>
      <w:r w:rsidRPr="00F904CD">
        <w:rPr>
          <w:spacing w:val="5"/>
        </w:rPr>
        <w:t xml:space="preserve">«Поисковые работы на площади Российского разведочного района в Атлантическом океане </w:t>
      </w:r>
    </w:p>
    <w:p w14:paraId="581FE266" w14:textId="49473AF3" w:rsidR="002C1440" w:rsidRPr="00F904CD" w:rsidRDefault="002C1440" w:rsidP="002C1440">
      <w:pPr>
        <w:jc w:val="center"/>
        <w:rPr>
          <w:b/>
          <w:spacing w:val="-2"/>
          <w:sz w:val="22"/>
          <w:szCs w:val="22"/>
        </w:rPr>
      </w:pPr>
      <w:r w:rsidRPr="00F904CD">
        <w:rPr>
          <w:spacing w:val="5"/>
        </w:rPr>
        <w:t>с оценкой прогнозных ресурсов ГПС категории Р2 и Р3 в блоках 31-45</w:t>
      </w:r>
      <w:r w:rsidRPr="00F904CD">
        <w:rPr>
          <w:spacing w:val="6"/>
        </w:rPr>
        <w:t>»</w:t>
      </w:r>
    </w:p>
    <w:p w14:paraId="5836648A" w14:textId="0EC5DF9A" w:rsidR="005B2CD1" w:rsidRPr="00F904CD" w:rsidRDefault="005B2CD1" w:rsidP="002C1440">
      <w:pPr>
        <w:jc w:val="center"/>
        <w:rPr>
          <w:spacing w:val="-7"/>
        </w:rPr>
      </w:pPr>
    </w:p>
    <w:p w14:paraId="39BBE4F7" w14:textId="77777777" w:rsidR="005B2CD1" w:rsidRPr="00F904CD" w:rsidRDefault="005B2CD1" w:rsidP="005B2CD1">
      <w:pPr>
        <w:shd w:val="clear" w:color="auto" w:fill="FFFFFF"/>
        <w:tabs>
          <w:tab w:val="right" w:pos="9498"/>
        </w:tabs>
        <w:spacing w:after="0"/>
      </w:pPr>
      <w:r w:rsidRPr="00F904CD">
        <w:rPr>
          <w:spacing w:val="-7"/>
        </w:rPr>
        <w:t xml:space="preserve">г. Москва </w:t>
      </w:r>
      <w:r w:rsidRPr="00F904CD">
        <w:rPr>
          <w:spacing w:val="-7"/>
        </w:rPr>
        <w:tab/>
        <w:t xml:space="preserve"> «___» _____________ 2013 г. </w:t>
      </w:r>
    </w:p>
    <w:p w14:paraId="784BA19B" w14:textId="77777777" w:rsidR="005B2CD1" w:rsidRPr="00F904CD" w:rsidRDefault="005B2CD1" w:rsidP="005B2CD1">
      <w:pPr>
        <w:pStyle w:val="a4"/>
        <w:spacing w:before="0"/>
        <w:rPr>
          <w:szCs w:val="24"/>
        </w:rPr>
      </w:pPr>
    </w:p>
    <w:p w14:paraId="0883BB43" w14:textId="77777777" w:rsidR="005B2CD1" w:rsidRPr="00F904CD" w:rsidRDefault="005B2CD1" w:rsidP="005B2CD1">
      <w:pPr>
        <w:pStyle w:val="a4"/>
        <w:spacing w:before="0"/>
        <w:rPr>
          <w:szCs w:val="24"/>
        </w:rPr>
      </w:pPr>
      <w:r w:rsidRPr="00F904CD">
        <w:rPr>
          <w:szCs w:val="24"/>
        </w:rPr>
        <w:t>Департамент по недропользованию на континентальном шельфе и Мировом океане, именуемый в дальнейшем "Заказчик", в лице и. о. начальника Департамента «</w:t>
      </w:r>
      <w:proofErr w:type="spellStart"/>
      <w:r w:rsidRPr="00F904CD">
        <w:rPr>
          <w:szCs w:val="24"/>
        </w:rPr>
        <w:t>Моргео</w:t>
      </w:r>
      <w:proofErr w:type="spellEnd"/>
      <w:r w:rsidRPr="00F904CD">
        <w:rPr>
          <w:szCs w:val="24"/>
        </w:rPr>
        <w:t xml:space="preserve">» </w:t>
      </w:r>
    </w:p>
    <w:p w14:paraId="40B3A7DF" w14:textId="5CA45FF4" w:rsidR="005B2CD1" w:rsidRPr="00F904CD" w:rsidRDefault="005B2CD1" w:rsidP="005B2CD1">
      <w:pPr>
        <w:pStyle w:val="a4"/>
        <w:spacing w:before="0"/>
        <w:ind w:firstLine="0"/>
        <w:rPr>
          <w:szCs w:val="24"/>
        </w:rPr>
      </w:pPr>
      <w:r w:rsidRPr="00F904CD">
        <w:rPr>
          <w:szCs w:val="24"/>
        </w:rPr>
        <w:t xml:space="preserve">Хабибуллина Радика </w:t>
      </w:r>
      <w:proofErr w:type="spellStart"/>
      <w:r w:rsidRPr="00F904CD">
        <w:rPr>
          <w:szCs w:val="24"/>
        </w:rPr>
        <w:t>Рафитовича</w:t>
      </w:r>
      <w:proofErr w:type="spellEnd"/>
      <w:r w:rsidRPr="00F904CD">
        <w:rPr>
          <w:szCs w:val="24"/>
        </w:rPr>
        <w:t>, на основании Положения, утвержденного приказом Федерального агентства по недропользованию от 19.12.2012г. №1371, и Приказа Минприроды</w:t>
      </w:r>
      <w:r w:rsidR="00132227" w:rsidRPr="00F904CD">
        <w:rPr>
          <w:szCs w:val="24"/>
        </w:rPr>
        <w:t xml:space="preserve"> </w:t>
      </w:r>
      <w:r w:rsidRPr="00F904CD">
        <w:rPr>
          <w:szCs w:val="24"/>
        </w:rPr>
        <w:t>России от 01.07.2013 г. №478-лс с одной стороны, и</w:t>
      </w:r>
    </w:p>
    <w:p w14:paraId="473BE822" w14:textId="77777777" w:rsidR="005B2CD1" w:rsidRPr="00F904CD" w:rsidRDefault="005B2CD1" w:rsidP="005B2CD1">
      <w:pPr>
        <w:pStyle w:val="a4"/>
        <w:spacing w:before="0"/>
        <w:ind w:firstLine="0"/>
        <w:rPr>
          <w:spacing w:val="-2"/>
          <w:szCs w:val="24"/>
        </w:rPr>
      </w:pPr>
      <w:r w:rsidRPr="00F904CD">
        <w:rPr>
          <w:spacing w:val="-2"/>
          <w:szCs w:val="24"/>
        </w:rPr>
        <w:t>_____________________________________________</w:t>
      </w:r>
      <w:r w:rsidRPr="00F904CD">
        <w:rPr>
          <w:spacing w:val="-2"/>
          <w:szCs w:val="24"/>
        </w:rPr>
        <w:softHyphen/>
      </w:r>
      <w:r w:rsidRPr="00F904CD">
        <w:rPr>
          <w:spacing w:val="-2"/>
          <w:szCs w:val="24"/>
        </w:rPr>
        <w:softHyphen/>
        <w:t>_______________________________</w:t>
      </w:r>
    </w:p>
    <w:p w14:paraId="60453D30" w14:textId="77777777" w:rsidR="005B2CD1" w:rsidRPr="00F904CD" w:rsidRDefault="005B2CD1" w:rsidP="005B2CD1">
      <w:pPr>
        <w:pStyle w:val="a4"/>
        <w:spacing w:before="0"/>
        <w:ind w:firstLine="708"/>
        <w:jc w:val="center"/>
        <w:rPr>
          <w:spacing w:val="-2"/>
          <w:szCs w:val="24"/>
        </w:rPr>
      </w:pPr>
      <w:r w:rsidRPr="00F904CD">
        <w:rPr>
          <w:i/>
          <w:szCs w:val="24"/>
        </w:rPr>
        <w:t>(полное и краткое наименование юридического лица)</w:t>
      </w:r>
    </w:p>
    <w:p w14:paraId="5B49364C" w14:textId="77777777" w:rsidR="005B2CD1" w:rsidRPr="00F904CD" w:rsidRDefault="005B2CD1" w:rsidP="005B2CD1">
      <w:pPr>
        <w:pStyle w:val="a4"/>
        <w:spacing w:before="0"/>
        <w:ind w:firstLine="0"/>
        <w:rPr>
          <w:szCs w:val="24"/>
        </w:rPr>
      </w:pPr>
    </w:p>
    <w:p w14:paraId="22B4F5FA" w14:textId="77777777" w:rsidR="005B2CD1" w:rsidRPr="00F904CD" w:rsidRDefault="005B2CD1" w:rsidP="005B2CD1">
      <w:pPr>
        <w:pStyle w:val="a4"/>
        <w:spacing w:before="0"/>
        <w:ind w:firstLine="0"/>
        <w:rPr>
          <w:szCs w:val="24"/>
        </w:rPr>
      </w:pPr>
      <w:r w:rsidRPr="00F904CD">
        <w:rPr>
          <w:szCs w:val="24"/>
        </w:rPr>
        <w:t>именуемое в дальнейшем "Подрядчик", в лице</w:t>
      </w:r>
    </w:p>
    <w:p w14:paraId="134D2EAC" w14:textId="77777777" w:rsidR="005B2CD1" w:rsidRPr="00F904CD" w:rsidRDefault="005B2CD1" w:rsidP="005B2CD1">
      <w:pPr>
        <w:pStyle w:val="a4"/>
        <w:spacing w:before="0"/>
        <w:ind w:firstLine="0"/>
        <w:rPr>
          <w:spacing w:val="-2"/>
          <w:szCs w:val="24"/>
        </w:rPr>
      </w:pPr>
      <w:r w:rsidRPr="00F904CD">
        <w:rPr>
          <w:szCs w:val="24"/>
        </w:rPr>
        <w:t>_______________________________________________________________,</w:t>
      </w:r>
      <w:r w:rsidRPr="00F904CD">
        <w:rPr>
          <w:spacing w:val="-2"/>
          <w:szCs w:val="24"/>
        </w:rPr>
        <w:t xml:space="preserve"> </w:t>
      </w:r>
    </w:p>
    <w:p w14:paraId="13042E77" w14:textId="77777777" w:rsidR="005B2CD1" w:rsidRPr="00F904CD" w:rsidRDefault="005B2CD1" w:rsidP="005B2CD1">
      <w:pPr>
        <w:pStyle w:val="a4"/>
        <w:spacing w:before="0"/>
        <w:ind w:firstLine="708"/>
        <w:jc w:val="center"/>
        <w:rPr>
          <w:spacing w:val="-2"/>
          <w:szCs w:val="24"/>
        </w:rPr>
      </w:pPr>
      <w:r w:rsidRPr="00F904CD">
        <w:rPr>
          <w:i/>
          <w:szCs w:val="24"/>
        </w:rPr>
        <w:t>(Ф.И.О.)</w:t>
      </w:r>
    </w:p>
    <w:p w14:paraId="227744A1" w14:textId="77777777" w:rsidR="005B2CD1" w:rsidRPr="00F904CD" w:rsidRDefault="005B2CD1" w:rsidP="005B2CD1">
      <w:pPr>
        <w:pStyle w:val="a4"/>
        <w:spacing w:before="0"/>
        <w:ind w:firstLine="0"/>
        <w:rPr>
          <w:szCs w:val="24"/>
        </w:rPr>
      </w:pPr>
      <w:r w:rsidRPr="00F904CD">
        <w:rPr>
          <w:szCs w:val="24"/>
        </w:rPr>
        <w:t>действующего на основании</w:t>
      </w:r>
    </w:p>
    <w:p w14:paraId="54908D35" w14:textId="77777777" w:rsidR="005B2CD1" w:rsidRPr="00F904CD" w:rsidRDefault="005B2CD1" w:rsidP="005B2CD1">
      <w:pPr>
        <w:pStyle w:val="a4"/>
        <w:spacing w:before="0"/>
        <w:ind w:firstLine="709"/>
        <w:rPr>
          <w:spacing w:val="-107"/>
          <w:szCs w:val="24"/>
        </w:rPr>
      </w:pPr>
      <w:r w:rsidRPr="00F904CD">
        <w:rPr>
          <w:szCs w:val="24"/>
        </w:rPr>
        <w:t xml:space="preserve">__________________________________________________________________________   с другой стороны, заключили </w:t>
      </w:r>
      <w:r w:rsidRPr="00F904CD">
        <w:rPr>
          <w:spacing w:val="10"/>
          <w:szCs w:val="24"/>
        </w:rPr>
        <w:t xml:space="preserve">настоящий Государственный контракт (далее – </w:t>
      </w:r>
      <w:r w:rsidRPr="00F904CD">
        <w:rPr>
          <w:szCs w:val="24"/>
        </w:rPr>
        <w:t>Контракт) о нижеследующем:</w:t>
      </w:r>
    </w:p>
    <w:p w14:paraId="48861759" w14:textId="77777777" w:rsidR="005B2CD1" w:rsidRPr="00F904CD" w:rsidRDefault="005B2CD1" w:rsidP="005B2CD1">
      <w:pPr>
        <w:pStyle w:val="a4"/>
        <w:spacing w:before="0"/>
        <w:ind w:firstLine="0"/>
        <w:rPr>
          <w:szCs w:val="24"/>
        </w:rPr>
      </w:pPr>
    </w:p>
    <w:p w14:paraId="5B3A9D27" w14:textId="77777777" w:rsidR="005B2CD1" w:rsidRPr="00F904CD" w:rsidRDefault="005B2CD1" w:rsidP="005B2CD1">
      <w:pPr>
        <w:pStyle w:val="2"/>
        <w:spacing w:after="0"/>
        <w:rPr>
          <w:sz w:val="24"/>
          <w:szCs w:val="24"/>
        </w:rPr>
      </w:pPr>
      <w:r w:rsidRPr="00F904CD">
        <w:rPr>
          <w:sz w:val="24"/>
          <w:szCs w:val="24"/>
        </w:rPr>
        <w:t>1. ПРЕДМЕТ ГОСУДАРСТВЕННОГО КОНТРАКТА</w:t>
      </w:r>
    </w:p>
    <w:p w14:paraId="72ABC99E" w14:textId="4AF78E3C" w:rsidR="005B2CD1" w:rsidRPr="00F904CD" w:rsidRDefault="005B2CD1" w:rsidP="005B2CD1">
      <w:pPr>
        <w:shd w:val="clear" w:color="auto" w:fill="FFFFFF"/>
        <w:spacing w:before="338"/>
        <w:ind w:left="14" w:firstLine="209"/>
        <w:rPr>
          <w:sz w:val="28"/>
          <w:szCs w:val="28"/>
        </w:rPr>
      </w:pPr>
      <w:r w:rsidRPr="00F904CD">
        <w:t>На основании Протокола конкурсной комиссии от________________ № ___________, приказа Департамента  по недропользованию на континентальном шельфе и Мировом океане от _____ _____201</w:t>
      </w:r>
      <w:r w:rsidR="00132227" w:rsidRPr="00F904CD">
        <w:t>4</w:t>
      </w:r>
      <w:r w:rsidRPr="00F904CD">
        <w:t xml:space="preserve"> г. №____ «О подведении итогов </w:t>
      </w:r>
      <w:r w:rsidRPr="00F904CD">
        <w:rPr>
          <w:bCs/>
          <w:spacing w:val="-2"/>
        </w:rPr>
        <w:t xml:space="preserve">открытого конкурса на размещение в 2014 году заказа для </w:t>
      </w:r>
      <w:r w:rsidRPr="00F904CD">
        <w:rPr>
          <w:bCs/>
          <w:spacing w:val="-3"/>
        </w:rPr>
        <w:t xml:space="preserve">государственных нужд на выполнение работ по геологическому изучению </w:t>
      </w:r>
      <w:r w:rsidRPr="00F904CD">
        <w:rPr>
          <w:bCs/>
          <w:spacing w:val="-5"/>
        </w:rPr>
        <w:t xml:space="preserve">недр и воспроизводству минерально-сырьевой базы </w:t>
      </w:r>
      <w:r w:rsidRPr="00F904CD">
        <w:t>твердых полезных ископаемых</w:t>
      </w:r>
      <w:r w:rsidRPr="00F904CD">
        <w:rPr>
          <w:bCs/>
          <w:spacing w:val="-5"/>
        </w:rPr>
        <w:t xml:space="preserve"> Российской Федерации</w:t>
      </w:r>
      <w:r w:rsidRPr="00F904CD">
        <w:t>».</w:t>
      </w:r>
    </w:p>
    <w:p w14:paraId="4362942E" w14:textId="58D41FD3" w:rsidR="005B2CD1" w:rsidRPr="00F904CD" w:rsidRDefault="005B2CD1" w:rsidP="005B2CD1">
      <w:pPr>
        <w:rPr>
          <w:b/>
          <w:sz w:val="22"/>
          <w:szCs w:val="22"/>
        </w:rPr>
      </w:pPr>
      <w:r w:rsidRPr="00F904CD">
        <w:lastRenderedPageBreak/>
        <w:t xml:space="preserve">», Заказчик поручает, а Подрядчик  принимает на себя обязательства выполнить в соответствии с условиями настоящего Контракта работы по </w:t>
      </w:r>
      <w:r w:rsidRPr="00F904CD">
        <w:rPr>
          <w:b/>
        </w:rPr>
        <w:t xml:space="preserve">объекту </w:t>
      </w:r>
      <w:r w:rsidR="002C1440" w:rsidRPr="00F904CD">
        <w:rPr>
          <w:spacing w:val="5"/>
        </w:rPr>
        <w:t>«Поисковые работы на площади Российского разведочного района в Атлантическом океане с оценкой прогнозных ресурсов ГПС категории Р2 и Р3 в блоках 31-45</w:t>
      </w:r>
      <w:r w:rsidR="002C1440" w:rsidRPr="00F904CD">
        <w:rPr>
          <w:spacing w:val="6"/>
        </w:rPr>
        <w:t>»</w:t>
      </w:r>
      <w:r w:rsidRPr="00F904CD">
        <w:rPr>
          <w:b/>
          <w:i/>
          <w:sz w:val="28"/>
          <w:szCs w:val="28"/>
        </w:rPr>
        <w:t>.</w:t>
      </w:r>
    </w:p>
    <w:p w14:paraId="37DB8433" w14:textId="77777777" w:rsidR="005B2CD1" w:rsidRPr="00F904CD" w:rsidRDefault="005B2CD1" w:rsidP="005B2CD1">
      <w:pPr>
        <w:spacing w:after="0"/>
        <w:rPr>
          <w:b/>
        </w:rPr>
      </w:pPr>
    </w:p>
    <w:p w14:paraId="7B6B6A0C" w14:textId="77777777" w:rsidR="005B2CD1" w:rsidRPr="00F904CD" w:rsidRDefault="005B2CD1" w:rsidP="005B2CD1">
      <w:pPr>
        <w:pStyle w:val="2"/>
        <w:spacing w:after="0"/>
        <w:rPr>
          <w:sz w:val="24"/>
          <w:szCs w:val="24"/>
        </w:rPr>
      </w:pPr>
      <w:r w:rsidRPr="00F904CD">
        <w:rPr>
          <w:sz w:val="24"/>
          <w:szCs w:val="24"/>
        </w:rPr>
        <w:t>2. УСЛОВИЯ ВЫПОЛНЕНИЯ ГОСУДАРСТВЕННОГО КОНТРАКТА</w:t>
      </w:r>
    </w:p>
    <w:p w14:paraId="62D0402C" w14:textId="77777777" w:rsidR="005B2CD1" w:rsidRPr="00F904CD" w:rsidRDefault="005B2CD1" w:rsidP="005B2CD1">
      <w:pPr>
        <w:pStyle w:val="a9"/>
        <w:spacing w:after="0"/>
        <w:ind w:firstLine="708"/>
        <w:rPr>
          <w:szCs w:val="24"/>
        </w:rPr>
      </w:pPr>
      <w:r w:rsidRPr="00F904CD">
        <w:rPr>
          <w:szCs w:val="24"/>
        </w:rPr>
        <w:t>2.1. Работы по настоящему Контракту выполняются в соответствии с Техническим (Геологическим) заданием (приложение 1 к настоящему Контракту),  Календарным планом выполнения работ (приложение 2 к настоящему Контракту) и проектно-сметной документацией.</w:t>
      </w:r>
    </w:p>
    <w:p w14:paraId="6A3AD4E3" w14:textId="77777777" w:rsidR="005B2CD1" w:rsidRPr="00F904CD" w:rsidRDefault="005B2CD1" w:rsidP="005B2CD1">
      <w:pPr>
        <w:pStyle w:val="a9"/>
        <w:spacing w:after="0"/>
        <w:ind w:firstLine="708"/>
        <w:rPr>
          <w:szCs w:val="24"/>
        </w:rPr>
      </w:pPr>
      <w:r w:rsidRPr="00F904CD">
        <w:rPr>
          <w:szCs w:val="24"/>
        </w:rPr>
        <w:t>Техническое (геологическое) задание и Календарный план выполнения работ может подлежать ежегодному уточнению по результатам ранее выполненных работ по настоящему Контракту и с учетом выделяемых Заказчику лимитов бюджетных обязательств в пределах цены установленной Контрактом в соответствии с пунктом 3.1.</w:t>
      </w:r>
    </w:p>
    <w:p w14:paraId="6E0600CC" w14:textId="77777777" w:rsidR="005B2CD1" w:rsidRPr="00F904CD" w:rsidRDefault="005B2CD1" w:rsidP="005B2CD1">
      <w:pPr>
        <w:pStyle w:val="19"/>
        <w:ind w:firstLine="709"/>
        <w:jc w:val="both"/>
        <w:rPr>
          <w:szCs w:val="24"/>
        </w:rPr>
      </w:pPr>
      <w:r w:rsidRPr="00F904CD">
        <w:rPr>
          <w:szCs w:val="24"/>
        </w:rPr>
        <w:t>2.2. Если в процессе работ выявляется неизбежность получения отрицательных результатов или нецелесообразность дальнейшего проведения работ, Подрядчик   обязан незамедлительно поставить в известность об этом Заказчика.</w:t>
      </w:r>
    </w:p>
    <w:p w14:paraId="7759875E" w14:textId="77777777" w:rsidR="005B2CD1" w:rsidRPr="00F904CD" w:rsidRDefault="005B2CD1" w:rsidP="005B2CD1">
      <w:pPr>
        <w:pStyle w:val="19"/>
        <w:ind w:firstLine="709"/>
        <w:jc w:val="both"/>
        <w:rPr>
          <w:szCs w:val="24"/>
        </w:rPr>
      </w:pPr>
      <w:r w:rsidRPr="00F904CD">
        <w:rPr>
          <w:szCs w:val="24"/>
        </w:rPr>
        <w:t>2.3. Подрядчик   имеет право при исполнении настоящего Контракта привлекать субподрядчиков, обладающих необходимым опытом, оборудованием и персоналом, а в случаях, предусмотренных законодательством Российской Федерации – лицензией, сертификатом либо другим документом, подтверждающим их право на выполнение данного вида работ. При этом всю ответственность за выполняемые работы по настоящему Контракту несет Подрядчик.</w:t>
      </w:r>
    </w:p>
    <w:p w14:paraId="40AB2BB1" w14:textId="77777777" w:rsidR="005B2CD1" w:rsidRPr="00F904CD" w:rsidRDefault="005B2CD1" w:rsidP="005B2CD1">
      <w:pPr>
        <w:pStyle w:val="19"/>
        <w:ind w:firstLine="709"/>
        <w:jc w:val="both"/>
        <w:rPr>
          <w:szCs w:val="24"/>
        </w:rPr>
      </w:pPr>
      <w:r w:rsidRPr="00F904CD">
        <w:rPr>
          <w:szCs w:val="24"/>
        </w:rPr>
        <w:t>2.4. Все взаимодействия при исполнении настоящего Контракта осуществляются сторонами только в письменном виде.</w:t>
      </w:r>
    </w:p>
    <w:p w14:paraId="01B7F999" w14:textId="77777777" w:rsidR="005B2CD1" w:rsidRPr="00F904CD" w:rsidRDefault="005B2CD1" w:rsidP="005B2CD1">
      <w:pPr>
        <w:pStyle w:val="19"/>
        <w:ind w:firstLine="709"/>
        <w:jc w:val="both"/>
        <w:rPr>
          <w:szCs w:val="24"/>
        </w:rPr>
      </w:pPr>
    </w:p>
    <w:p w14:paraId="09EF2353" w14:textId="77777777" w:rsidR="005B2CD1" w:rsidRPr="00F904CD" w:rsidRDefault="005B2CD1" w:rsidP="005B2CD1">
      <w:pPr>
        <w:pStyle w:val="2"/>
        <w:spacing w:after="0"/>
        <w:rPr>
          <w:sz w:val="24"/>
          <w:szCs w:val="24"/>
        </w:rPr>
      </w:pPr>
      <w:r w:rsidRPr="00F904CD">
        <w:rPr>
          <w:sz w:val="24"/>
          <w:szCs w:val="24"/>
        </w:rPr>
        <w:t>3. СТОИМОСТЬ РАБОТ И ПОРЯДОК РАСЧЕТОВ</w:t>
      </w:r>
    </w:p>
    <w:p w14:paraId="362AD83C" w14:textId="77777777" w:rsidR="005B2CD1" w:rsidRPr="00F904CD" w:rsidRDefault="005B2CD1" w:rsidP="005B2CD1">
      <w:pPr>
        <w:pStyle w:val="a4"/>
        <w:spacing w:before="0"/>
        <w:ind w:firstLine="708"/>
        <w:rPr>
          <w:szCs w:val="24"/>
        </w:rPr>
      </w:pPr>
      <w:r w:rsidRPr="00F904CD">
        <w:rPr>
          <w:spacing w:val="29"/>
          <w:szCs w:val="24"/>
        </w:rPr>
        <w:t>3.1.</w:t>
      </w:r>
      <w:r w:rsidRPr="00F904CD">
        <w:rPr>
          <w:szCs w:val="24"/>
        </w:rPr>
        <w:t xml:space="preserve"> Стоимость работ по настоящему Контракту в соответствии с Протоколом соглашения о контрактной цене (приложение 3 к настоящему Контракту) определяется в сумме _________________ (_________________) руб., в том числе налог на  добавленную </w:t>
      </w:r>
    </w:p>
    <w:p w14:paraId="24B63F4B" w14:textId="77777777" w:rsidR="005B2CD1" w:rsidRPr="00F904CD" w:rsidRDefault="005B2CD1" w:rsidP="005B2CD1">
      <w:pPr>
        <w:pStyle w:val="a4"/>
        <w:spacing w:before="0"/>
        <w:rPr>
          <w:szCs w:val="24"/>
          <w:vertAlign w:val="superscript"/>
        </w:rPr>
      </w:pPr>
      <w:r w:rsidRPr="00F904CD">
        <w:rPr>
          <w:szCs w:val="24"/>
          <w:vertAlign w:val="superscript"/>
        </w:rPr>
        <w:t>(сумма цифрами и прописью)</w:t>
      </w:r>
    </w:p>
    <w:p w14:paraId="7EA6F210" w14:textId="77777777" w:rsidR="005B2CD1" w:rsidRPr="00F904CD" w:rsidRDefault="005B2CD1" w:rsidP="005B2CD1">
      <w:pPr>
        <w:pStyle w:val="a4"/>
        <w:spacing w:before="0"/>
        <w:ind w:firstLine="0"/>
        <w:rPr>
          <w:szCs w:val="24"/>
        </w:rPr>
      </w:pPr>
      <w:r w:rsidRPr="00F904CD">
        <w:rPr>
          <w:szCs w:val="24"/>
        </w:rPr>
        <w:t xml:space="preserve">стоимость _________________ (_________________) </w:t>
      </w:r>
      <w:r w:rsidRPr="00F904CD">
        <w:rPr>
          <w:bCs/>
          <w:szCs w:val="24"/>
        </w:rPr>
        <w:t>руб.</w:t>
      </w:r>
      <w:r w:rsidRPr="00F904CD">
        <w:rPr>
          <w:szCs w:val="24"/>
        </w:rPr>
        <w:t xml:space="preserve"> из них:</w:t>
      </w:r>
    </w:p>
    <w:p w14:paraId="65A15D80" w14:textId="77777777" w:rsidR="005B2CD1" w:rsidRPr="00F904CD" w:rsidRDefault="005B2CD1" w:rsidP="005B2CD1">
      <w:pPr>
        <w:pStyle w:val="a4"/>
        <w:spacing w:before="0"/>
        <w:ind w:firstLine="0"/>
        <w:rPr>
          <w:szCs w:val="24"/>
          <w:vertAlign w:val="superscript"/>
        </w:rPr>
      </w:pPr>
      <w:r w:rsidRPr="00F904CD">
        <w:rPr>
          <w:szCs w:val="24"/>
        </w:rPr>
        <w:t xml:space="preserve">                                   </w:t>
      </w:r>
      <w:r w:rsidRPr="00F904CD">
        <w:rPr>
          <w:szCs w:val="24"/>
          <w:vertAlign w:val="superscript"/>
        </w:rPr>
        <w:t xml:space="preserve">(сумма цифрами и прописью)                                                                         </w:t>
      </w:r>
    </w:p>
    <w:p w14:paraId="7A8CE3EB" w14:textId="77777777" w:rsidR="005B2CD1" w:rsidRPr="00F904CD" w:rsidRDefault="005B2CD1" w:rsidP="005B2CD1">
      <w:pPr>
        <w:pStyle w:val="a4"/>
        <w:spacing w:before="0"/>
        <w:ind w:firstLine="0"/>
        <w:rPr>
          <w:szCs w:val="24"/>
        </w:rPr>
      </w:pPr>
      <w:r w:rsidRPr="00F904CD">
        <w:rPr>
          <w:szCs w:val="24"/>
        </w:rPr>
        <w:t xml:space="preserve"> на 2014 год   ______________________ (_______________) </w:t>
      </w:r>
      <w:r w:rsidRPr="00F904CD">
        <w:rPr>
          <w:bCs/>
          <w:szCs w:val="24"/>
        </w:rPr>
        <w:t>руб.</w:t>
      </w:r>
      <w:r w:rsidRPr="00F904CD">
        <w:rPr>
          <w:szCs w:val="24"/>
        </w:rPr>
        <w:t>,</w:t>
      </w:r>
    </w:p>
    <w:p w14:paraId="0A10A835" w14:textId="77777777" w:rsidR="005B2CD1" w:rsidRPr="00F904CD" w:rsidRDefault="005B2CD1" w:rsidP="005B2CD1">
      <w:pPr>
        <w:pStyle w:val="a4"/>
        <w:tabs>
          <w:tab w:val="left" w:pos="7513"/>
        </w:tabs>
        <w:spacing w:before="0"/>
        <w:rPr>
          <w:szCs w:val="24"/>
          <w:vertAlign w:val="superscript"/>
        </w:rPr>
      </w:pPr>
      <w:r w:rsidRPr="00F904CD">
        <w:rPr>
          <w:szCs w:val="24"/>
          <w:vertAlign w:val="superscript"/>
        </w:rPr>
        <w:t xml:space="preserve">                   (сумма цифрами и прописью)</w:t>
      </w:r>
    </w:p>
    <w:p w14:paraId="3C11BA38" w14:textId="77777777" w:rsidR="005B2CD1" w:rsidRPr="00F904CD" w:rsidRDefault="005B2CD1" w:rsidP="005B2CD1">
      <w:pPr>
        <w:pStyle w:val="a4"/>
        <w:spacing w:before="0"/>
        <w:ind w:firstLine="0"/>
        <w:jc w:val="left"/>
        <w:rPr>
          <w:szCs w:val="24"/>
        </w:rPr>
      </w:pPr>
      <w:r w:rsidRPr="00F904CD">
        <w:rPr>
          <w:szCs w:val="24"/>
        </w:rPr>
        <w:t>в том числе налог на добавленную стоимость_____________</w:t>
      </w:r>
      <w:r w:rsidRPr="00F904CD">
        <w:rPr>
          <w:bCs/>
          <w:szCs w:val="24"/>
        </w:rPr>
        <w:t>(________________) руб</w:t>
      </w:r>
      <w:r w:rsidRPr="00F904CD">
        <w:rPr>
          <w:szCs w:val="24"/>
        </w:rPr>
        <w:t>.</w:t>
      </w:r>
    </w:p>
    <w:p w14:paraId="28105F97" w14:textId="4087C94E" w:rsidR="00BC277A" w:rsidRPr="00F904CD" w:rsidRDefault="005B2CD1" w:rsidP="00BC277A">
      <w:pPr>
        <w:pStyle w:val="a4"/>
        <w:spacing w:before="0"/>
        <w:ind w:firstLine="0"/>
        <w:rPr>
          <w:szCs w:val="24"/>
        </w:rPr>
      </w:pPr>
      <w:r w:rsidRPr="00F904CD">
        <w:rPr>
          <w:bCs/>
          <w:szCs w:val="24"/>
        </w:rPr>
        <w:t xml:space="preserve"> </w:t>
      </w:r>
      <w:r w:rsidR="00BC277A" w:rsidRPr="00F904CD">
        <w:rPr>
          <w:szCs w:val="24"/>
        </w:rPr>
        <w:t xml:space="preserve">на 2015 год   ______________________ (_______________) </w:t>
      </w:r>
      <w:r w:rsidR="00BC277A" w:rsidRPr="00F904CD">
        <w:rPr>
          <w:bCs/>
          <w:szCs w:val="24"/>
        </w:rPr>
        <w:t>руб.</w:t>
      </w:r>
      <w:r w:rsidR="00BC277A" w:rsidRPr="00F904CD">
        <w:rPr>
          <w:szCs w:val="24"/>
        </w:rPr>
        <w:t>,</w:t>
      </w:r>
    </w:p>
    <w:p w14:paraId="172FEB31" w14:textId="77777777" w:rsidR="00BC277A" w:rsidRPr="00F904CD" w:rsidRDefault="00BC277A" w:rsidP="00BC277A">
      <w:pPr>
        <w:pStyle w:val="a4"/>
        <w:tabs>
          <w:tab w:val="left" w:pos="7513"/>
        </w:tabs>
        <w:spacing w:before="0"/>
        <w:rPr>
          <w:szCs w:val="24"/>
          <w:vertAlign w:val="superscript"/>
        </w:rPr>
      </w:pPr>
      <w:r w:rsidRPr="00F904CD">
        <w:rPr>
          <w:szCs w:val="24"/>
          <w:vertAlign w:val="superscript"/>
        </w:rPr>
        <w:t xml:space="preserve">                   (сумма цифрами и прописью)</w:t>
      </w:r>
    </w:p>
    <w:p w14:paraId="245E6748" w14:textId="77777777" w:rsidR="00BC277A" w:rsidRPr="00F904CD" w:rsidRDefault="00BC277A" w:rsidP="00BC277A">
      <w:pPr>
        <w:pStyle w:val="a4"/>
        <w:spacing w:before="0"/>
        <w:ind w:firstLine="0"/>
        <w:jc w:val="left"/>
        <w:rPr>
          <w:szCs w:val="24"/>
        </w:rPr>
      </w:pPr>
      <w:r w:rsidRPr="00F904CD">
        <w:rPr>
          <w:szCs w:val="24"/>
        </w:rPr>
        <w:t>в том числе налог на добавленную стоимость_____________</w:t>
      </w:r>
      <w:r w:rsidRPr="00F904CD">
        <w:rPr>
          <w:bCs/>
          <w:szCs w:val="24"/>
        </w:rPr>
        <w:t>(________________) руб</w:t>
      </w:r>
      <w:r w:rsidRPr="00F904CD">
        <w:rPr>
          <w:szCs w:val="24"/>
        </w:rPr>
        <w:t>.</w:t>
      </w:r>
    </w:p>
    <w:p w14:paraId="54ACFCA3" w14:textId="77777777" w:rsidR="00BC277A" w:rsidRPr="00F904CD" w:rsidRDefault="00BC277A" w:rsidP="00BC277A">
      <w:pPr>
        <w:pStyle w:val="a4"/>
        <w:spacing w:before="0"/>
        <w:ind w:firstLine="0"/>
        <w:rPr>
          <w:szCs w:val="24"/>
          <w:vertAlign w:val="superscript"/>
        </w:rPr>
      </w:pPr>
      <w:r w:rsidRPr="00F904CD">
        <w:rPr>
          <w:bCs/>
          <w:szCs w:val="24"/>
        </w:rPr>
        <w:t xml:space="preserve">                                                                                          </w:t>
      </w:r>
      <w:r w:rsidRPr="00F904CD">
        <w:rPr>
          <w:szCs w:val="24"/>
          <w:vertAlign w:val="superscript"/>
        </w:rPr>
        <w:t>(сумма цифрами и прописью)</w:t>
      </w:r>
    </w:p>
    <w:p w14:paraId="0B64DDFF" w14:textId="21605EB7" w:rsidR="00BC277A" w:rsidRPr="00F904CD" w:rsidRDefault="005B2CD1" w:rsidP="00BC277A">
      <w:pPr>
        <w:pStyle w:val="a4"/>
        <w:spacing w:before="0"/>
        <w:ind w:firstLine="0"/>
        <w:rPr>
          <w:szCs w:val="24"/>
        </w:rPr>
      </w:pPr>
      <w:r w:rsidRPr="00F904CD">
        <w:rPr>
          <w:bCs/>
          <w:szCs w:val="24"/>
        </w:rPr>
        <w:t xml:space="preserve"> </w:t>
      </w:r>
      <w:r w:rsidR="00BC277A" w:rsidRPr="00F904CD">
        <w:rPr>
          <w:szCs w:val="24"/>
        </w:rPr>
        <w:t xml:space="preserve">на 2016 год   ______________________ (_______________) </w:t>
      </w:r>
      <w:r w:rsidR="00BC277A" w:rsidRPr="00F904CD">
        <w:rPr>
          <w:bCs/>
          <w:szCs w:val="24"/>
        </w:rPr>
        <w:t>руб.</w:t>
      </w:r>
      <w:r w:rsidR="00BC277A" w:rsidRPr="00F904CD">
        <w:rPr>
          <w:szCs w:val="24"/>
        </w:rPr>
        <w:t>,</w:t>
      </w:r>
    </w:p>
    <w:p w14:paraId="37A53EE1" w14:textId="77777777" w:rsidR="00BC277A" w:rsidRPr="00F904CD" w:rsidRDefault="00BC277A" w:rsidP="00BC277A">
      <w:pPr>
        <w:pStyle w:val="a4"/>
        <w:tabs>
          <w:tab w:val="left" w:pos="7513"/>
        </w:tabs>
        <w:spacing w:before="0"/>
        <w:rPr>
          <w:szCs w:val="24"/>
          <w:vertAlign w:val="superscript"/>
        </w:rPr>
      </w:pPr>
      <w:r w:rsidRPr="00F904CD">
        <w:rPr>
          <w:szCs w:val="24"/>
          <w:vertAlign w:val="superscript"/>
        </w:rPr>
        <w:t xml:space="preserve">                   (сумма цифрами и прописью)</w:t>
      </w:r>
    </w:p>
    <w:p w14:paraId="5969FCE7" w14:textId="77777777" w:rsidR="00BC277A" w:rsidRPr="00F904CD" w:rsidRDefault="00BC277A" w:rsidP="00BC277A">
      <w:pPr>
        <w:pStyle w:val="a4"/>
        <w:spacing w:before="0"/>
        <w:ind w:firstLine="0"/>
        <w:jc w:val="left"/>
        <w:rPr>
          <w:szCs w:val="24"/>
        </w:rPr>
      </w:pPr>
      <w:r w:rsidRPr="00F904CD">
        <w:rPr>
          <w:szCs w:val="24"/>
        </w:rPr>
        <w:t>в том числе налог на добавленную стоимость_____________</w:t>
      </w:r>
      <w:r w:rsidRPr="00F904CD">
        <w:rPr>
          <w:bCs/>
          <w:szCs w:val="24"/>
        </w:rPr>
        <w:t>(________________) руб</w:t>
      </w:r>
      <w:r w:rsidRPr="00F904CD">
        <w:rPr>
          <w:szCs w:val="24"/>
        </w:rPr>
        <w:t>.</w:t>
      </w:r>
    </w:p>
    <w:p w14:paraId="5218087A" w14:textId="77777777" w:rsidR="00BC277A" w:rsidRPr="00F904CD" w:rsidRDefault="00BC277A" w:rsidP="00BC277A">
      <w:pPr>
        <w:pStyle w:val="a4"/>
        <w:spacing w:before="0"/>
        <w:ind w:firstLine="0"/>
        <w:rPr>
          <w:szCs w:val="24"/>
          <w:vertAlign w:val="superscript"/>
        </w:rPr>
      </w:pPr>
      <w:r w:rsidRPr="00F904CD">
        <w:rPr>
          <w:bCs/>
          <w:szCs w:val="24"/>
        </w:rPr>
        <w:t xml:space="preserve">                                                                                          </w:t>
      </w:r>
      <w:r w:rsidRPr="00F904CD">
        <w:rPr>
          <w:szCs w:val="24"/>
          <w:vertAlign w:val="superscript"/>
        </w:rPr>
        <w:t>(сумма цифрами и прописью)</w:t>
      </w:r>
    </w:p>
    <w:p w14:paraId="0F21BC55" w14:textId="77777777" w:rsidR="005B2CD1" w:rsidRPr="00F904CD" w:rsidRDefault="005B2CD1" w:rsidP="005B2CD1">
      <w:pPr>
        <w:pStyle w:val="a4"/>
        <w:spacing w:before="0"/>
        <w:ind w:firstLine="0"/>
        <w:rPr>
          <w:szCs w:val="24"/>
          <w:vertAlign w:val="superscript"/>
        </w:rPr>
      </w:pPr>
      <w:r w:rsidRPr="00F904CD">
        <w:rPr>
          <w:bCs/>
          <w:szCs w:val="24"/>
        </w:rPr>
        <w:t xml:space="preserve">                                                                                       </w:t>
      </w:r>
      <w:r w:rsidRPr="00F904CD">
        <w:rPr>
          <w:szCs w:val="24"/>
          <w:vertAlign w:val="superscript"/>
        </w:rPr>
        <w:t>(сумма цифрами и прописью)</w:t>
      </w:r>
    </w:p>
    <w:p w14:paraId="1C42AF05" w14:textId="77777777" w:rsidR="005B2CD1" w:rsidRPr="00F904CD" w:rsidRDefault="005B2CD1" w:rsidP="005B2CD1">
      <w:pPr>
        <w:pStyle w:val="a4"/>
        <w:spacing w:before="0"/>
        <w:rPr>
          <w:szCs w:val="24"/>
        </w:rPr>
      </w:pPr>
      <w:r w:rsidRPr="00F904CD">
        <w:rPr>
          <w:bCs/>
          <w:szCs w:val="24"/>
        </w:rPr>
        <w:t xml:space="preserve"> </w:t>
      </w:r>
    </w:p>
    <w:p w14:paraId="454117C0" w14:textId="77777777" w:rsidR="005B2CD1" w:rsidRPr="00F904CD" w:rsidRDefault="005B2CD1" w:rsidP="005B2CD1">
      <w:pPr>
        <w:pStyle w:val="19"/>
        <w:ind w:firstLine="709"/>
        <w:jc w:val="both"/>
        <w:rPr>
          <w:szCs w:val="24"/>
        </w:rPr>
      </w:pPr>
      <w:r w:rsidRPr="00F904CD">
        <w:rPr>
          <w:szCs w:val="24"/>
        </w:rPr>
        <w:t>Заказчик ежегодно принимает на себя финансовые обязательства по данному Государственному контракту после принятия федерального закона о федеральном бюджете.</w:t>
      </w:r>
    </w:p>
    <w:p w14:paraId="6D38FEC8" w14:textId="77777777" w:rsidR="005B2CD1" w:rsidRPr="00F904CD" w:rsidRDefault="005B2CD1" w:rsidP="005B2CD1">
      <w:pPr>
        <w:pStyle w:val="a4"/>
        <w:spacing w:before="0"/>
        <w:rPr>
          <w:szCs w:val="24"/>
        </w:rPr>
      </w:pPr>
      <w:r w:rsidRPr="00F904CD">
        <w:rPr>
          <w:szCs w:val="24"/>
        </w:rPr>
        <w:t>3.2. Заказчик авансирует Подрядчика для выполнения работ по настоящему Контракту в пределах доведенных Департаменту «</w:t>
      </w:r>
      <w:proofErr w:type="spellStart"/>
      <w:r w:rsidRPr="00F904CD">
        <w:rPr>
          <w:szCs w:val="24"/>
        </w:rPr>
        <w:t>Моргео</w:t>
      </w:r>
      <w:proofErr w:type="spellEnd"/>
      <w:r w:rsidRPr="00F904CD">
        <w:rPr>
          <w:szCs w:val="24"/>
        </w:rPr>
        <w:t>» лимитов бюджетных обязательств, при этом авансовый платеж составляет 10 процентов от годовой стоимости работ по настоящему Контракту, в сумме_________________</w:t>
      </w:r>
      <w:r w:rsidRPr="00F904CD">
        <w:rPr>
          <w:b/>
          <w:szCs w:val="24"/>
        </w:rPr>
        <w:t xml:space="preserve"> (_________________) </w:t>
      </w:r>
      <w:r w:rsidRPr="00F904CD">
        <w:rPr>
          <w:szCs w:val="24"/>
        </w:rPr>
        <w:t>руб., в том числе налог на добавленную стоимость _________________</w:t>
      </w:r>
      <w:r w:rsidRPr="00F904CD">
        <w:rPr>
          <w:b/>
          <w:bCs/>
          <w:szCs w:val="24"/>
        </w:rPr>
        <w:t xml:space="preserve"> (________________) </w:t>
      </w:r>
      <w:r w:rsidRPr="00F904CD">
        <w:rPr>
          <w:bCs/>
          <w:szCs w:val="24"/>
        </w:rPr>
        <w:t>руб</w:t>
      </w:r>
      <w:r w:rsidRPr="00F904CD">
        <w:rPr>
          <w:szCs w:val="24"/>
        </w:rPr>
        <w:t>.</w:t>
      </w:r>
    </w:p>
    <w:p w14:paraId="3E933D49" w14:textId="77777777" w:rsidR="005B2CD1" w:rsidRPr="00F904CD" w:rsidRDefault="005B2CD1" w:rsidP="005B2CD1">
      <w:pPr>
        <w:pStyle w:val="a4"/>
        <w:spacing w:before="0"/>
        <w:ind w:firstLine="708"/>
        <w:rPr>
          <w:szCs w:val="24"/>
        </w:rPr>
      </w:pPr>
      <w:r w:rsidRPr="00F904CD">
        <w:rPr>
          <w:szCs w:val="24"/>
        </w:rPr>
        <w:lastRenderedPageBreak/>
        <w:t xml:space="preserve">3.3. Заказчик осуществляет оплату работ по настоящему Контракту ежеквартально  </w:t>
      </w:r>
      <w:r w:rsidRPr="00F904CD">
        <w:rPr>
          <w:bCs/>
          <w:szCs w:val="24"/>
        </w:rPr>
        <w:t>на основании Актов выполненных работ (с учетом ранее выданных авансовых платежей) с представлением информационного геологического отчета об основных результатах и объемах выполненных работ за отчетный  период</w:t>
      </w:r>
      <w:r w:rsidRPr="00F904CD">
        <w:rPr>
          <w:szCs w:val="24"/>
        </w:rPr>
        <w:t>. Сумма погашаемого аванса определяется в процентах от стоимости работ, включенных в Акт выполненных работ. Размер погашаемого аванса не должен быть меньше процентного значения аванса, указанного в  п. 3.2. настоящего Контракта.</w:t>
      </w:r>
    </w:p>
    <w:p w14:paraId="31A2F276" w14:textId="77777777" w:rsidR="005B2CD1" w:rsidRPr="00F904CD" w:rsidRDefault="005B2CD1" w:rsidP="005B2CD1">
      <w:pPr>
        <w:pStyle w:val="a4"/>
        <w:spacing w:before="0"/>
        <w:ind w:firstLine="708"/>
        <w:rPr>
          <w:szCs w:val="24"/>
        </w:rPr>
      </w:pPr>
      <w:r w:rsidRPr="00F904CD">
        <w:rPr>
          <w:szCs w:val="24"/>
        </w:rPr>
        <w:t>3.4. Заказчик в течение 10 дней с момента получения документов, указанных в п. 3.3 настоящего Контракта,  проводит анализ выполненных работ.</w:t>
      </w:r>
    </w:p>
    <w:p w14:paraId="533C63A5" w14:textId="77777777" w:rsidR="005B2CD1" w:rsidRPr="00F904CD" w:rsidRDefault="005B2CD1" w:rsidP="005B2CD1">
      <w:pPr>
        <w:pStyle w:val="a4"/>
        <w:spacing w:before="0"/>
        <w:rPr>
          <w:szCs w:val="24"/>
        </w:rPr>
      </w:pPr>
      <w:r w:rsidRPr="00F904CD">
        <w:rPr>
          <w:szCs w:val="24"/>
        </w:rPr>
        <w:t>Необоснованные затраты исключаются Заказчиком из Акта выполненных работ, при этом Заказчик информирует Подрядчика  о причинах исключения затрат в письменной форме.</w:t>
      </w:r>
    </w:p>
    <w:p w14:paraId="4EC7956B" w14:textId="77777777" w:rsidR="005B2CD1" w:rsidRPr="00F904CD" w:rsidRDefault="005B2CD1" w:rsidP="005B2CD1">
      <w:pPr>
        <w:pStyle w:val="a4"/>
        <w:spacing w:before="0"/>
        <w:rPr>
          <w:szCs w:val="24"/>
        </w:rPr>
      </w:pPr>
      <w:r w:rsidRPr="00F904CD">
        <w:rPr>
          <w:szCs w:val="24"/>
        </w:rPr>
        <w:t>При отсутствии замечаний Акт выполненных работ подписывается Заказчиком и принимается  к оплате.</w:t>
      </w:r>
    </w:p>
    <w:p w14:paraId="59BC19F6" w14:textId="77777777" w:rsidR="005B2CD1" w:rsidRPr="00F904CD" w:rsidRDefault="005B2CD1" w:rsidP="005B2CD1">
      <w:pPr>
        <w:pStyle w:val="a4"/>
        <w:spacing w:before="0"/>
        <w:ind w:firstLine="708"/>
        <w:rPr>
          <w:szCs w:val="24"/>
        </w:rPr>
      </w:pPr>
      <w:r w:rsidRPr="00F904CD">
        <w:rPr>
          <w:szCs w:val="24"/>
        </w:rPr>
        <w:t xml:space="preserve">3.5. В конце текущего года Подрядчик представляет Заказчику информационный геологический отчет </w:t>
      </w:r>
      <w:r w:rsidRPr="00F904CD">
        <w:rPr>
          <w:bCs/>
          <w:szCs w:val="24"/>
        </w:rPr>
        <w:t>о результатах и объемах выполненных работ за отчетный год</w:t>
      </w:r>
      <w:r w:rsidRPr="00F904CD">
        <w:rPr>
          <w:szCs w:val="24"/>
        </w:rPr>
        <w:t xml:space="preserve"> и Акт сдачи-приемки выполненных работ за отчетный год.</w:t>
      </w:r>
    </w:p>
    <w:p w14:paraId="203CE862" w14:textId="77777777" w:rsidR="005B2CD1" w:rsidRPr="00F904CD" w:rsidRDefault="005B2CD1" w:rsidP="005B2CD1">
      <w:pPr>
        <w:pStyle w:val="a4"/>
        <w:spacing w:before="0"/>
        <w:ind w:firstLine="708"/>
        <w:rPr>
          <w:szCs w:val="24"/>
        </w:rPr>
      </w:pPr>
      <w:r w:rsidRPr="00F904CD">
        <w:rPr>
          <w:szCs w:val="24"/>
        </w:rPr>
        <w:t>3.6. В случае непредставления Подрядчиком документов, указанных в пунктах 3.3 и 3.5 настоящего Контракта, дальнейшая оплата работ прекращается.</w:t>
      </w:r>
    </w:p>
    <w:p w14:paraId="5BABAE4C" w14:textId="77777777" w:rsidR="005B2CD1" w:rsidRPr="00F904CD" w:rsidRDefault="005B2CD1" w:rsidP="005B2CD1">
      <w:pPr>
        <w:pStyle w:val="a4"/>
        <w:spacing w:before="0"/>
        <w:ind w:firstLine="708"/>
        <w:rPr>
          <w:szCs w:val="24"/>
        </w:rPr>
      </w:pPr>
      <w:r w:rsidRPr="00F904CD">
        <w:rPr>
          <w:szCs w:val="24"/>
        </w:rPr>
        <w:t>3.7. Окончательный расчет по настоящему Контракту производится Заказчиком в течение 20 дней после сдачи Подрядчиком геологического отчета о результатах выполненных работ по Государственному контракту, подтверждающего выполнение геологического задания по объекту работ и Акта сдачи-приемки выполненных работ, подписанного Заказчиком и Подрядчиком по установленной Заказчиком форме.</w:t>
      </w:r>
    </w:p>
    <w:p w14:paraId="644A8A60" w14:textId="77777777" w:rsidR="005B2CD1" w:rsidRPr="00F904CD" w:rsidRDefault="005B2CD1" w:rsidP="005B2CD1">
      <w:pPr>
        <w:pStyle w:val="a4"/>
        <w:spacing w:before="0"/>
        <w:ind w:firstLine="708"/>
        <w:rPr>
          <w:szCs w:val="24"/>
        </w:rPr>
      </w:pPr>
      <w:r w:rsidRPr="00F904CD">
        <w:rPr>
          <w:szCs w:val="24"/>
        </w:rPr>
        <w:t>3.8. В случае прекращения работ по соглашению сторон или по вине Заказчика, последний обязан возместить Подрядчику фактически произведенные затраты с учетом уровня рентабельности, предусмотренного в контрактной цене.</w:t>
      </w:r>
    </w:p>
    <w:p w14:paraId="1AAB6CE1" w14:textId="77777777" w:rsidR="005B2CD1" w:rsidRPr="00F904CD" w:rsidRDefault="005B2CD1" w:rsidP="005B2CD1">
      <w:pPr>
        <w:pStyle w:val="a4"/>
        <w:spacing w:before="0"/>
        <w:ind w:firstLine="708"/>
        <w:rPr>
          <w:szCs w:val="24"/>
        </w:rPr>
      </w:pPr>
      <w:r w:rsidRPr="00F904CD">
        <w:rPr>
          <w:szCs w:val="24"/>
        </w:rPr>
        <w:t>3.9. В случае принятия нормативно-правовых актов, требующих изменения экономических статей затрат (изменение размера единого социального налога; процента налога на добавленную стоимость и других нормативов) стоимость работ по настоящему Контракту подлежит корректировке после пересчета проектно-сметной документации, прошедшей экспертизу в установленном порядке, при этом стоимость работ, указанная в п.3.1. настоящего Контракта не может быть увеличена.</w:t>
      </w:r>
    </w:p>
    <w:p w14:paraId="3D7CABB6" w14:textId="77777777" w:rsidR="005B2CD1" w:rsidRPr="00F904CD" w:rsidRDefault="005B2CD1" w:rsidP="005B2CD1">
      <w:pPr>
        <w:pStyle w:val="2"/>
        <w:spacing w:after="0"/>
        <w:rPr>
          <w:sz w:val="24"/>
          <w:szCs w:val="24"/>
        </w:rPr>
      </w:pPr>
      <w:r w:rsidRPr="00F904CD">
        <w:rPr>
          <w:sz w:val="24"/>
          <w:szCs w:val="24"/>
        </w:rPr>
        <w:t>4. ПОРЯДОК СДАЧИ И ПРИЕМКИ РАБОТ</w:t>
      </w:r>
    </w:p>
    <w:p w14:paraId="72D432E4" w14:textId="77777777" w:rsidR="005B2CD1" w:rsidRPr="00F904CD" w:rsidRDefault="005B2CD1" w:rsidP="005B2CD1">
      <w:pPr>
        <w:pStyle w:val="a4"/>
        <w:spacing w:before="0"/>
        <w:ind w:firstLine="708"/>
        <w:rPr>
          <w:szCs w:val="24"/>
        </w:rPr>
      </w:pPr>
      <w:r w:rsidRPr="00F904CD">
        <w:rPr>
          <w:szCs w:val="24"/>
        </w:rPr>
        <w:t>4.1. Подрядчик представляет Заказчику Акт выполненных работ и информационный геологический отчет</w:t>
      </w:r>
      <w:r w:rsidRPr="00F904CD">
        <w:rPr>
          <w:bCs/>
          <w:szCs w:val="24"/>
        </w:rPr>
        <w:t xml:space="preserve"> о результатах и объемах выполненных работ за отчетный период</w:t>
      </w:r>
      <w:r w:rsidRPr="00F904CD">
        <w:rPr>
          <w:szCs w:val="24"/>
        </w:rPr>
        <w:t>, указанные в п. 3.3 настоящего Контракта до 5-ого числа месяца, следующего за отчетным (кроме последнего месяца отчетного года</w:t>
      </w:r>
    </w:p>
    <w:p w14:paraId="51B1437F" w14:textId="77777777" w:rsidR="005B2CD1" w:rsidRPr="00F904CD" w:rsidRDefault="005B2CD1" w:rsidP="005B2CD1">
      <w:pPr>
        <w:pStyle w:val="a4"/>
        <w:spacing w:before="0"/>
        <w:ind w:firstLine="708"/>
        <w:rPr>
          <w:spacing w:val="-7"/>
        </w:rPr>
      </w:pPr>
      <w:r w:rsidRPr="00F904CD">
        <w:rPr>
          <w:szCs w:val="24"/>
        </w:rPr>
        <w:t xml:space="preserve">4.2. </w:t>
      </w:r>
      <w:r w:rsidRPr="00F904CD">
        <w:rPr>
          <w:spacing w:val="1"/>
        </w:rPr>
        <w:t>За 20 дней до окончания текущего года Подрядчик представляет Заказчику</w:t>
      </w:r>
      <w:r w:rsidRPr="00F904CD">
        <w:rPr>
          <w:spacing w:val="1"/>
        </w:rPr>
        <w:br/>
      </w:r>
      <w:r w:rsidRPr="00F904CD">
        <w:t>информационный геологический отчет о результатах и объемах выполненных работ за</w:t>
      </w:r>
      <w:r w:rsidRPr="00F904CD">
        <w:br/>
      </w:r>
      <w:r w:rsidRPr="00F904CD">
        <w:rPr>
          <w:spacing w:val="-4"/>
        </w:rPr>
        <w:t>отчетный год и Акт сдачи-приемки выполненных работ за отчетный год.</w:t>
      </w:r>
    </w:p>
    <w:p w14:paraId="187743EB" w14:textId="77777777" w:rsidR="005B2CD1" w:rsidRPr="00F904CD" w:rsidRDefault="005B2CD1" w:rsidP="005B2CD1">
      <w:pPr>
        <w:pStyle w:val="a4"/>
        <w:ind w:firstLine="708"/>
        <w:rPr>
          <w:szCs w:val="24"/>
        </w:rPr>
      </w:pPr>
      <w:r w:rsidRPr="00F904CD">
        <w:rPr>
          <w:szCs w:val="24"/>
        </w:rPr>
        <w:t>4.3. За 20 дней до окончания срока действия настоящего Контракта Подрядчик представляет Заказчику Акт сдачи-приемки работ за весь срок действия государственного контракта и геологический отчет о результатах выполненных работ по Государственному контракту, рассмотренного в соответствующих отраслевых научно-исследовательских институтах, а так же, по решению Заказчика, в иных организациях для рассмотрения и утверждения в установленном порядке.</w:t>
      </w:r>
    </w:p>
    <w:p w14:paraId="32754D9D" w14:textId="77777777" w:rsidR="005B2CD1" w:rsidRPr="00F904CD" w:rsidRDefault="005B2CD1" w:rsidP="005B2CD1">
      <w:pPr>
        <w:pStyle w:val="a4"/>
        <w:spacing w:before="0"/>
        <w:ind w:firstLine="708"/>
        <w:rPr>
          <w:szCs w:val="24"/>
        </w:rPr>
      </w:pPr>
      <w:r w:rsidRPr="00F904CD">
        <w:rPr>
          <w:szCs w:val="24"/>
        </w:rPr>
        <w:t>4.4. Заказчик в течение 20 дней с момента поступления документов, указанных в пунктах 4.2 и 4.3 настоящего Контракта, рассматривает их в установленном порядке и в случае положительного решения подписывает их.</w:t>
      </w:r>
    </w:p>
    <w:p w14:paraId="592F3F33" w14:textId="77777777" w:rsidR="005B2CD1" w:rsidRPr="00F904CD" w:rsidRDefault="005B2CD1" w:rsidP="005B2CD1">
      <w:pPr>
        <w:pStyle w:val="a4"/>
        <w:spacing w:before="0"/>
        <w:ind w:firstLine="709"/>
        <w:rPr>
          <w:szCs w:val="24"/>
        </w:rPr>
      </w:pPr>
      <w:r w:rsidRPr="00F904CD">
        <w:rPr>
          <w:szCs w:val="24"/>
        </w:rPr>
        <w:t>4.5. В случае несоответствия результатов работ требованиям настоящего Контракта составляется двухсторонний акт с указанием перечня необходимых доработок. Подрядчик обязан произвести необходимые исправления без дополнительной оплаты в установленные Заказчиком сроки.</w:t>
      </w:r>
    </w:p>
    <w:p w14:paraId="04986617" w14:textId="77777777" w:rsidR="005B2CD1" w:rsidRPr="00F904CD" w:rsidRDefault="005B2CD1" w:rsidP="005B2CD1">
      <w:pPr>
        <w:pStyle w:val="a4"/>
        <w:spacing w:before="0"/>
        <w:ind w:firstLine="709"/>
        <w:rPr>
          <w:spacing w:val="-7"/>
          <w:szCs w:val="24"/>
        </w:rPr>
      </w:pPr>
      <w:r w:rsidRPr="00F904CD">
        <w:rPr>
          <w:szCs w:val="24"/>
        </w:rPr>
        <w:lastRenderedPageBreak/>
        <w:t xml:space="preserve">4.6. </w:t>
      </w:r>
      <w:r w:rsidRPr="00F904CD">
        <w:rPr>
          <w:spacing w:val="-6"/>
          <w:szCs w:val="24"/>
        </w:rPr>
        <w:t>При досрочном расторжении настоящего Контракта</w:t>
      </w:r>
      <w:r w:rsidRPr="00F904CD">
        <w:rPr>
          <w:szCs w:val="24"/>
        </w:rPr>
        <w:t>______________________</w:t>
      </w:r>
    </w:p>
    <w:p w14:paraId="65913CAC" w14:textId="77777777" w:rsidR="005B2CD1" w:rsidRPr="00F904CD" w:rsidRDefault="005B2CD1" w:rsidP="005B2CD1">
      <w:pPr>
        <w:shd w:val="clear" w:color="auto" w:fill="FFFFFF"/>
        <w:spacing w:after="0"/>
        <w:ind w:firstLine="708"/>
        <w:jc w:val="center"/>
      </w:pPr>
      <w:r w:rsidRPr="00F904CD">
        <w:rPr>
          <w:spacing w:val="-6"/>
        </w:rPr>
        <w:t>(наименование юридического лица)</w:t>
      </w:r>
    </w:p>
    <w:p w14:paraId="0FD174CB" w14:textId="77777777" w:rsidR="005B2CD1" w:rsidRPr="00F904CD" w:rsidRDefault="005B2CD1" w:rsidP="005B2CD1">
      <w:pPr>
        <w:shd w:val="clear" w:color="auto" w:fill="FFFFFF"/>
        <w:spacing w:after="0"/>
      </w:pPr>
      <w:r w:rsidRPr="00F904CD">
        <w:rPr>
          <w:spacing w:val="-4"/>
        </w:rPr>
        <w:t xml:space="preserve">обязан представить в течение тридцати дней с даты подписания Акта сдачи-приемки </w:t>
      </w:r>
      <w:r w:rsidRPr="00F904CD">
        <w:rPr>
          <w:spacing w:val="-5"/>
        </w:rPr>
        <w:t xml:space="preserve">фактически выполненных работ в ФГУНПП </w:t>
      </w:r>
      <w:proofErr w:type="spellStart"/>
      <w:r w:rsidRPr="00F904CD">
        <w:rPr>
          <w:spacing w:val="-5"/>
        </w:rPr>
        <w:t>Росгеолфонд</w:t>
      </w:r>
      <w:proofErr w:type="spellEnd"/>
      <w:r w:rsidRPr="00F904CD">
        <w:rPr>
          <w:spacing w:val="-5"/>
        </w:rPr>
        <w:t xml:space="preserve"> (территориальные фонды геологической информации) геологический отчет о результатах и объемах фактически выполненных работ.</w:t>
      </w:r>
    </w:p>
    <w:p w14:paraId="717A4F35" w14:textId="77777777" w:rsidR="005B2CD1" w:rsidRPr="00F904CD" w:rsidRDefault="005B2CD1" w:rsidP="005B2CD1">
      <w:pPr>
        <w:pStyle w:val="2"/>
        <w:spacing w:after="0"/>
        <w:rPr>
          <w:sz w:val="24"/>
          <w:szCs w:val="24"/>
        </w:rPr>
      </w:pPr>
    </w:p>
    <w:p w14:paraId="7C3D9EAF" w14:textId="77777777" w:rsidR="005B2CD1" w:rsidRPr="00F904CD" w:rsidRDefault="005B2CD1" w:rsidP="005B2CD1">
      <w:pPr>
        <w:pStyle w:val="2"/>
        <w:spacing w:after="0"/>
        <w:rPr>
          <w:sz w:val="24"/>
          <w:szCs w:val="24"/>
        </w:rPr>
      </w:pPr>
      <w:r w:rsidRPr="00F904CD">
        <w:rPr>
          <w:sz w:val="24"/>
          <w:szCs w:val="24"/>
        </w:rPr>
        <w:t>5. ОБЯЗАННОСТИ И ОТВЕТСТВЕННОСТЬ CTOPOН</w:t>
      </w:r>
    </w:p>
    <w:p w14:paraId="140CCF3C" w14:textId="77777777" w:rsidR="005E12A3" w:rsidRPr="00F904CD" w:rsidRDefault="005E12A3" w:rsidP="005E12A3">
      <w:pPr>
        <w:pStyle w:val="a4"/>
        <w:ind w:firstLine="720"/>
      </w:pPr>
      <w:r w:rsidRPr="00F904CD">
        <w:t>5.1. В соответствии с приказом Минприроды России от 3.04.2013  г. № 121 «</w:t>
      </w:r>
      <w:r w:rsidRPr="00F904CD">
        <w:rPr>
          <w:bCs/>
        </w:rPr>
        <w:t>Об утверждении административного регламента Федерального агентства по недропользованию по предоставлению государственной услуги по ведению государственного учета и обеспечению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w:t>
      </w:r>
      <w:r w:rsidRPr="00F904CD">
        <w:t>» Подрядчик обязан после подписания Контракта зарегистрировать объект в Департаменте «</w:t>
      </w:r>
      <w:proofErr w:type="spellStart"/>
      <w:r w:rsidRPr="00F904CD">
        <w:t>Моргео</w:t>
      </w:r>
      <w:proofErr w:type="spellEnd"/>
      <w:r w:rsidRPr="00F904CD">
        <w:t>».</w:t>
      </w:r>
    </w:p>
    <w:p w14:paraId="35C7F3F9" w14:textId="77777777" w:rsidR="005B2CD1" w:rsidRPr="00F904CD" w:rsidRDefault="005B2CD1" w:rsidP="005B2CD1">
      <w:pPr>
        <w:pStyle w:val="a4"/>
        <w:spacing w:before="0"/>
        <w:ind w:firstLine="720"/>
        <w:rPr>
          <w:szCs w:val="24"/>
        </w:rPr>
      </w:pPr>
      <w:r w:rsidRPr="00F904CD">
        <w:rPr>
          <w:szCs w:val="24"/>
        </w:rPr>
        <w:t>5.2. Подрядчик обязан выполнять работы в соответствии с проектно-сметной документацией и соблюдать инструктивные, технические и методические требования к проведению геологоразведочных работ, а также представлять по требованию Заказчика всю необходимую документацию для оперативного контроля за исполнением работ и учетом фактически произведенных затрат.</w:t>
      </w:r>
    </w:p>
    <w:p w14:paraId="52E76DEC" w14:textId="77777777" w:rsidR="005B2CD1" w:rsidRPr="00F904CD" w:rsidRDefault="005B2CD1" w:rsidP="005B2CD1">
      <w:pPr>
        <w:pStyle w:val="a4"/>
        <w:spacing w:before="0"/>
        <w:ind w:firstLine="708"/>
        <w:rPr>
          <w:szCs w:val="24"/>
        </w:rPr>
      </w:pPr>
      <w:r w:rsidRPr="00F904CD">
        <w:rPr>
          <w:szCs w:val="24"/>
        </w:rPr>
        <w:t>5.3. По приглашению Заказчика Подрядчик   обязан принимать участие в проводимых совещаниях для обсуждения вопросов, связанных с выполнением работ по настоящему Контракту.</w:t>
      </w:r>
    </w:p>
    <w:p w14:paraId="1370E81B" w14:textId="77777777" w:rsidR="005B2CD1" w:rsidRPr="00F904CD" w:rsidRDefault="005B2CD1" w:rsidP="005B2CD1">
      <w:pPr>
        <w:pStyle w:val="a4"/>
        <w:spacing w:before="0"/>
        <w:ind w:firstLine="708"/>
        <w:rPr>
          <w:szCs w:val="24"/>
        </w:rPr>
      </w:pPr>
      <w:r w:rsidRPr="00F904CD">
        <w:rPr>
          <w:szCs w:val="24"/>
        </w:rPr>
        <w:t>5.4. Подрядчик должен осуществлять ежемесячный (с нарастающим итогом) раздельный учет выполненных работ по Контракту в физическом и денежном выражениях, обеспечивающий оперативное получение информации о произведенных затратах и использовании бюджетных средств по настоящему Контракту.</w:t>
      </w:r>
    </w:p>
    <w:p w14:paraId="6D850077" w14:textId="77777777" w:rsidR="005B2CD1" w:rsidRPr="00F904CD" w:rsidRDefault="005B2CD1" w:rsidP="005B2CD1">
      <w:pPr>
        <w:pStyle w:val="a4"/>
        <w:spacing w:before="0"/>
        <w:ind w:firstLine="708"/>
        <w:rPr>
          <w:szCs w:val="24"/>
        </w:rPr>
      </w:pPr>
      <w:r w:rsidRPr="00F904CD">
        <w:rPr>
          <w:szCs w:val="24"/>
        </w:rPr>
        <w:t>5.5. Подрядчик   обязан по требованию Заказчика представлять оперативную информацию, связанную с выполнением работ по настоящему Контракту.</w:t>
      </w:r>
    </w:p>
    <w:p w14:paraId="226FB8F6" w14:textId="77777777" w:rsidR="005B2CD1" w:rsidRPr="00F904CD" w:rsidRDefault="005B2CD1" w:rsidP="005B2CD1">
      <w:pPr>
        <w:pStyle w:val="a4"/>
        <w:spacing w:before="0"/>
        <w:ind w:firstLine="708"/>
        <w:rPr>
          <w:szCs w:val="24"/>
        </w:rPr>
      </w:pPr>
      <w:r w:rsidRPr="00F904CD">
        <w:rPr>
          <w:szCs w:val="24"/>
        </w:rPr>
        <w:t>5.6. По завершении работ Подрядчик обязан в течение 10 дней после подписания окончательного Акта сдачи-приемки выполненных работ направить один экземпляр геологического отчета в ФГУ НПП «</w:t>
      </w:r>
      <w:proofErr w:type="spellStart"/>
      <w:r w:rsidRPr="00F904CD">
        <w:rPr>
          <w:szCs w:val="24"/>
        </w:rPr>
        <w:t>Росгеолфонд</w:t>
      </w:r>
      <w:proofErr w:type="spellEnd"/>
      <w:r w:rsidRPr="00F904CD">
        <w:rPr>
          <w:szCs w:val="24"/>
        </w:rPr>
        <w:t xml:space="preserve">» и представить Заказчику справку о поступлении отчета в федеральный (территориальный) фонд геологической информации. </w:t>
      </w:r>
    </w:p>
    <w:p w14:paraId="33178637" w14:textId="77777777" w:rsidR="005B2CD1" w:rsidRPr="00F904CD" w:rsidRDefault="005B2CD1" w:rsidP="005B2CD1">
      <w:pPr>
        <w:pStyle w:val="a4"/>
        <w:spacing w:before="0"/>
        <w:ind w:firstLine="708"/>
        <w:rPr>
          <w:szCs w:val="24"/>
        </w:rPr>
      </w:pPr>
      <w:r w:rsidRPr="00F904CD">
        <w:rPr>
          <w:szCs w:val="24"/>
        </w:rPr>
        <w:t>5.7. Подрядчик несет имущественную ответственность за сроки, качество и объемы выполненных работ по настоящему Контракту.</w:t>
      </w:r>
    </w:p>
    <w:p w14:paraId="2884C572" w14:textId="77777777" w:rsidR="005B2CD1" w:rsidRPr="00F904CD" w:rsidRDefault="005B2CD1" w:rsidP="005B2CD1">
      <w:pPr>
        <w:pStyle w:val="a4"/>
        <w:spacing w:before="0"/>
        <w:ind w:firstLine="708"/>
        <w:rPr>
          <w:szCs w:val="24"/>
        </w:rPr>
      </w:pPr>
      <w:r w:rsidRPr="00F904CD">
        <w:rPr>
          <w:szCs w:val="24"/>
        </w:rPr>
        <w:t>5.8. Заказчик обязан обеспечить систематический контроль за ходом и качеством работ по настоящему Контракту с целью предотвращения неоправданных затрат.</w:t>
      </w:r>
    </w:p>
    <w:p w14:paraId="08977B9C" w14:textId="77777777" w:rsidR="005B2CD1" w:rsidRPr="00F904CD" w:rsidRDefault="005B2CD1" w:rsidP="005B2CD1">
      <w:pPr>
        <w:pStyle w:val="aff2"/>
        <w:spacing w:line="240" w:lineRule="auto"/>
        <w:ind w:left="0" w:firstLine="709"/>
        <w:jc w:val="both"/>
        <w:rPr>
          <w:sz w:val="24"/>
        </w:rPr>
      </w:pPr>
      <w:r w:rsidRPr="00F904CD">
        <w:rPr>
          <w:sz w:val="24"/>
        </w:rPr>
        <w:t>5.9. В случае просрочки исполнения Заказчиком обязательств, предусмотренных настоящим  Контрактом, Подрядчик вправе требовать уплату неустойки. Неустойка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срока исполнения обязательства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либо третьего лица. Оплата неустойки не освобождает Заказчика от своих обязательств.</w:t>
      </w:r>
    </w:p>
    <w:p w14:paraId="366DD74E" w14:textId="77777777" w:rsidR="005B2CD1" w:rsidRPr="00F904CD" w:rsidRDefault="005B2CD1" w:rsidP="005B2CD1">
      <w:pPr>
        <w:pStyle w:val="a4"/>
        <w:spacing w:before="0"/>
        <w:ind w:firstLine="708"/>
        <w:rPr>
          <w:szCs w:val="24"/>
        </w:rPr>
      </w:pPr>
      <w:r w:rsidRPr="00F904CD">
        <w:rPr>
          <w:szCs w:val="24"/>
        </w:rPr>
        <w:t xml:space="preserve">5.10. При неисполнении или ненадлежащем исполнении Подрядчиком какого-либо обязательства по настоящему Контракту Подрядчик выплачивает Заказчику неустойку за каждый день просрочки исполнения нарушенного обязательства в размере одной трехсотой ставки рефинансирования Центрального банка Российской Федерации, действующей на день исполнения  Подрядчиком обязательства в полном объеме. Подрядчик освобождается от уплаты неустойки, если докажет, что просрочка исполнения указанного обязательства произошла вследствие </w:t>
      </w:r>
      <w:r w:rsidRPr="00F904CD">
        <w:rPr>
          <w:szCs w:val="24"/>
        </w:rPr>
        <w:lastRenderedPageBreak/>
        <w:t>непреодолимой силы. Оплата неустойки не освобождает Подрядчика от своих обязательств по Контракту.</w:t>
      </w:r>
    </w:p>
    <w:p w14:paraId="2EE997B0" w14:textId="77777777" w:rsidR="005B2CD1" w:rsidRPr="00F904CD" w:rsidRDefault="005B2CD1" w:rsidP="005B2CD1">
      <w:pPr>
        <w:pStyle w:val="2"/>
        <w:spacing w:after="0"/>
        <w:rPr>
          <w:sz w:val="24"/>
          <w:szCs w:val="24"/>
        </w:rPr>
      </w:pPr>
      <w:r w:rsidRPr="00F904CD">
        <w:rPr>
          <w:sz w:val="24"/>
          <w:szCs w:val="24"/>
        </w:rPr>
        <w:t>6. ОСОБЫЕ УСЛОВИЯ</w:t>
      </w:r>
    </w:p>
    <w:p w14:paraId="526D184C" w14:textId="77777777" w:rsidR="005B2CD1" w:rsidRPr="00F904CD" w:rsidRDefault="005B2CD1" w:rsidP="005B2CD1">
      <w:pPr>
        <w:pStyle w:val="a4"/>
        <w:spacing w:before="0"/>
        <w:ind w:firstLine="708"/>
        <w:rPr>
          <w:szCs w:val="24"/>
        </w:rPr>
      </w:pPr>
      <w:r w:rsidRPr="00F904CD">
        <w:rPr>
          <w:szCs w:val="24"/>
        </w:rPr>
        <w:t>6.1. Вся геологическая информация, полученная при выполнении работ по настоящему Контракту, является федеральной собственностью. Порядок и условия использования информации, включая оперативное распоряжение указанной информацией Заказчиком, определяются законодательством Российской Федерации, нормативными правовыми актами Минприроды России и Роснедра. Авторские права исполнителей определяются действующим законодательством.</w:t>
      </w:r>
    </w:p>
    <w:p w14:paraId="3E4A01E3" w14:textId="77777777" w:rsidR="005B2CD1" w:rsidRPr="00F904CD" w:rsidRDefault="005B2CD1" w:rsidP="005B2CD1">
      <w:pPr>
        <w:pStyle w:val="a4"/>
        <w:spacing w:before="0"/>
        <w:ind w:firstLine="708"/>
        <w:rPr>
          <w:szCs w:val="24"/>
        </w:rPr>
      </w:pPr>
      <w:r w:rsidRPr="00F904CD">
        <w:rPr>
          <w:szCs w:val="24"/>
        </w:rPr>
        <w:t>6.2. Результаты работ по настоящему Контракту могут быть опубликованы только с письменного согласия Заказчика.</w:t>
      </w:r>
    </w:p>
    <w:p w14:paraId="383738FB" w14:textId="77777777" w:rsidR="005B2CD1" w:rsidRPr="00F904CD" w:rsidRDefault="005B2CD1" w:rsidP="005B2CD1">
      <w:pPr>
        <w:pStyle w:val="2"/>
        <w:spacing w:after="0"/>
        <w:ind w:firstLine="708"/>
        <w:rPr>
          <w:sz w:val="24"/>
          <w:szCs w:val="24"/>
        </w:rPr>
      </w:pPr>
      <w:r w:rsidRPr="00F904CD">
        <w:rPr>
          <w:sz w:val="24"/>
          <w:szCs w:val="24"/>
        </w:rPr>
        <w:t>7. ОБСТОЯТЕЛЬСТВА НЕПРЕОДОЛИМОЙ СИЛЫ</w:t>
      </w:r>
    </w:p>
    <w:p w14:paraId="3991D505" w14:textId="77777777" w:rsidR="005B2CD1" w:rsidRPr="00F904CD" w:rsidRDefault="005B2CD1" w:rsidP="005B2CD1">
      <w:pPr>
        <w:pStyle w:val="a4"/>
        <w:spacing w:before="0"/>
        <w:ind w:firstLine="708"/>
        <w:rPr>
          <w:szCs w:val="24"/>
        </w:rPr>
      </w:pPr>
      <w:r w:rsidRPr="00F904CD">
        <w:rPr>
          <w:szCs w:val="24"/>
        </w:rPr>
        <w:t>7.1.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и выходит за пределы контроля и воздействия сторон (военные действия, террористические акты, пожары и наводнения, природные и антропогенные катастрофические явления, аварии, забастовки и другие явления,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2AA5E082" w14:textId="77777777" w:rsidR="005B2CD1" w:rsidRPr="00F904CD" w:rsidRDefault="005B2CD1" w:rsidP="005B2CD1">
      <w:pPr>
        <w:pStyle w:val="a4"/>
        <w:spacing w:before="0"/>
        <w:ind w:firstLine="720"/>
        <w:rPr>
          <w:szCs w:val="24"/>
        </w:rPr>
      </w:pPr>
      <w:r w:rsidRPr="00F904CD">
        <w:rPr>
          <w:szCs w:val="24"/>
        </w:rPr>
        <w:t xml:space="preserve">7.2. 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территории, где данное обстоятельство имело место (в случае если Поставщик является нерезидент Российской Федерации - то Торгово-промышленной палатой страны, где данное обстоятельство имело место). </w:t>
      </w:r>
    </w:p>
    <w:p w14:paraId="38A29DD7" w14:textId="77777777" w:rsidR="005B2CD1" w:rsidRPr="00F904CD" w:rsidRDefault="005B2CD1" w:rsidP="005B2CD1">
      <w:pPr>
        <w:pStyle w:val="a4"/>
        <w:spacing w:before="0"/>
        <w:ind w:firstLine="720"/>
        <w:rPr>
          <w:szCs w:val="24"/>
        </w:rPr>
      </w:pPr>
      <w:r w:rsidRPr="00F904CD">
        <w:rPr>
          <w:szCs w:val="24"/>
        </w:rPr>
        <w:t>7.3. 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p>
    <w:p w14:paraId="518E06F0" w14:textId="77777777" w:rsidR="005B2CD1" w:rsidRPr="00F904CD" w:rsidRDefault="005B2CD1" w:rsidP="005B2CD1">
      <w:pPr>
        <w:pStyle w:val="2"/>
        <w:spacing w:after="0"/>
        <w:ind w:firstLine="708"/>
        <w:rPr>
          <w:sz w:val="24"/>
          <w:szCs w:val="24"/>
        </w:rPr>
      </w:pPr>
      <w:r w:rsidRPr="00F904CD">
        <w:rPr>
          <w:sz w:val="24"/>
          <w:szCs w:val="24"/>
        </w:rPr>
        <w:t>8. ПРОЧИЕ УСЛОВИЯ</w:t>
      </w:r>
    </w:p>
    <w:p w14:paraId="50AD0A1D" w14:textId="77777777" w:rsidR="005B2CD1" w:rsidRPr="00F904CD" w:rsidRDefault="005B2CD1" w:rsidP="005B2CD1">
      <w:pPr>
        <w:pStyle w:val="a4"/>
        <w:spacing w:before="0"/>
        <w:ind w:firstLine="708"/>
        <w:rPr>
          <w:szCs w:val="24"/>
        </w:rPr>
      </w:pPr>
      <w:r w:rsidRPr="00F904CD">
        <w:rPr>
          <w:szCs w:val="24"/>
        </w:rPr>
        <w:t>8.1. Спорные вопросы, возникающие в ходе исполнения настоящего Контракта, разрешаются сторонами путем переговоров.</w:t>
      </w:r>
    </w:p>
    <w:p w14:paraId="1969EE14" w14:textId="77777777" w:rsidR="005B2CD1" w:rsidRPr="00F904CD" w:rsidRDefault="005B2CD1" w:rsidP="005B2CD1">
      <w:pPr>
        <w:widowControl w:val="0"/>
        <w:numPr>
          <w:ilvl w:val="0"/>
          <w:numId w:val="13"/>
        </w:numPr>
        <w:shd w:val="clear" w:color="auto" w:fill="FFFFFF"/>
        <w:tabs>
          <w:tab w:val="left" w:pos="1102"/>
        </w:tabs>
        <w:autoSpaceDE w:val="0"/>
        <w:autoSpaceDN w:val="0"/>
        <w:adjustRightInd w:val="0"/>
        <w:spacing w:after="0"/>
        <w:ind w:firstLine="706"/>
        <w:jc w:val="left"/>
        <w:rPr>
          <w:spacing w:val="-10"/>
        </w:rPr>
      </w:pPr>
      <w:r w:rsidRPr="00F904CD">
        <w:rPr>
          <w:spacing w:val="-5"/>
        </w:rPr>
        <w:t>Контракт может быть расторгнут исключительно по соглашению сторон или по</w:t>
      </w:r>
      <w:r w:rsidRPr="00F904CD">
        <w:rPr>
          <w:spacing w:val="-5"/>
        </w:rPr>
        <w:br/>
      </w:r>
      <w:r w:rsidRPr="00F904CD">
        <w:rPr>
          <w:spacing w:val="-4"/>
        </w:rPr>
        <w:t>решению суда по основаниям, предусмотренным гражданским законодательством.</w:t>
      </w:r>
    </w:p>
    <w:p w14:paraId="0FDF2C31" w14:textId="77777777" w:rsidR="005B2CD1" w:rsidRPr="00F904CD" w:rsidRDefault="005B2CD1" w:rsidP="005B2CD1">
      <w:pPr>
        <w:pStyle w:val="a4"/>
        <w:spacing w:before="0"/>
        <w:ind w:firstLine="708"/>
        <w:rPr>
          <w:szCs w:val="24"/>
        </w:rPr>
      </w:pPr>
      <w:r w:rsidRPr="00F904CD">
        <w:rPr>
          <w:szCs w:val="24"/>
        </w:rPr>
        <w:t>8.3. Любое уведомление по настоящему Контракту дается в письменной форме в виде факсимильного сообщения и  заказного письма. Уведомление считается данным в день его получение Заказчиком.</w:t>
      </w:r>
    </w:p>
    <w:p w14:paraId="7FAF0CBE" w14:textId="77777777" w:rsidR="005B2CD1" w:rsidRPr="00F904CD" w:rsidRDefault="005B2CD1" w:rsidP="005B2CD1">
      <w:pPr>
        <w:pStyle w:val="a4"/>
        <w:spacing w:before="0"/>
        <w:ind w:firstLine="708"/>
        <w:rPr>
          <w:szCs w:val="24"/>
        </w:rPr>
      </w:pPr>
      <w:r w:rsidRPr="00F904CD">
        <w:rPr>
          <w:szCs w:val="24"/>
        </w:rPr>
        <w:t>8.4. Отношения сторон, неурегулированные настоящим Контрактом, регулируются законодательством Российской Федерации.</w:t>
      </w:r>
    </w:p>
    <w:p w14:paraId="7988D705" w14:textId="77777777" w:rsidR="005B2CD1" w:rsidRPr="00F904CD" w:rsidRDefault="005B2CD1" w:rsidP="005B2CD1">
      <w:pPr>
        <w:pStyle w:val="a9"/>
        <w:spacing w:after="0"/>
        <w:ind w:firstLine="708"/>
        <w:rPr>
          <w:szCs w:val="24"/>
        </w:rPr>
      </w:pPr>
      <w:r w:rsidRPr="00F904CD">
        <w:rPr>
          <w:szCs w:val="24"/>
        </w:rPr>
        <w:t>8.5. В течение 3-х месяцев  со дня подписания настоящего Контракта, Подрядчик предоставляет Заказчику на утверждение проектно-сметную документацию, прошедшую экспертизу в установленном порядке.</w:t>
      </w:r>
    </w:p>
    <w:p w14:paraId="11ADE0B7" w14:textId="77777777" w:rsidR="005B2CD1" w:rsidRPr="00F904CD" w:rsidRDefault="005B2CD1" w:rsidP="005B2CD1">
      <w:pPr>
        <w:shd w:val="clear" w:color="auto" w:fill="FFFFFF"/>
        <w:spacing w:after="0"/>
        <w:ind w:firstLine="708"/>
      </w:pPr>
      <w:r w:rsidRPr="00F904CD">
        <w:rPr>
          <w:spacing w:val="-3"/>
        </w:rPr>
        <w:t>Цена государственного контракта может быть снижена по соглашению сторон без</w:t>
      </w:r>
    </w:p>
    <w:p w14:paraId="569296BC" w14:textId="77777777" w:rsidR="005B2CD1" w:rsidRPr="00F904CD" w:rsidRDefault="005B2CD1" w:rsidP="005B2CD1">
      <w:pPr>
        <w:shd w:val="clear" w:color="auto" w:fill="FFFFFF"/>
        <w:spacing w:after="0"/>
      </w:pPr>
      <w:r w:rsidRPr="00F904CD">
        <w:t xml:space="preserve">изменения,  предусмотренного контрактом  объема работ и  иных условий исполнения </w:t>
      </w:r>
      <w:r w:rsidRPr="00F904CD">
        <w:rPr>
          <w:spacing w:val="-3"/>
        </w:rPr>
        <w:t>государственного контракта.</w:t>
      </w:r>
    </w:p>
    <w:p w14:paraId="50AD845C" w14:textId="77777777" w:rsidR="005B2CD1" w:rsidRPr="00F904CD" w:rsidRDefault="005B2CD1" w:rsidP="005B2CD1">
      <w:pPr>
        <w:pStyle w:val="a4"/>
        <w:spacing w:before="0"/>
        <w:ind w:firstLine="708"/>
        <w:rPr>
          <w:szCs w:val="24"/>
        </w:rPr>
      </w:pPr>
      <w:r w:rsidRPr="00F904CD">
        <w:rPr>
          <w:szCs w:val="24"/>
        </w:rPr>
        <w:t>8.6. Все указанные в настоящем Контракте приложения являются его неотъемлемой частью.</w:t>
      </w:r>
    </w:p>
    <w:p w14:paraId="2BBBA400" w14:textId="77777777" w:rsidR="005B2CD1" w:rsidRPr="00F904CD" w:rsidRDefault="005B2CD1" w:rsidP="005B2CD1">
      <w:pPr>
        <w:pStyle w:val="a4"/>
        <w:spacing w:before="0"/>
        <w:ind w:firstLine="708"/>
        <w:rPr>
          <w:szCs w:val="24"/>
        </w:rPr>
      </w:pPr>
      <w:r w:rsidRPr="00F904CD">
        <w:rPr>
          <w:szCs w:val="24"/>
        </w:rPr>
        <w:t>8.7. Любые дополнения и изменения настоящего Контракта, в том числе  изменение юридических адресов и банковских реквизитов (стороны уведомляют друг друга в течение 3-х дней после соответствующего изменения в письменном форме), оформляются в виде подписанных уполномоченными представителями обеих сторон дополнительных соглашений к настоящему Контракту и являются его неотъемлемой частью.</w:t>
      </w:r>
    </w:p>
    <w:p w14:paraId="588F6106" w14:textId="77777777" w:rsidR="005B2CD1" w:rsidRPr="00F904CD" w:rsidRDefault="005B2CD1" w:rsidP="005B2CD1">
      <w:pPr>
        <w:pStyle w:val="a4"/>
        <w:spacing w:before="0"/>
        <w:ind w:firstLine="708"/>
        <w:rPr>
          <w:szCs w:val="24"/>
        </w:rPr>
      </w:pPr>
      <w:r w:rsidRPr="00F904CD">
        <w:rPr>
          <w:szCs w:val="24"/>
        </w:rPr>
        <w:lastRenderedPageBreak/>
        <w:t>8.8. Обеспечение исполнения Контракта.</w:t>
      </w:r>
    </w:p>
    <w:p w14:paraId="0F8A18E5" w14:textId="77777777" w:rsidR="005B2CD1" w:rsidRPr="00F904CD" w:rsidRDefault="005B2CD1" w:rsidP="005B2CD1">
      <w:pPr>
        <w:spacing w:after="0"/>
        <w:ind w:firstLine="720"/>
      </w:pPr>
      <w:r w:rsidRPr="00F904CD">
        <w:t>8.8.1. В целях обеспечения исполнения обязательств Подрядчиком   по настоящему Контракту, Подрядчик предоставляет Заказчику обеспечение исполнения  обязательств по Контракту в форме_____________(банковской гарантии, передачи Заказчику денежных средств, вклада (депозита)).</w:t>
      </w:r>
    </w:p>
    <w:p w14:paraId="3FE9CA61" w14:textId="77777777" w:rsidR="005B2CD1" w:rsidRPr="00F904CD" w:rsidRDefault="005B2CD1" w:rsidP="005B2CD1">
      <w:pPr>
        <w:spacing w:after="0"/>
        <w:ind w:firstLine="709"/>
      </w:pPr>
      <w:r w:rsidRPr="00F904CD">
        <w:t xml:space="preserve">8.8.2. Обеспечение исполнения настоящего Контракта предоставляется на сумму ______________ рублей. </w:t>
      </w:r>
    </w:p>
    <w:p w14:paraId="0705C621" w14:textId="77777777" w:rsidR="005B2CD1" w:rsidRPr="00F904CD" w:rsidRDefault="005B2CD1" w:rsidP="005B2CD1">
      <w:pPr>
        <w:spacing w:after="0"/>
        <w:ind w:firstLine="709"/>
      </w:pPr>
      <w:r w:rsidRPr="00F904CD">
        <w:t>8.8.3. ВАРИАНТ 1: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038EA022" w14:textId="77777777" w:rsidR="005B2CD1" w:rsidRPr="00F904CD" w:rsidRDefault="005B2CD1" w:rsidP="005B2CD1">
      <w:pPr>
        <w:spacing w:after="0"/>
        <w:ind w:firstLine="709"/>
      </w:pPr>
      <w:r w:rsidRPr="00F904CD">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установленной в пункте 8.8.2 настоящего Контракта.</w:t>
      </w:r>
    </w:p>
    <w:p w14:paraId="11A1D80D" w14:textId="77777777" w:rsidR="005B2CD1" w:rsidRPr="00F904CD" w:rsidRDefault="005B2CD1" w:rsidP="005B2CD1">
      <w:pPr>
        <w:spacing w:after="0"/>
        <w:ind w:firstLine="709"/>
      </w:pPr>
      <w:r w:rsidRPr="00F904CD">
        <w:t xml:space="preserve">Банковская гарантия должна содержать указание на настоящий Контракт, путем указания на Стороны настоящего Контракта, название предмета и ссылки на основание заключения настоящего Контракта, указанное в разделе 1 настоящего Контракта. </w:t>
      </w:r>
    </w:p>
    <w:p w14:paraId="08EA17D5" w14:textId="77777777" w:rsidR="005B2CD1" w:rsidRPr="00F904CD" w:rsidRDefault="005B2CD1" w:rsidP="005B2CD1">
      <w:pPr>
        <w:spacing w:after="0"/>
        <w:ind w:firstLine="709"/>
      </w:pPr>
      <w:r w:rsidRPr="00F904CD">
        <w:t xml:space="preserve">Срок действия банковской гарантии должен быть установлен на весь срок действия Контракта. </w:t>
      </w:r>
    </w:p>
    <w:p w14:paraId="17A10732" w14:textId="77777777" w:rsidR="005B2CD1" w:rsidRPr="00F904CD" w:rsidRDefault="005B2CD1" w:rsidP="005B2CD1">
      <w:pPr>
        <w:spacing w:after="0"/>
        <w:ind w:firstLine="709"/>
      </w:pPr>
      <w:r w:rsidRPr="00F904CD">
        <w:t>Банковская гарантия должна содержать указание на согласие банка с тем, что изменения и дополнения, внесенные в настоящий Контракт, не освобождают его от обязательств по соответствующей банковской гарантии.</w:t>
      </w:r>
    </w:p>
    <w:p w14:paraId="179DC137" w14:textId="77777777" w:rsidR="005B2CD1" w:rsidRPr="00F904CD" w:rsidRDefault="005B2CD1" w:rsidP="005B2CD1">
      <w:pPr>
        <w:shd w:val="clear" w:color="auto" w:fill="FFFFFF"/>
        <w:tabs>
          <w:tab w:val="left" w:pos="1258"/>
        </w:tabs>
        <w:spacing w:after="0"/>
        <w:ind w:firstLine="720"/>
      </w:pPr>
      <w:r w:rsidRPr="00F904CD">
        <w:t xml:space="preserve">Банковская гарантия должна предусматривать возможность без акцептного списания денежных средств с корреспондентского счета Банка-гаранта. </w:t>
      </w:r>
    </w:p>
    <w:p w14:paraId="1A0A095D" w14:textId="77777777" w:rsidR="005B2CD1" w:rsidRPr="00F904CD" w:rsidRDefault="005B2CD1" w:rsidP="005B2CD1">
      <w:pPr>
        <w:spacing w:after="0"/>
        <w:ind w:firstLine="709"/>
      </w:pPr>
      <w:r w:rsidRPr="00F904CD">
        <w:t xml:space="preserve">ВАРИАНТ 2: Денежные средства, вносимые в обеспечение исполнения Контракта должны быть перечислены в размере, установленном в пункте 8.8.2 настоящего Контракта на следующий счет _____________. </w:t>
      </w:r>
    </w:p>
    <w:p w14:paraId="0E15F8F9" w14:textId="77777777" w:rsidR="005B2CD1" w:rsidRPr="00F904CD" w:rsidRDefault="005B2CD1" w:rsidP="005B2CD1">
      <w:pPr>
        <w:spacing w:after="0"/>
        <w:ind w:firstLine="709"/>
      </w:pPr>
      <w:r w:rsidRPr="00F904CD">
        <w:t>Факт внесения денежных средств в обеспечение исполнения настоящего Контракта подтверждается платежным поручением с отметкой банка об оплате.</w:t>
      </w:r>
    </w:p>
    <w:p w14:paraId="7BFD272B" w14:textId="77777777" w:rsidR="005B2CD1" w:rsidRPr="00F904CD" w:rsidRDefault="005B2CD1" w:rsidP="005B2CD1">
      <w:pPr>
        <w:spacing w:after="0"/>
        <w:ind w:firstLine="709"/>
      </w:pPr>
      <w:r w:rsidRPr="00F904CD">
        <w:t>Денежные средства возвращаются Подрядчику  Заказчиком при условии надлежащего исполнения Подрядчиком   всех своих обязательств по настоящему Контракту в течение 10 банковских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этом письменном требовании.</w:t>
      </w:r>
    </w:p>
    <w:p w14:paraId="39D49E19" w14:textId="77777777" w:rsidR="005B2CD1" w:rsidRPr="00F904CD" w:rsidRDefault="005B2CD1" w:rsidP="005B2CD1">
      <w:pPr>
        <w:pStyle w:val="38"/>
        <w:tabs>
          <w:tab w:val="clear" w:pos="227"/>
          <w:tab w:val="num" w:pos="900"/>
        </w:tabs>
        <w:ind w:firstLine="180"/>
        <w:rPr>
          <w:szCs w:val="24"/>
        </w:rPr>
      </w:pPr>
      <w:r w:rsidRPr="00F904CD">
        <w:rPr>
          <w:szCs w:val="24"/>
        </w:rPr>
        <w:tab/>
        <w:t>В случае, если обеспечение исполнения Контракта предоставляется в форме вклада (депозита), договор банковского вклада должен соответствовать требованиям, установленным Гражданским кодексом Российской Федерации и иным законодательствам Российской Федерации.</w:t>
      </w:r>
    </w:p>
    <w:p w14:paraId="2CC1FA21" w14:textId="77777777" w:rsidR="005B2CD1" w:rsidRPr="00F904CD" w:rsidRDefault="005B2CD1" w:rsidP="005B2CD1">
      <w:pPr>
        <w:pStyle w:val="38"/>
        <w:tabs>
          <w:tab w:val="clear" w:pos="227"/>
          <w:tab w:val="num" w:pos="900"/>
        </w:tabs>
        <w:ind w:firstLine="180"/>
        <w:rPr>
          <w:szCs w:val="24"/>
        </w:rPr>
      </w:pPr>
      <w:r w:rsidRPr="00F904CD">
        <w:rPr>
          <w:szCs w:val="24"/>
        </w:rPr>
        <w:tab/>
        <w:t>В договоре банковского вклада должна быть указана полная сумма обеспечения исполнения Контракта.</w:t>
      </w:r>
    </w:p>
    <w:p w14:paraId="28A57DAF" w14:textId="77777777" w:rsidR="005B2CD1" w:rsidRPr="00F904CD" w:rsidRDefault="005B2CD1" w:rsidP="005B2CD1">
      <w:pPr>
        <w:pStyle w:val="38"/>
        <w:tabs>
          <w:tab w:val="clear" w:pos="227"/>
          <w:tab w:val="num" w:pos="900"/>
        </w:tabs>
        <w:ind w:firstLine="180"/>
        <w:rPr>
          <w:szCs w:val="24"/>
        </w:rPr>
      </w:pPr>
      <w:r w:rsidRPr="00F904CD">
        <w:rPr>
          <w:szCs w:val="24"/>
        </w:rPr>
        <w:tab/>
        <w:t>Договор банковского вклада также должен содержать указание на соответствующий Контракт путем указания на стороны Контракта, название предмета и ссылки на основание заключения настоящего контракта, указанные в разделе 1 настоящего Контракта.</w:t>
      </w:r>
    </w:p>
    <w:p w14:paraId="6FD3772A" w14:textId="77777777" w:rsidR="005B2CD1" w:rsidRPr="00F904CD" w:rsidRDefault="005B2CD1" w:rsidP="005B2CD1">
      <w:pPr>
        <w:spacing w:after="0"/>
        <w:ind w:firstLine="709"/>
      </w:pPr>
      <w:r w:rsidRPr="00F904CD">
        <w:t xml:space="preserve">8.8.4. В случае продления срока выполнения работ или увеличения объемов работ по настоящему Контракту Подрядчик обязуется переоформить (соответствующие банковскую гарантию или договор банковского вклада) или (договор страхования своей ответственности по настоящему Контракту) </w:t>
      </w:r>
      <w:r w:rsidRPr="00F904CD">
        <w:rPr>
          <w:spacing w:val="-4"/>
        </w:rPr>
        <w:t xml:space="preserve">или (договор поручительства) </w:t>
      </w:r>
      <w:r w:rsidRPr="00F904CD">
        <w:t>или (передать Заказчику дополнительные денежные средства в обеспечение исполнения настоящего Контракта).</w:t>
      </w:r>
    </w:p>
    <w:p w14:paraId="1E8F893C" w14:textId="77777777" w:rsidR="005B2CD1" w:rsidRPr="00F904CD" w:rsidRDefault="005B2CD1" w:rsidP="005B2CD1">
      <w:pPr>
        <w:pStyle w:val="a4"/>
        <w:spacing w:before="0"/>
        <w:ind w:firstLine="708"/>
        <w:rPr>
          <w:szCs w:val="24"/>
        </w:rPr>
      </w:pPr>
      <w:r w:rsidRPr="00F904CD">
        <w:rPr>
          <w:szCs w:val="24"/>
        </w:rPr>
        <w:t xml:space="preserve">8.8.5. В случае, если по каким 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обязуется в течение 10 банковских дней предоставить Заказчику иное </w:t>
      </w:r>
      <w:r w:rsidRPr="00F904CD">
        <w:rPr>
          <w:szCs w:val="24"/>
        </w:rPr>
        <w:lastRenderedPageBreak/>
        <w:t>(новое) надлежащее обеспечение исполнения на тех же условиях и в том же размере, что указаны в пункте 8.8. настоящего Контракта.</w:t>
      </w:r>
    </w:p>
    <w:p w14:paraId="039089C2" w14:textId="77777777" w:rsidR="005B2CD1" w:rsidRPr="00F904CD" w:rsidRDefault="005B2CD1" w:rsidP="005B2CD1">
      <w:pPr>
        <w:pStyle w:val="a4"/>
        <w:spacing w:before="0"/>
        <w:ind w:firstLine="708"/>
        <w:rPr>
          <w:szCs w:val="24"/>
        </w:rPr>
      </w:pPr>
    </w:p>
    <w:p w14:paraId="5B018B7A" w14:textId="77777777" w:rsidR="005B2CD1" w:rsidRPr="00F904CD" w:rsidRDefault="005B2CD1" w:rsidP="005B2CD1">
      <w:pPr>
        <w:pStyle w:val="2"/>
        <w:spacing w:after="0"/>
        <w:rPr>
          <w:sz w:val="24"/>
          <w:szCs w:val="24"/>
        </w:rPr>
      </w:pPr>
      <w:r w:rsidRPr="00F904CD">
        <w:rPr>
          <w:sz w:val="24"/>
          <w:szCs w:val="24"/>
        </w:rPr>
        <w:t>9. СРОК ДЕЙСТВИЯ КОНТРАКТА И ЮРИДИЧЕСКИЕ АДРЕСА СТОРОН</w:t>
      </w:r>
    </w:p>
    <w:p w14:paraId="6550A368" w14:textId="77777777" w:rsidR="005B2CD1" w:rsidRPr="00F904CD" w:rsidRDefault="005B2CD1" w:rsidP="005B2CD1">
      <w:pPr>
        <w:pStyle w:val="a4"/>
        <w:spacing w:before="0"/>
        <w:ind w:firstLine="708"/>
        <w:rPr>
          <w:szCs w:val="24"/>
        </w:rPr>
      </w:pPr>
      <w:r w:rsidRPr="00F904CD">
        <w:rPr>
          <w:szCs w:val="24"/>
        </w:rPr>
        <w:t>9.1. Срок действия настоящего Контракта устанавливается с момента подписания по 31.12.2016 г. В случае неисполнения обязательств по настоящему Контракту в установленные сроки, Контракт действует до полного исполнения сторонами своих обязательств.</w:t>
      </w:r>
    </w:p>
    <w:p w14:paraId="6199AFAF" w14:textId="77777777" w:rsidR="005B2CD1" w:rsidRPr="00F904CD" w:rsidRDefault="005B2CD1" w:rsidP="005B2CD1">
      <w:pPr>
        <w:pStyle w:val="a4"/>
        <w:spacing w:before="0"/>
        <w:ind w:firstLine="708"/>
        <w:rPr>
          <w:szCs w:val="24"/>
        </w:rPr>
      </w:pPr>
      <w:r w:rsidRPr="00F904CD">
        <w:rPr>
          <w:szCs w:val="24"/>
        </w:rPr>
        <w:t>Действие Контракта прекращается в случае прекращения финансирования из федерального бюджета работ по выполнению по геологоразведочным и другим работам в области геологического изучения недр.</w:t>
      </w:r>
    </w:p>
    <w:p w14:paraId="5FF5C3C9" w14:textId="77777777" w:rsidR="005B2CD1" w:rsidRPr="00F904CD" w:rsidRDefault="005B2CD1" w:rsidP="005B2CD1">
      <w:pPr>
        <w:pStyle w:val="a4"/>
        <w:spacing w:before="0"/>
        <w:ind w:firstLine="708"/>
        <w:rPr>
          <w:szCs w:val="24"/>
        </w:rPr>
      </w:pPr>
      <w:r w:rsidRPr="00F904CD">
        <w:rPr>
          <w:szCs w:val="24"/>
        </w:rPr>
        <w:t>9.2. Настоящий Контракт составлен и подписан в двух экземплярах, имеющих одинаковую юридическую силу, по одному экземпляру для каждой из сторон.</w:t>
      </w:r>
    </w:p>
    <w:p w14:paraId="7264CF7B" w14:textId="77777777" w:rsidR="005B2CD1" w:rsidRPr="00F904CD" w:rsidRDefault="005B2CD1" w:rsidP="005B2CD1">
      <w:pPr>
        <w:pStyle w:val="a4"/>
        <w:spacing w:before="0"/>
        <w:ind w:firstLine="708"/>
        <w:rPr>
          <w:szCs w:val="24"/>
        </w:rPr>
      </w:pPr>
      <w:r w:rsidRPr="00F904CD">
        <w:rPr>
          <w:szCs w:val="24"/>
        </w:rPr>
        <w:t>9.3. К настоящему Контракту прилагаются:</w:t>
      </w:r>
    </w:p>
    <w:p w14:paraId="20789D3E" w14:textId="77777777" w:rsidR="005B2CD1" w:rsidRPr="00F904CD" w:rsidRDefault="005B2CD1" w:rsidP="005B2CD1">
      <w:pPr>
        <w:pStyle w:val="a4"/>
        <w:spacing w:before="0"/>
        <w:ind w:firstLine="1134"/>
        <w:rPr>
          <w:szCs w:val="24"/>
        </w:rPr>
      </w:pPr>
      <w:r w:rsidRPr="00F904CD">
        <w:rPr>
          <w:szCs w:val="24"/>
        </w:rPr>
        <w:t>1) Техническое (геологическое) задание (приложение 1).</w:t>
      </w:r>
    </w:p>
    <w:p w14:paraId="4E351B3B" w14:textId="77777777" w:rsidR="005B2CD1" w:rsidRPr="00F904CD" w:rsidRDefault="005B2CD1" w:rsidP="005B2CD1">
      <w:pPr>
        <w:pStyle w:val="a4"/>
        <w:spacing w:before="0"/>
        <w:ind w:firstLine="1134"/>
        <w:rPr>
          <w:szCs w:val="24"/>
        </w:rPr>
      </w:pPr>
      <w:r w:rsidRPr="00F904CD">
        <w:rPr>
          <w:szCs w:val="24"/>
        </w:rPr>
        <w:t>2) Календарный план выполнения работ (приложение 2).</w:t>
      </w:r>
    </w:p>
    <w:p w14:paraId="666279C0" w14:textId="77777777" w:rsidR="005B2CD1" w:rsidRPr="00F904CD" w:rsidRDefault="005B2CD1" w:rsidP="005B2CD1">
      <w:pPr>
        <w:pStyle w:val="a4"/>
        <w:spacing w:before="0"/>
        <w:ind w:firstLine="1134"/>
        <w:rPr>
          <w:szCs w:val="24"/>
        </w:rPr>
      </w:pPr>
      <w:r w:rsidRPr="00F904CD">
        <w:rPr>
          <w:szCs w:val="24"/>
        </w:rPr>
        <w:t>3) Протокол соглашения о контрактной цене (приложение 3).</w:t>
      </w:r>
    </w:p>
    <w:p w14:paraId="6AE5BA5A" w14:textId="77777777" w:rsidR="005B2CD1" w:rsidRPr="00F904CD" w:rsidRDefault="005B2CD1" w:rsidP="005B2CD1">
      <w:pPr>
        <w:pStyle w:val="a4"/>
        <w:spacing w:before="0"/>
        <w:ind w:firstLine="708"/>
        <w:rPr>
          <w:szCs w:val="24"/>
        </w:rPr>
      </w:pPr>
      <w:r w:rsidRPr="00F904CD">
        <w:rPr>
          <w:szCs w:val="24"/>
        </w:rPr>
        <w:t>9.4. Юридические адреса и расчетные счета сторон:</w:t>
      </w:r>
    </w:p>
    <w:p w14:paraId="0A2AF55A" w14:textId="77777777" w:rsidR="005B2CD1" w:rsidRPr="00F904CD" w:rsidRDefault="005B2CD1" w:rsidP="005B2CD1">
      <w:pPr>
        <w:pStyle w:val="a4"/>
        <w:spacing w:before="0"/>
        <w:rPr>
          <w:b/>
          <w:szCs w:val="24"/>
        </w:rPr>
      </w:pPr>
    </w:p>
    <w:p w14:paraId="2D132B7A" w14:textId="77777777" w:rsidR="005B2CD1" w:rsidRPr="00F904CD" w:rsidRDefault="005B2CD1" w:rsidP="005B2CD1">
      <w:pPr>
        <w:pStyle w:val="a4"/>
        <w:spacing w:before="0"/>
        <w:rPr>
          <w:b/>
          <w:szCs w:val="24"/>
        </w:rPr>
      </w:pPr>
      <w:r w:rsidRPr="00F904CD">
        <w:rPr>
          <w:b/>
          <w:szCs w:val="24"/>
        </w:rPr>
        <w:t xml:space="preserve">ПОДРЯДЧИК </w:t>
      </w:r>
    </w:p>
    <w:p w14:paraId="5377C07C" w14:textId="77777777" w:rsidR="005B2CD1" w:rsidRPr="00F904CD" w:rsidRDefault="005B2CD1" w:rsidP="005B2CD1">
      <w:pPr>
        <w:pStyle w:val="a4"/>
        <w:spacing w:before="0"/>
        <w:rPr>
          <w:szCs w:val="24"/>
        </w:rPr>
      </w:pPr>
      <w:r w:rsidRPr="00F904CD">
        <w:rPr>
          <w:b/>
          <w:bCs/>
          <w:szCs w:val="24"/>
        </w:rPr>
        <w:t>Адрес:</w:t>
      </w:r>
      <w:r w:rsidRPr="00F904CD">
        <w:rPr>
          <w:szCs w:val="24"/>
        </w:rPr>
        <w:t xml:space="preserve"> </w:t>
      </w:r>
    </w:p>
    <w:p w14:paraId="342034BB" w14:textId="77777777" w:rsidR="005B2CD1" w:rsidRPr="00F904CD" w:rsidRDefault="005B2CD1" w:rsidP="005B2CD1">
      <w:pPr>
        <w:pStyle w:val="1"/>
        <w:spacing w:before="0" w:after="0"/>
        <w:ind w:firstLine="720"/>
        <w:jc w:val="both"/>
        <w:rPr>
          <w:b w:val="0"/>
          <w:sz w:val="24"/>
          <w:szCs w:val="24"/>
        </w:rPr>
      </w:pPr>
      <w:r w:rsidRPr="00F904CD">
        <w:rPr>
          <w:sz w:val="24"/>
          <w:szCs w:val="24"/>
        </w:rPr>
        <w:t xml:space="preserve">Банковские реквизиты: </w:t>
      </w:r>
    </w:p>
    <w:p w14:paraId="5293C20C" w14:textId="77777777" w:rsidR="005B2CD1" w:rsidRPr="00F904CD" w:rsidRDefault="005B2CD1" w:rsidP="005B2CD1">
      <w:pPr>
        <w:spacing w:after="0"/>
      </w:pPr>
      <w:r w:rsidRPr="00F904CD">
        <w:t>Р/с___________ в ___________</w:t>
      </w:r>
    </w:p>
    <w:p w14:paraId="09883794" w14:textId="77777777" w:rsidR="005B2CD1" w:rsidRPr="00F904CD" w:rsidRDefault="005B2CD1" w:rsidP="005B2CD1">
      <w:pPr>
        <w:spacing w:after="0"/>
      </w:pPr>
      <w:r w:rsidRPr="00F904CD">
        <w:t>ИНН_______________________, к/с________________ в _______________</w:t>
      </w:r>
    </w:p>
    <w:p w14:paraId="49C8EDD9" w14:textId="77777777" w:rsidR="005B2CD1" w:rsidRPr="00F904CD" w:rsidRDefault="005B2CD1" w:rsidP="005B2CD1">
      <w:pPr>
        <w:spacing w:after="0"/>
      </w:pPr>
      <w:r w:rsidRPr="00F904CD">
        <w:t>БИК _________________________</w:t>
      </w:r>
    </w:p>
    <w:p w14:paraId="3C5989CE" w14:textId="77777777" w:rsidR="005B2CD1" w:rsidRPr="00F904CD" w:rsidRDefault="005B2CD1" w:rsidP="005B2CD1">
      <w:pPr>
        <w:spacing w:after="0"/>
      </w:pPr>
      <w:r w:rsidRPr="00F904CD">
        <w:t>КПП__________________________</w:t>
      </w:r>
    </w:p>
    <w:p w14:paraId="520873DC" w14:textId="77777777" w:rsidR="005B2CD1" w:rsidRPr="00F904CD" w:rsidRDefault="005B2CD1" w:rsidP="005B2CD1">
      <w:pPr>
        <w:spacing w:after="0"/>
      </w:pPr>
      <w:r w:rsidRPr="00F904CD">
        <w:t>ОКАТО_________________________</w:t>
      </w:r>
    </w:p>
    <w:p w14:paraId="29519877" w14:textId="77777777" w:rsidR="005B2CD1" w:rsidRPr="00F904CD" w:rsidRDefault="005B2CD1" w:rsidP="005B2CD1">
      <w:pPr>
        <w:spacing w:after="0"/>
      </w:pPr>
      <w:r w:rsidRPr="00F904CD">
        <w:t>КБК____________________________</w:t>
      </w:r>
    </w:p>
    <w:p w14:paraId="3A52C308" w14:textId="77777777" w:rsidR="005B2CD1" w:rsidRPr="00F904CD" w:rsidRDefault="005B2CD1" w:rsidP="005B2CD1">
      <w:pPr>
        <w:spacing w:after="0"/>
      </w:pPr>
      <w:r w:rsidRPr="00F904CD">
        <w:t>Телефон:</w:t>
      </w:r>
    </w:p>
    <w:p w14:paraId="1410CD6B" w14:textId="77777777" w:rsidR="005B2CD1" w:rsidRPr="00F904CD" w:rsidRDefault="005B2CD1" w:rsidP="005B2CD1">
      <w:pPr>
        <w:spacing w:after="0"/>
      </w:pPr>
      <w:r w:rsidRPr="00F904CD">
        <w:t>Факс:</w:t>
      </w:r>
    </w:p>
    <w:p w14:paraId="63A54E99" w14:textId="77777777" w:rsidR="005B2CD1" w:rsidRPr="00F904CD" w:rsidRDefault="005B2CD1" w:rsidP="005B2CD1">
      <w:pPr>
        <w:shd w:val="clear" w:color="auto" w:fill="FFFFFF"/>
        <w:spacing w:after="0"/>
        <w:ind w:firstLine="704"/>
        <w:rPr>
          <w:b/>
        </w:rPr>
      </w:pPr>
    </w:p>
    <w:p w14:paraId="57C51D6C" w14:textId="77777777" w:rsidR="005B2CD1" w:rsidRPr="00F904CD" w:rsidRDefault="005B2CD1" w:rsidP="005B2CD1">
      <w:pPr>
        <w:shd w:val="clear" w:color="auto" w:fill="FFFFFF"/>
        <w:spacing w:after="0"/>
        <w:ind w:firstLine="704"/>
        <w:rPr>
          <w:b/>
        </w:rPr>
      </w:pPr>
      <w:r w:rsidRPr="00F904CD">
        <w:rPr>
          <w:b/>
        </w:rPr>
        <w:t>ЗАКАЗЧИК</w:t>
      </w:r>
    </w:p>
    <w:p w14:paraId="400689E8" w14:textId="77777777" w:rsidR="005B2CD1" w:rsidRPr="00F904CD" w:rsidRDefault="005B2CD1" w:rsidP="005B2CD1">
      <w:pPr>
        <w:spacing w:after="0"/>
      </w:pPr>
      <w:r w:rsidRPr="00F904CD">
        <w:rPr>
          <w:b/>
          <w:bCs/>
        </w:rPr>
        <w:t>Адрес:</w:t>
      </w:r>
      <w:r w:rsidRPr="00F904CD">
        <w:rPr>
          <w:noProof/>
        </w:rPr>
        <w:t xml:space="preserve"> </w:t>
      </w:r>
      <w:r w:rsidRPr="00F904CD">
        <w:t xml:space="preserve">119017 Москва, </w:t>
      </w:r>
      <w:proofErr w:type="spellStart"/>
      <w:r w:rsidRPr="00F904CD">
        <w:t>Старомонетный</w:t>
      </w:r>
      <w:proofErr w:type="spellEnd"/>
      <w:r w:rsidRPr="00F904CD">
        <w:t xml:space="preserve"> пер., д.31</w:t>
      </w:r>
    </w:p>
    <w:p w14:paraId="55E562AB" w14:textId="77777777" w:rsidR="005B2CD1" w:rsidRPr="00F904CD" w:rsidRDefault="005B2CD1" w:rsidP="005B2CD1">
      <w:pPr>
        <w:spacing w:after="0"/>
      </w:pPr>
      <w:r w:rsidRPr="00F904CD">
        <w:rPr>
          <w:b/>
          <w:bCs/>
        </w:rPr>
        <w:t>Платежные реквизиты:</w:t>
      </w:r>
      <w:r w:rsidRPr="00F904CD">
        <w:t xml:space="preserve"> УФК по г. Москве </w:t>
      </w:r>
    </w:p>
    <w:p w14:paraId="5C072EB5" w14:textId="77777777" w:rsidR="005B2CD1" w:rsidRPr="00F904CD" w:rsidRDefault="005B2CD1" w:rsidP="005B2CD1">
      <w:pPr>
        <w:spacing w:after="0"/>
      </w:pPr>
      <w:r w:rsidRPr="00F904CD">
        <w:t>ИНН</w:t>
      </w:r>
      <w:r w:rsidRPr="00F904CD">
        <w:rPr>
          <w:noProof/>
        </w:rPr>
        <w:t xml:space="preserve"> </w:t>
      </w:r>
      <w:r w:rsidRPr="00F904CD">
        <w:t>7706550760</w:t>
      </w:r>
      <w:r w:rsidRPr="00F904CD">
        <w:rPr>
          <w:noProof/>
        </w:rPr>
        <w:t xml:space="preserve">, </w:t>
      </w:r>
      <w:r w:rsidRPr="00F904CD">
        <w:t>КПП 770601001</w:t>
      </w:r>
    </w:p>
    <w:p w14:paraId="1A97C7DF" w14:textId="77777777" w:rsidR="005B2CD1" w:rsidRPr="00F904CD" w:rsidRDefault="005B2CD1" w:rsidP="005B2CD1">
      <w:pPr>
        <w:spacing w:after="0"/>
      </w:pPr>
      <w:r w:rsidRPr="00F904CD">
        <w:t xml:space="preserve">Департамент по недропользованию </w:t>
      </w:r>
    </w:p>
    <w:p w14:paraId="4BDB81FD" w14:textId="77777777" w:rsidR="005B2CD1" w:rsidRPr="00F904CD" w:rsidRDefault="005B2CD1" w:rsidP="005B2CD1">
      <w:pPr>
        <w:spacing w:after="0"/>
      </w:pPr>
      <w:r w:rsidRPr="00F904CD">
        <w:t xml:space="preserve">на континентальном шельфе и Мировом океане </w:t>
      </w:r>
    </w:p>
    <w:p w14:paraId="3F16A7CB" w14:textId="77777777" w:rsidR="005B2CD1" w:rsidRPr="00F904CD" w:rsidRDefault="005B2CD1" w:rsidP="005B2CD1">
      <w:pPr>
        <w:spacing w:after="0"/>
        <w:rPr>
          <w:noProof/>
        </w:rPr>
      </w:pPr>
      <w:r w:rsidRPr="00F904CD">
        <w:t>л/с</w:t>
      </w:r>
      <w:r w:rsidRPr="00F904CD">
        <w:rPr>
          <w:noProof/>
        </w:rPr>
        <w:t xml:space="preserve"> </w:t>
      </w:r>
      <w:r w:rsidRPr="00F904CD">
        <w:t>03731777780</w:t>
      </w:r>
      <w:r w:rsidRPr="00F904CD">
        <w:rPr>
          <w:noProof/>
        </w:rPr>
        <w:t xml:space="preserve">), </w:t>
      </w:r>
    </w:p>
    <w:p w14:paraId="632FEB43" w14:textId="77777777" w:rsidR="005B2CD1" w:rsidRPr="00F904CD" w:rsidRDefault="005B2CD1" w:rsidP="005B2CD1">
      <w:pPr>
        <w:spacing w:after="0"/>
      </w:pPr>
      <w:r w:rsidRPr="00F904CD">
        <w:t>р/с 401</w:t>
      </w:r>
      <w:r w:rsidRPr="00F904CD">
        <w:rPr>
          <w:noProof/>
        </w:rPr>
        <w:t xml:space="preserve">05810700000010079 </w:t>
      </w:r>
      <w:r w:rsidRPr="00F904CD">
        <w:t xml:space="preserve">в отделении №1 Московского </w:t>
      </w:r>
    </w:p>
    <w:p w14:paraId="40616559" w14:textId="77777777" w:rsidR="005B2CD1" w:rsidRPr="00F904CD" w:rsidRDefault="005B2CD1" w:rsidP="005B2CD1">
      <w:pPr>
        <w:spacing w:after="0"/>
      </w:pPr>
      <w:r w:rsidRPr="00F904CD">
        <w:t xml:space="preserve">ГТУ Банка России г. Москва 705, </w:t>
      </w:r>
    </w:p>
    <w:p w14:paraId="7379D268" w14:textId="77777777" w:rsidR="005B2CD1" w:rsidRPr="00F904CD" w:rsidRDefault="005B2CD1" w:rsidP="005B2CD1">
      <w:pPr>
        <w:spacing w:after="0"/>
        <w:rPr>
          <w:noProof/>
        </w:rPr>
      </w:pPr>
      <w:r w:rsidRPr="00F904CD">
        <w:t>БИК</w:t>
      </w:r>
      <w:r w:rsidRPr="00F904CD">
        <w:rPr>
          <w:noProof/>
        </w:rPr>
        <w:t xml:space="preserve"> </w:t>
      </w:r>
      <w:r w:rsidRPr="00F904CD">
        <w:t>044583001</w:t>
      </w:r>
    </w:p>
    <w:p w14:paraId="2389E023" w14:textId="77777777" w:rsidR="005B2CD1" w:rsidRPr="00F904CD" w:rsidRDefault="005B2CD1" w:rsidP="005B2CD1">
      <w:pPr>
        <w:pStyle w:val="1"/>
        <w:spacing w:before="0" w:after="0"/>
        <w:jc w:val="left"/>
        <w:rPr>
          <w:noProof/>
          <w:sz w:val="24"/>
          <w:szCs w:val="24"/>
        </w:rPr>
      </w:pPr>
    </w:p>
    <w:p w14:paraId="7B685808" w14:textId="77777777" w:rsidR="005B2CD1" w:rsidRPr="00F904CD" w:rsidRDefault="005B2CD1" w:rsidP="005B2CD1">
      <w:pPr>
        <w:pStyle w:val="1"/>
        <w:spacing w:before="0" w:after="0"/>
        <w:jc w:val="left"/>
        <w:rPr>
          <w:noProof/>
          <w:sz w:val="24"/>
          <w:szCs w:val="24"/>
        </w:rPr>
      </w:pPr>
      <w:r w:rsidRPr="00F904CD">
        <w:rPr>
          <w:noProof/>
          <w:sz w:val="24"/>
          <w:szCs w:val="24"/>
        </w:rPr>
        <w:t>10. ПОДПИСИ ПРЕДСТАВИТЕЛЕЙ СТОРОН</w:t>
      </w:r>
    </w:p>
    <w:p w14:paraId="6D062962" w14:textId="77777777" w:rsidR="005B2CD1" w:rsidRPr="00F904CD" w:rsidRDefault="005B2CD1" w:rsidP="005B2CD1">
      <w:pPr>
        <w:spacing w:after="0"/>
      </w:pPr>
    </w:p>
    <w:tbl>
      <w:tblPr>
        <w:tblW w:w="10137" w:type="dxa"/>
        <w:jc w:val="center"/>
        <w:tblLayout w:type="fixed"/>
        <w:tblLook w:val="0000" w:firstRow="0" w:lastRow="0" w:firstColumn="0" w:lastColumn="0" w:noHBand="0" w:noVBand="0"/>
      </w:tblPr>
      <w:tblGrid>
        <w:gridCol w:w="4608"/>
        <w:gridCol w:w="900"/>
        <w:gridCol w:w="4629"/>
      </w:tblGrid>
      <w:tr w:rsidR="005B2CD1" w:rsidRPr="00F904CD" w14:paraId="20E161D9" w14:textId="77777777" w:rsidTr="002C1440">
        <w:trPr>
          <w:trHeight w:val="2581"/>
          <w:jc w:val="center"/>
        </w:trPr>
        <w:tc>
          <w:tcPr>
            <w:tcW w:w="4608" w:type="dxa"/>
          </w:tcPr>
          <w:p w14:paraId="206E85D2" w14:textId="77777777" w:rsidR="005B2CD1" w:rsidRPr="00F904CD" w:rsidRDefault="005B2CD1" w:rsidP="002C1440">
            <w:pPr>
              <w:spacing w:after="0"/>
            </w:pPr>
            <w:r w:rsidRPr="00F904CD">
              <w:t>ЗАКАЗЧИК</w:t>
            </w:r>
          </w:p>
          <w:p w14:paraId="4B108E73" w14:textId="77777777" w:rsidR="005B2CD1" w:rsidRPr="00F904CD" w:rsidRDefault="005B2CD1" w:rsidP="002C1440">
            <w:pPr>
              <w:spacing w:after="0"/>
            </w:pPr>
            <w:proofErr w:type="spellStart"/>
            <w:r w:rsidRPr="00F904CD">
              <w:t>И.о</w:t>
            </w:r>
            <w:proofErr w:type="spellEnd"/>
            <w:r w:rsidRPr="00F904CD">
              <w:t xml:space="preserve">, Начальника  Департамента </w:t>
            </w:r>
          </w:p>
          <w:p w14:paraId="55359E5A" w14:textId="77777777" w:rsidR="005B2CD1" w:rsidRPr="00F904CD" w:rsidRDefault="005B2CD1" w:rsidP="002C1440">
            <w:pPr>
              <w:spacing w:after="0"/>
            </w:pPr>
            <w:r w:rsidRPr="00F904CD">
              <w:t xml:space="preserve">по недропользованию </w:t>
            </w:r>
          </w:p>
          <w:p w14:paraId="0508D4F7" w14:textId="77777777" w:rsidR="005B2CD1" w:rsidRPr="00F904CD" w:rsidRDefault="005B2CD1" w:rsidP="002C1440">
            <w:pPr>
              <w:spacing w:after="0"/>
            </w:pPr>
            <w:r w:rsidRPr="00F904CD">
              <w:t xml:space="preserve">на континентальном шельфе и </w:t>
            </w:r>
          </w:p>
          <w:p w14:paraId="3EDEBB48" w14:textId="77777777" w:rsidR="005B2CD1" w:rsidRPr="00F904CD" w:rsidRDefault="005B2CD1" w:rsidP="002C1440">
            <w:pPr>
              <w:spacing w:after="0"/>
            </w:pPr>
            <w:r w:rsidRPr="00F904CD">
              <w:t xml:space="preserve">Мировом океане </w:t>
            </w:r>
          </w:p>
          <w:p w14:paraId="01C391CD" w14:textId="77777777" w:rsidR="005B2CD1" w:rsidRPr="00F904CD" w:rsidRDefault="005B2CD1" w:rsidP="002C1440">
            <w:pPr>
              <w:spacing w:after="0"/>
            </w:pPr>
            <w:r w:rsidRPr="00F904CD">
              <w:t>________________Р.Р. Хабибуллин</w:t>
            </w:r>
          </w:p>
          <w:p w14:paraId="46BD1461" w14:textId="77049611" w:rsidR="005B2CD1" w:rsidRPr="00F904CD" w:rsidRDefault="005B2CD1" w:rsidP="002C1440">
            <w:pPr>
              <w:spacing w:after="0"/>
            </w:pPr>
            <w:r w:rsidRPr="00F904CD">
              <w:t>«___»      _____________  201</w:t>
            </w:r>
            <w:r w:rsidR="00BC277A" w:rsidRPr="00F904CD">
              <w:t>4</w:t>
            </w:r>
            <w:r w:rsidRPr="00F904CD">
              <w:t>г</w:t>
            </w:r>
          </w:p>
          <w:p w14:paraId="5EC39BD7" w14:textId="77777777" w:rsidR="005B2CD1" w:rsidRPr="00F904CD" w:rsidRDefault="005B2CD1" w:rsidP="002C1440">
            <w:pPr>
              <w:spacing w:after="0"/>
            </w:pPr>
            <w:r w:rsidRPr="00F904CD">
              <w:t>М.П.</w:t>
            </w:r>
          </w:p>
        </w:tc>
        <w:tc>
          <w:tcPr>
            <w:tcW w:w="900" w:type="dxa"/>
          </w:tcPr>
          <w:p w14:paraId="113E6658" w14:textId="77777777" w:rsidR="005B2CD1" w:rsidRPr="00F904CD" w:rsidRDefault="005B2CD1" w:rsidP="002C1440">
            <w:pPr>
              <w:spacing w:after="0"/>
              <w:jc w:val="center"/>
            </w:pPr>
          </w:p>
        </w:tc>
        <w:tc>
          <w:tcPr>
            <w:tcW w:w="4629" w:type="dxa"/>
          </w:tcPr>
          <w:p w14:paraId="21E8EC47" w14:textId="77777777" w:rsidR="005B2CD1" w:rsidRPr="00F904CD" w:rsidRDefault="005B2CD1" w:rsidP="002C1440">
            <w:pPr>
              <w:pStyle w:val="a4"/>
              <w:spacing w:before="0"/>
              <w:rPr>
                <w:szCs w:val="24"/>
              </w:rPr>
            </w:pPr>
            <w:r w:rsidRPr="00F904CD">
              <w:rPr>
                <w:szCs w:val="24"/>
              </w:rPr>
              <w:t xml:space="preserve">ПОДРЯДЧИК </w:t>
            </w:r>
          </w:p>
          <w:p w14:paraId="7FBD1D01" w14:textId="77777777" w:rsidR="005B2CD1" w:rsidRPr="00F904CD" w:rsidRDefault="005B2CD1" w:rsidP="002C1440">
            <w:pPr>
              <w:pStyle w:val="1"/>
              <w:spacing w:before="0" w:after="0"/>
              <w:rPr>
                <w:b w:val="0"/>
                <w:sz w:val="24"/>
                <w:szCs w:val="24"/>
              </w:rPr>
            </w:pPr>
          </w:p>
          <w:p w14:paraId="150EBEEE" w14:textId="77777777" w:rsidR="005B2CD1" w:rsidRPr="00F904CD" w:rsidRDefault="005B2CD1" w:rsidP="002C1440">
            <w:pPr>
              <w:spacing w:after="0"/>
            </w:pPr>
          </w:p>
          <w:p w14:paraId="71BF64D5" w14:textId="77777777" w:rsidR="005B2CD1" w:rsidRPr="00F904CD" w:rsidRDefault="005B2CD1" w:rsidP="002C1440">
            <w:pPr>
              <w:spacing w:after="0"/>
            </w:pPr>
            <w:r w:rsidRPr="00F904CD">
              <w:t xml:space="preserve">          _________________</w:t>
            </w:r>
          </w:p>
          <w:p w14:paraId="568C3E4E" w14:textId="7D206592" w:rsidR="005B2CD1" w:rsidRPr="00F904CD" w:rsidRDefault="005B2CD1" w:rsidP="002C1440">
            <w:pPr>
              <w:spacing w:after="0"/>
            </w:pPr>
            <w:r w:rsidRPr="00F904CD">
              <w:t xml:space="preserve">          «___»      _____________  201</w:t>
            </w:r>
            <w:r w:rsidR="00BC277A" w:rsidRPr="00F904CD">
              <w:t>4</w:t>
            </w:r>
            <w:r w:rsidRPr="00F904CD">
              <w:t>г.</w:t>
            </w:r>
          </w:p>
          <w:p w14:paraId="5D3F2B26" w14:textId="77777777" w:rsidR="005B2CD1" w:rsidRPr="00F904CD" w:rsidRDefault="005B2CD1" w:rsidP="002C1440">
            <w:pPr>
              <w:spacing w:after="0"/>
            </w:pPr>
            <w:r w:rsidRPr="00F904CD">
              <w:t xml:space="preserve">          М.П.</w:t>
            </w:r>
          </w:p>
          <w:p w14:paraId="5B673176" w14:textId="77777777" w:rsidR="005B2CD1" w:rsidRPr="00F904CD" w:rsidRDefault="005B2CD1" w:rsidP="002C1440">
            <w:pPr>
              <w:spacing w:after="0"/>
              <w:jc w:val="center"/>
            </w:pPr>
          </w:p>
        </w:tc>
      </w:tr>
    </w:tbl>
    <w:p w14:paraId="6179F10C" w14:textId="77777777" w:rsidR="005B2CD1" w:rsidRPr="00F904CD" w:rsidRDefault="005B2CD1" w:rsidP="005B2CD1"/>
    <w:p w14:paraId="09D233BA" w14:textId="77777777" w:rsidR="001E4F31" w:rsidRPr="00F904CD" w:rsidRDefault="001E4F31" w:rsidP="00736F9E">
      <w:pPr>
        <w:pStyle w:val="2"/>
        <w:spacing w:after="0"/>
      </w:pPr>
    </w:p>
    <w:p w14:paraId="10BBA301" w14:textId="77777777" w:rsidR="002C1440" w:rsidRPr="00F904CD" w:rsidRDefault="002C1440" w:rsidP="002C1440">
      <w:pPr>
        <w:spacing w:after="0"/>
        <w:ind w:firstLine="5400"/>
        <w:rPr>
          <w:b/>
        </w:rPr>
      </w:pPr>
    </w:p>
    <w:p w14:paraId="096912A4" w14:textId="77777777" w:rsidR="002C1440" w:rsidRPr="00F904CD" w:rsidRDefault="002C1440" w:rsidP="002C1440">
      <w:pPr>
        <w:spacing w:after="0"/>
        <w:ind w:firstLine="5400"/>
        <w:rPr>
          <w:b/>
        </w:rPr>
      </w:pPr>
    </w:p>
    <w:p w14:paraId="1EFCD6AD" w14:textId="77777777" w:rsidR="002C1440" w:rsidRPr="00F904CD" w:rsidRDefault="002C1440" w:rsidP="002C1440">
      <w:pPr>
        <w:spacing w:after="0"/>
        <w:ind w:firstLine="5400"/>
        <w:rPr>
          <w:b/>
        </w:rPr>
      </w:pPr>
    </w:p>
    <w:p w14:paraId="64C46E0E" w14:textId="77777777" w:rsidR="002C1440" w:rsidRPr="00F904CD" w:rsidRDefault="002C1440" w:rsidP="002C1440">
      <w:pPr>
        <w:spacing w:after="0"/>
        <w:ind w:firstLine="5400"/>
        <w:rPr>
          <w:b/>
        </w:rPr>
      </w:pPr>
    </w:p>
    <w:p w14:paraId="5EBF0CAA" w14:textId="77777777" w:rsidR="002C1440" w:rsidRPr="00F904CD" w:rsidRDefault="002C1440" w:rsidP="002C1440">
      <w:pPr>
        <w:spacing w:after="0"/>
        <w:ind w:firstLine="5400"/>
        <w:rPr>
          <w:b/>
        </w:rPr>
      </w:pPr>
    </w:p>
    <w:p w14:paraId="6255C014" w14:textId="77777777" w:rsidR="002C1440" w:rsidRPr="00F904CD" w:rsidRDefault="002C1440" w:rsidP="002C1440">
      <w:pPr>
        <w:spacing w:after="0"/>
        <w:ind w:firstLine="5400"/>
        <w:rPr>
          <w:b/>
        </w:rPr>
      </w:pPr>
    </w:p>
    <w:p w14:paraId="0EB6B5CE" w14:textId="77777777" w:rsidR="002C1440" w:rsidRPr="00F904CD" w:rsidRDefault="002C1440" w:rsidP="002C1440">
      <w:pPr>
        <w:spacing w:after="0"/>
        <w:ind w:firstLine="5400"/>
        <w:rPr>
          <w:b/>
        </w:rPr>
      </w:pPr>
    </w:p>
    <w:p w14:paraId="2BC84ECA" w14:textId="77777777" w:rsidR="002C1440" w:rsidRPr="00F904CD" w:rsidRDefault="002C1440" w:rsidP="002C1440">
      <w:pPr>
        <w:pStyle w:val="1"/>
        <w:tabs>
          <w:tab w:val="left" w:pos="4678"/>
        </w:tabs>
        <w:spacing w:before="0" w:after="0"/>
        <w:jc w:val="right"/>
        <w:rPr>
          <w:b w:val="0"/>
          <w:caps/>
          <w:sz w:val="24"/>
          <w:szCs w:val="24"/>
        </w:rPr>
      </w:pPr>
      <w:r w:rsidRPr="00F904CD">
        <w:rPr>
          <w:b w:val="0"/>
          <w:sz w:val="24"/>
          <w:szCs w:val="24"/>
        </w:rPr>
        <w:t>Приложение</w:t>
      </w:r>
      <w:r w:rsidRPr="00F904CD">
        <w:rPr>
          <w:b w:val="0"/>
          <w:caps/>
          <w:sz w:val="24"/>
          <w:szCs w:val="24"/>
        </w:rPr>
        <w:t xml:space="preserve"> № 1</w:t>
      </w:r>
    </w:p>
    <w:p w14:paraId="3E836124" w14:textId="77777777" w:rsidR="002C1440" w:rsidRPr="00F904CD" w:rsidRDefault="002C1440" w:rsidP="002C1440">
      <w:pPr>
        <w:pStyle w:val="a4"/>
        <w:spacing w:before="0"/>
        <w:jc w:val="right"/>
        <w:rPr>
          <w:szCs w:val="24"/>
        </w:rPr>
      </w:pPr>
      <w:r w:rsidRPr="00F904CD">
        <w:rPr>
          <w:szCs w:val="24"/>
        </w:rPr>
        <w:t>к Государственному контракту</w:t>
      </w:r>
    </w:p>
    <w:p w14:paraId="5132800A" w14:textId="29393A10" w:rsidR="002C1440" w:rsidRPr="00F904CD" w:rsidRDefault="002C1440" w:rsidP="002C1440">
      <w:pPr>
        <w:spacing w:after="0"/>
        <w:jc w:val="right"/>
      </w:pPr>
      <w:r w:rsidRPr="00F904CD">
        <w:t>№ _____________ от «__ »  ______  201</w:t>
      </w:r>
      <w:r w:rsidR="00BC277A" w:rsidRPr="00F904CD">
        <w:t>4</w:t>
      </w:r>
      <w:r w:rsidRPr="00F904CD">
        <w:t>г.</w:t>
      </w:r>
    </w:p>
    <w:p w14:paraId="1966D0EF" w14:textId="77777777" w:rsidR="002C1440" w:rsidRPr="00F904CD" w:rsidRDefault="002C1440" w:rsidP="002C1440">
      <w:pPr>
        <w:spacing w:after="0"/>
        <w:ind w:firstLine="5400"/>
        <w:rPr>
          <w:b/>
        </w:rPr>
      </w:pPr>
    </w:p>
    <w:p w14:paraId="186A1760" w14:textId="77777777" w:rsidR="002C1440" w:rsidRPr="00F904CD" w:rsidRDefault="002C1440" w:rsidP="002C1440">
      <w:pPr>
        <w:spacing w:after="0"/>
        <w:ind w:firstLine="5400"/>
        <w:rPr>
          <w:b/>
        </w:rPr>
      </w:pPr>
    </w:p>
    <w:p w14:paraId="390F7A58" w14:textId="77777777" w:rsidR="002C1440" w:rsidRPr="00F904CD" w:rsidRDefault="002C1440" w:rsidP="002C1440">
      <w:pPr>
        <w:spacing w:after="0"/>
        <w:ind w:firstLine="5400"/>
        <w:rPr>
          <w:b/>
        </w:rPr>
      </w:pPr>
    </w:p>
    <w:p w14:paraId="21D54BDA" w14:textId="77777777" w:rsidR="002C1440" w:rsidRPr="00F904CD" w:rsidRDefault="002C1440" w:rsidP="002C1440">
      <w:pPr>
        <w:spacing w:after="0"/>
        <w:ind w:firstLine="5400"/>
        <w:rPr>
          <w:b/>
        </w:rPr>
      </w:pPr>
    </w:p>
    <w:p w14:paraId="0ECBA16C" w14:textId="77777777" w:rsidR="002C1440" w:rsidRPr="00F904CD" w:rsidRDefault="002C1440" w:rsidP="002C1440">
      <w:pPr>
        <w:spacing w:after="0"/>
        <w:jc w:val="right"/>
      </w:pPr>
      <w:r w:rsidRPr="00F904CD">
        <w:rPr>
          <w:b/>
        </w:rPr>
        <w:tab/>
      </w:r>
      <w:r w:rsidRPr="00F904CD">
        <w:rPr>
          <w:b/>
        </w:rPr>
        <w:tab/>
      </w:r>
      <w:r w:rsidRPr="00F904CD">
        <w:t>ЗАКАЗЧИК</w:t>
      </w:r>
    </w:p>
    <w:p w14:paraId="34FC5AB1" w14:textId="77777777" w:rsidR="002C1440" w:rsidRPr="00F904CD" w:rsidRDefault="002C1440" w:rsidP="002C1440">
      <w:pPr>
        <w:spacing w:after="0"/>
        <w:jc w:val="right"/>
      </w:pPr>
      <w:proofErr w:type="spellStart"/>
      <w:r w:rsidRPr="00F904CD">
        <w:t>И.о</w:t>
      </w:r>
      <w:proofErr w:type="spellEnd"/>
      <w:r w:rsidRPr="00F904CD">
        <w:t xml:space="preserve">, Начальника  Департамента </w:t>
      </w:r>
    </w:p>
    <w:p w14:paraId="50300374" w14:textId="77777777" w:rsidR="002C1440" w:rsidRPr="00F904CD" w:rsidRDefault="002C1440" w:rsidP="002C1440">
      <w:pPr>
        <w:spacing w:after="0"/>
        <w:jc w:val="right"/>
      </w:pPr>
      <w:r w:rsidRPr="00F904CD">
        <w:t xml:space="preserve">по недропользованию </w:t>
      </w:r>
    </w:p>
    <w:p w14:paraId="5D015A19" w14:textId="77777777" w:rsidR="002C1440" w:rsidRPr="00F904CD" w:rsidRDefault="002C1440" w:rsidP="002C1440">
      <w:pPr>
        <w:spacing w:after="0"/>
        <w:jc w:val="right"/>
      </w:pPr>
      <w:r w:rsidRPr="00F904CD">
        <w:t xml:space="preserve">на континентальном шельфе и </w:t>
      </w:r>
    </w:p>
    <w:p w14:paraId="17EA4C92" w14:textId="77777777" w:rsidR="002C1440" w:rsidRPr="00F904CD" w:rsidRDefault="002C1440" w:rsidP="002C1440">
      <w:pPr>
        <w:spacing w:after="0"/>
        <w:jc w:val="right"/>
      </w:pPr>
      <w:r w:rsidRPr="00F904CD">
        <w:t xml:space="preserve">Мировом океане </w:t>
      </w:r>
    </w:p>
    <w:p w14:paraId="12884E90" w14:textId="77777777" w:rsidR="002C1440" w:rsidRPr="00F904CD" w:rsidRDefault="002C1440" w:rsidP="002C1440">
      <w:pPr>
        <w:spacing w:after="0"/>
        <w:jc w:val="right"/>
      </w:pPr>
      <w:r w:rsidRPr="00F904CD">
        <w:t>________________Р.Р. Хабибуллин</w:t>
      </w:r>
    </w:p>
    <w:p w14:paraId="123AB5C5" w14:textId="11E21DDC" w:rsidR="002C1440" w:rsidRPr="00F904CD" w:rsidRDefault="002C1440" w:rsidP="002C1440">
      <w:pPr>
        <w:spacing w:after="0"/>
        <w:ind w:firstLine="5400"/>
        <w:jc w:val="right"/>
      </w:pPr>
      <w:r w:rsidRPr="00F904CD">
        <w:tab/>
      </w:r>
      <w:r w:rsidRPr="00F904CD">
        <w:tab/>
      </w:r>
      <w:r w:rsidRPr="00F904CD">
        <w:tab/>
      </w:r>
      <w:r w:rsidRPr="00F904CD">
        <w:tab/>
      </w:r>
      <w:r w:rsidRPr="00F904CD">
        <w:tab/>
      </w:r>
      <w:r w:rsidRPr="00F904CD">
        <w:tab/>
      </w:r>
      <w:r w:rsidRPr="00F904CD">
        <w:tab/>
      </w:r>
      <w:r w:rsidRPr="00F904CD">
        <w:tab/>
      </w:r>
      <w:r w:rsidRPr="00F904CD">
        <w:tab/>
      </w:r>
      <w:r w:rsidRPr="00F904CD">
        <w:tab/>
        <w:t>«____»___________201</w:t>
      </w:r>
      <w:r w:rsidR="00BC277A" w:rsidRPr="00F904CD">
        <w:t>4</w:t>
      </w:r>
      <w:r w:rsidRPr="00F904CD">
        <w:t xml:space="preserve"> г.</w:t>
      </w:r>
    </w:p>
    <w:p w14:paraId="715BF6AB" w14:textId="77777777" w:rsidR="002C1440" w:rsidRPr="00F904CD" w:rsidRDefault="002C1440" w:rsidP="002C1440">
      <w:pPr>
        <w:tabs>
          <w:tab w:val="left" w:pos="-5940"/>
        </w:tabs>
        <w:spacing w:after="0"/>
        <w:ind w:hanging="1081"/>
      </w:pPr>
    </w:p>
    <w:p w14:paraId="7012EF7C" w14:textId="77777777" w:rsidR="002C1440" w:rsidRPr="00F904CD" w:rsidRDefault="002C1440" w:rsidP="002C1440">
      <w:pPr>
        <w:spacing w:after="0"/>
        <w:jc w:val="right"/>
      </w:pPr>
    </w:p>
    <w:p w14:paraId="217A6182" w14:textId="77777777" w:rsidR="002C1440" w:rsidRPr="00F904CD" w:rsidRDefault="002C1440" w:rsidP="002C1440">
      <w:pPr>
        <w:spacing w:after="0"/>
        <w:jc w:val="center"/>
        <w:rPr>
          <w:b/>
        </w:rPr>
      </w:pPr>
      <w:r w:rsidRPr="00F904CD">
        <w:rPr>
          <w:b/>
        </w:rPr>
        <w:t>КОНКУРСНОЕ ТЕХНИЧЕСКОЕ (ГЕОЛОГИЧЕСКОЕ) ЗАДАНИЕ</w:t>
      </w:r>
    </w:p>
    <w:p w14:paraId="11BAB73F" w14:textId="77777777" w:rsidR="002C1440" w:rsidRPr="00F904CD" w:rsidRDefault="002C1440" w:rsidP="002C1440">
      <w:pPr>
        <w:jc w:val="center"/>
        <w:rPr>
          <w:b/>
          <w:spacing w:val="-2"/>
          <w:sz w:val="22"/>
          <w:szCs w:val="22"/>
        </w:rPr>
      </w:pPr>
      <w:r w:rsidRPr="00F904CD">
        <w:t xml:space="preserve">на выполнение работ по объекту </w:t>
      </w:r>
      <w:r w:rsidRPr="00F904CD">
        <w:rPr>
          <w:b/>
          <w:spacing w:val="-2"/>
          <w:sz w:val="22"/>
          <w:szCs w:val="22"/>
        </w:rPr>
        <w:t xml:space="preserve">№ 1-10/14  </w:t>
      </w:r>
    </w:p>
    <w:p w14:paraId="21D5DAF6" w14:textId="431493C0" w:rsidR="002C1440" w:rsidRPr="00F904CD" w:rsidRDefault="002C1440" w:rsidP="002C1440">
      <w:pPr>
        <w:jc w:val="center"/>
        <w:rPr>
          <w:b/>
          <w:spacing w:val="-2"/>
          <w:sz w:val="22"/>
          <w:szCs w:val="22"/>
        </w:rPr>
      </w:pPr>
      <w:r w:rsidRPr="00F904CD">
        <w:rPr>
          <w:spacing w:val="5"/>
        </w:rPr>
        <w:t>«Поисковые работы на площади Российского разведочного района в Атлантическом океане с оценкой прогнозных ресурсов ГПС категории Р2 и Р3 в блоках 31-45</w:t>
      </w:r>
      <w:r w:rsidRPr="00F904CD">
        <w:rPr>
          <w:spacing w:val="6"/>
        </w:rPr>
        <w:t>»</w:t>
      </w:r>
    </w:p>
    <w:p w14:paraId="51357C7E" w14:textId="1FEEA8FE" w:rsidR="002C1440" w:rsidRPr="00F904CD" w:rsidRDefault="002C1440" w:rsidP="002C1440">
      <w:pPr>
        <w:ind w:left="1416" w:firstLine="708"/>
        <w:jc w:val="center"/>
        <w:rPr>
          <w:b/>
        </w:rPr>
      </w:pPr>
    </w:p>
    <w:p w14:paraId="0BF5C3F2" w14:textId="77777777" w:rsidR="002C1440" w:rsidRPr="00F904CD" w:rsidRDefault="002C1440" w:rsidP="002C1440">
      <w:pPr>
        <w:spacing w:after="0"/>
      </w:pPr>
      <w:r w:rsidRPr="00F904CD">
        <w:rPr>
          <w:b/>
        </w:rPr>
        <w:t xml:space="preserve">Основание проведения работ: </w:t>
      </w:r>
      <w:r w:rsidRPr="00F904CD">
        <w:t>Протокол от __________________________ № _____________ (конкурсной комиссии)</w:t>
      </w:r>
    </w:p>
    <w:p w14:paraId="6E6ACA0B" w14:textId="77777777" w:rsidR="002C1440" w:rsidRPr="00F904CD" w:rsidRDefault="002C1440" w:rsidP="002C1440">
      <w:pPr>
        <w:spacing w:after="0"/>
      </w:pPr>
      <w:r w:rsidRPr="00F904CD">
        <w:t>_________________________________, Приказ от ________________20   г № ______</w:t>
      </w:r>
    </w:p>
    <w:p w14:paraId="11D5EB81" w14:textId="788770FC" w:rsidR="002C1440" w:rsidRPr="00F904CD" w:rsidRDefault="002C1440" w:rsidP="002C1440">
      <w:pPr>
        <w:pStyle w:val="220"/>
        <w:spacing w:line="240" w:lineRule="exact"/>
        <w:ind w:firstLine="0"/>
        <w:rPr>
          <w:sz w:val="24"/>
          <w:szCs w:val="24"/>
        </w:rPr>
      </w:pPr>
      <w:r w:rsidRPr="00F904CD">
        <w:t xml:space="preserve">(победители конкурса) «_________________________________________», Перечень </w:t>
      </w:r>
      <w:r w:rsidRPr="00F904CD">
        <w:rPr>
          <w:sz w:val="24"/>
          <w:szCs w:val="24"/>
        </w:rPr>
        <w:t>новых (конкурсных) объектов  государственного заказа по воспроизводству минерально-сырьевой базы  твердых полезных ископаемых Российской Федерации за счет средств федерального бюджета на 2014 год, утвержденный приказом Федерального агентства по недропользованию от 03.12.2013 г. № 998.</w:t>
      </w:r>
    </w:p>
    <w:p w14:paraId="56B86FBB" w14:textId="77777777" w:rsidR="002C1440" w:rsidRPr="00F904CD" w:rsidRDefault="002C1440" w:rsidP="002C1440">
      <w:pPr>
        <w:tabs>
          <w:tab w:val="left" w:pos="0"/>
        </w:tabs>
        <w:spacing w:after="0"/>
      </w:pPr>
    </w:p>
    <w:p w14:paraId="7CA337CA" w14:textId="77777777" w:rsidR="002C1440" w:rsidRPr="00F904CD" w:rsidRDefault="002C1440" w:rsidP="002C1440">
      <w:pPr>
        <w:tabs>
          <w:tab w:val="left" w:pos="0"/>
        </w:tabs>
        <w:spacing w:after="0"/>
      </w:pPr>
      <w:r w:rsidRPr="00F904CD">
        <w:rPr>
          <w:b/>
        </w:rPr>
        <w:t xml:space="preserve">Источник финансирования: </w:t>
      </w:r>
      <w:r w:rsidRPr="00F904CD">
        <w:t xml:space="preserve">Федеральный бюджет Российской Федерации </w:t>
      </w:r>
    </w:p>
    <w:p w14:paraId="1CA03EF0" w14:textId="77777777" w:rsidR="002C1440" w:rsidRPr="00F904CD" w:rsidRDefault="002C1440" w:rsidP="002C1440">
      <w:pPr>
        <w:tabs>
          <w:tab w:val="left" w:pos="0"/>
        </w:tabs>
        <w:spacing w:after="0"/>
        <w:rPr>
          <w:b/>
        </w:rPr>
      </w:pPr>
    </w:p>
    <w:p w14:paraId="4A9B4F15" w14:textId="77777777" w:rsidR="002C1440" w:rsidRPr="00F904CD" w:rsidRDefault="002C1440" w:rsidP="002C1440">
      <w:pPr>
        <w:tabs>
          <w:tab w:val="left" w:pos="0"/>
        </w:tabs>
        <w:spacing w:after="0"/>
        <w:rPr>
          <w:b/>
        </w:rPr>
      </w:pPr>
      <w:r w:rsidRPr="00F904CD">
        <w:rPr>
          <w:b/>
        </w:rPr>
        <w:t>Подрядчик: __________________________________________________________________</w:t>
      </w:r>
    </w:p>
    <w:p w14:paraId="4335C6EC" w14:textId="77777777" w:rsidR="002C1440" w:rsidRPr="00F904CD" w:rsidRDefault="002C1440" w:rsidP="002C1440">
      <w:pPr>
        <w:spacing w:after="0"/>
        <w:ind w:firstLine="709"/>
        <w:rPr>
          <w:b/>
        </w:rPr>
      </w:pPr>
      <w:r w:rsidRPr="00F904CD">
        <w:rPr>
          <w:b/>
        </w:rPr>
        <w:t xml:space="preserve">1. Целевое назначение работ, пространственные границы объекта, основные оценочные параметры. </w:t>
      </w:r>
    </w:p>
    <w:p w14:paraId="011D33F7" w14:textId="77777777" w:rsidR="002C1440" w:rsidRPr="00F904CD" w:rsidRDefault="002C1440" w:rsidP="002C1440">
      <w:pPr>
        <w:spacing w:after="0"/>
        <w:ind w:firstLine="748"/>
        <w:rPr>
          <w:i/>
        </w:rPr>
      </w:pPr>
      <w:r w:rsidRPr="00F904CD">
        <w:rPr>
          <w:b/>
          <w:i/>
        </w:rPr>
        <w:t>1.1. Целевое назначение работ:</w:t>
      </w:r>
    </w:p>
    <w:p w14:paraId="585F313E" w14:textId="77777777" w:rsidR="002C1440" w:rsidRPr="00F904CD" w:rsidRDefault="002C1440" w:rsidP="002C1440">
      <w:pPr>
        <w:spacing w:after="0"/>
        <w:ind w:firstLine="720"/>
        <w:rPr>
          <w:b/>
          <w:i/>
        </w:rPr>
      </w:pPr>
      <w:r w:rsidRPr="00F904CD">
        <w:rPr>
          <w:b/>
          <w:i/>
        </w:rPr>
        <w:t>1.2. Пространственные границы объекта:</w:t>
      </w:r>
    </w:p>
    <w:p w14:paraId="56F0FF4D" w14:textId="77777777" w:rsidR="002C1440" w:rsidRPr="00F904CD" w:rsidRDefault="002C1440" w:rsidP="002C1440">
      <w:pPr>
        <w:spacing w:after="0"/>
        <w:ind w:firstLine="720"/>
        <w:rPr>
          <w:b/>
          <w:i/>
        </w:rPr>
      </w:pPr>
      <w:r w:rsidRPr="00F904CD">
        <w:rPr>
          <w:b/>
          <w:i/>
        </w:rPr>
        <w:t>1.3. Основные оценочные параметры:</w:t>
      </w:r>
    </w:p>
    <w:p w14:paraId="767F01DD" w14:textId="77777777" w:rsidR="002C1440" w:rsidRPr="00F904CD" w:rsidRDefault="002C1440" w:rsidP="002C1440">
      <w:pPr>
        <w:spacing w:after="0"/>
        <w:ind w:firstLine="709"/>
        <w:rPr>
          <w:b/>
        </w:rPr>
      </w:pPr>
    </w:p>
    <w:p w14:paraId="017773C6" w14:textId="77777777" w:rsidR="002C1440" w:rsidRPr="00F904CD" w:rsidRDefault="002C1440" w:rsidP="002C1440">
      <w:pPr>
        <w:spacing w:after="0"/>
        <w:ind w:firstLine="709"/>
        <w:rPr>
          <w:b/>
        </w:rPr>
      </w:pPr>
      <w:r w:rsidRPr="00F904CD">
        <w:rPr>
          <w:b/>
        </w:rPr>
        <w:t>2. Основные геологические задачи, последовательность и методы их  решения.</w:t>
      </w:r>
    </w:p>
    <w:p w14:paraId="5EA12967" w14:textId="77777777" w:rsidR="002C1440" w:rsidRPr="00F904CD" w:rsidRDefault="002C1440" w:rsidP="002C1440">
      <w:pPr>
        <w:spacing w:after="0"/>
        <w:ind w:firstLine="709"/>
      </w:pPr>
      <w:r w:rsidRPr="00F904CD">
        <w:rPr>
          <w:b/>
          <w:i/>
        </w:rPr>
        <w:t xml:space="preserve">2.1. Основные геологические задачи: </w:t>
      </w:r>
    </w:p>
    <w:p w14:paraId="67BE3047" w14:textId="77777777" w:rsidR="002C1440" w:rsidRPr="00F904CD" w:rsidRDefault="002C1440" w:rsidP="002C1440">
      <w:pPr>
        <w:spacing w:after="0"/>
        <w:ind w:firstLine="748"/>
        <w:rPr>
          <w:b/>
        </w:rPr>
      </w:pPr>
      <w:r w:rsidRPr="00F904CD">
        <w:rPr>
          <w:b/>
        </w:rPr>
        <w:t>2.2. Методы, объемы работ и последовательность решения геологических задач.</w:t>
      </w:r>
    </w:p>
    <w:p w14:paraId="064F13A0" w14:textId="77777777" w:rsidR="002C1440" w:rsidRPr="00F904CD" w:rsidRDefault="002C1440" w:rsidP="002C1440">
      <w:pPr>
        <w:spacing w:after="0"/>
        <w:ind w:firstLine="708"/>
        <w:rPr>
          <w:b/>
          <w:i/>
        </w:rPr>
      </w:pPr>
    </w:p>
    <w:p w14:paraId="22B08FF5" w14:textId="77777777" w:rsidR="002C1440" w:rsidRPr="00F904CD" w:rsidRDefault="002C1440" w:rsidP="002C1440">
      <w:pPr>
        <w:spacing w:after="0"/>
        <w:ind w:firstLine="708"/>
        <w:rPr>
          <w:b/>
          <w:i/>
        </w:rPr>
      </w:pPr>
      <w:r w:rsidRPr="00F904CD">
        <w:rPr>
          <w:b/>
          <w:i/>
        </w:rPr>
        <w:t>2.2.1. Проектируемые методы и объемы работ:</w:t>
      </w:r>
    </w:p>
    <w:p w14:paraId="6A8F71A2" w14:textId="77777777" w:rsidR="002C1440" w:rsidRPr="00F904CD" w:rsidRDefault="002C1440" w:rsidP="002C1440">
      <w:pPr>
        <w:spacing w:after="0"/>
        <w:ind w:firstLine="709"/>
        <w:rPr>
          <w:b/>
          <w:i/>
        </w:rPr>
      </w:pPr>
    </w:p>
    <w:p w14:paraId="1C074692" w14:textId="77777777" w:rsidR="002C1440" w:rsidRPr="00F904CD" w:rsidRDefault="002C1440" w:rsidP="002C1440">
      <w:pPr>
        <w:spacing w:after="0"/>
        <w:ind w:firstLine="709"/>
      </w:pPr>
      <w:r w:rsidRPr="00F904CD">
        <w:rPr>
          <w:b/>
          <w:i/>
        </w:rPr>
        <w:t>2.2.2. Полевые работы:</w:t>
      </w:r>
    </w:p>
    <w:p w14:paraId="5E2B0609" w14:textId="77777777" w:rsidR="002C1440" w:rsidRPr="00F904CD" w:rsidRDefault="002C1440" w:rsidP="002C1440">
      <w:pPr>
        <w:pStyle w:val="a9"/>
        <w:widowControl w:val="0"/>
        <w:spacing w:after="0"/>
        <w:ind w:firstLine="720"/>
        <w:rPr>
          <w:b/>
          <w:i/>
          <w:szCs w:val="24"/>
        </w:rPr>
      </w:pPr>
    </w:p>
    <w:p w14:paraId="33936D8C" w14:textId="77777777" w:rsidR="002C1440" w:rsidRPr="00F904CD" w:rsidRDefault="002C1440" w:rsidP="002C1440">
      <w:pPr>
        <w:pStyle w:val="a9"/>
        <w:widowControl w:val="0"/>
        <w:spacing w:after="0"/>
        <w:ind w:firstLine="720"/>
        <w:rPr>
          <w:szCs w:val="24"/>
        </w:rPr>
      </w:pPr>
      <w:r w:rsidRPr="00F904CD">
        <w:rPr>
          <w:b/>
          <w:i/>
          <w:szCs w:val="24"/>
        </w:rPr>
        <w:t>2.2.3. Камеральные работы:</w:t>
      </w:r>
    </w:p>
    <w:p w14:paraId="39DE6B60" w14:textId="77777777" w:rsidR="002C1440" w:rsidRPr="00F904CD" w:rsidRDefault="002C1440" w:rsidP="002C1440">
      <w:pPr>
        <w:pStyle w:val="a9"/>
        <w:widowControl w:val="0"/>
        <w:spacing w:after="0"/>
        <w:ind w:firstLine="720"/>
        <w:rPr>
          <w:b/>
          <w:szCs w:val="24"/>
        </w:rPr>
      </w:pPr>
      <w:r w:rsidRPr="00F904CD">
        <w:rPr>
          <w:b/>
          <w:szCs w:val="24"/>
        </w:rPr>
        <w:t>2.3. Последовательность решения геологических задач:</w:t>
      </w:r>
    </w:p>
    <w:p w14:paraId="24CA21B6" w14:textId="77777777" w:rsidR="002C1440" w:rsidRPr="00F904CD" w:rsidRDefault="002C1440" w:rsidP="002C1440">
      <w:pPr>
        <w:tabs>
          <w:tab w:val="left" w:pos="540"/>
          <w:tab w:val="left" w:pos="720"/>
        </w:tabs>
        <w:spacing w:after="0"/>
        <w:ind w:firstLine="709"/>
        <w:rPr>
          <w:b/>
        </w:rPr>
      </w:pPr>
      <w:r w:rsidRPr="00F904CD">
        <w:rPr>
          <w:b/>
        </w:rPr>
        <w:t>3. Ожидаемые результаты.</w:t>
      </w:r>
    </w:p>
    <w:p w14:paraId="797C02CE" w14:textId="77777777" w:rsidR="002C1440" w:rsidRPr="00F904CD" w:rsidRDefault="002C1440" w:rsidP="002C1440">
      <w:pPr>
        <w:tabs>
          <w:tab w:val="left" w:pos="540"/>
          <w:tab w:val="left" w:pos="720"/>
        </w:tabs>
        <w:spacing w:after="0"/>
        <w:ind w:firstLine="709"/>
        <w:rPr>
          <w:b/>
          <w:i/>
        </w:rPr>
      </w:pPr>
    </w:p>
    <w:p w14:paraId="258481D0" w14:textId="77777777" w:rsidR="002C1440" w:rsidRPr="00F904CD" w:rsidRDefault="002C1440" w:rsidP="002C1440">
      <w:pPr>
        <w:tabs>
          <w:tab w:val="left" w:pos="540"/>
          <w:tab w:val="left" w:pos="720"/>
        </w:tabs>
        <w:spacing w:after="0"/>
        <w:ind w:firstLine="709"/>
        <w:rPr>
          <w:b/>
          <w:i/>
        </w:rPr>
      </w:pPr>
      <w:r w:rsidRPr="00F904CD">
        <w:rPr>
          <w:b/>
          <w:i/>
        </w:rPr>
        <w:t>3.1. Ожидаемые геологические результаты:</w:t>
      </w:r>
    </w:p>
    <w:p w14:paraId="6774CE78" w14:textId="77777777" w:rsidR="002C1440" w:rsidRPr="00F904CD" w:rsidRDefault="002C1440" w:rsidP="002C1440">
      <w:pPr>
        <w:spacing w:after="0"/>
        <w:ind w:firstLine="709"/>
        <w:rPr>
          <w:b/>
          <w:i/>
        </w:rPr>
      </w:pPr>
    </w:p>
    <w:p w14:paraId="0721BD7F" w14:textId="77777777" w:rsidR="002C1440" w:rsidRPr="00F904CD" w:rsidRDefault="002C1440" w:rsidP="002C1440">
      <w:pPr>
        <w:spacing w:after="0"/>
        <w:ind w:firstLine="709"/>
        <w:rPr>
          <w:b/>
          <w:i/>
        </w:rPr>
      </w:pPr>
      <w:r w:rsidRPr="00F904CD">
        <w:rPr>
          <w:b/>
          <w:i/>
        </w:rPr>
        <w:t>3.2. Формы отчетной документации:</w:t>
      </w:r>
    </w:p>
    <w:p w14:paraId="346F53D4" w14:textId="77777777" w:rsidR="002C1440" w:rsidRPr="00F904CD" w:rsidRDefault="002C1440" w:rsidP="002C1440">
      <w:pPr>
        <w:spacing w:after="0"/>
        <w:ind w:firstLine="720"/>
        <w:rPr>
          <w:b/>
        </w:rPr>
      </w:pPr>
      <w:r w:rsidRPr="00F904CD">
        <w:rPr>
          <w:b/>
        </w:rPr>
        <w:t>3.3. Апробация отчетных материалов:</w:t>
      </w:r>
    </w:p>
    <w:p w14:paraId="2DEFC9AD" w14:textId="77777777" w:rsidR="002C1440" w:rsidRPr="00F904CD" w:rsidRDefault="002C1440" w:rsidP="002C1440">
      <w:pPr>
        <w:spacing w:after="0"/>
        <w:ind w:firstLine="709"/>
        <w:rPr>
          <w:b/>
        </w:rPr>
      </w:pPr>
      <w:r w:rsidRPr="00F904CD">
        <w:rPr>
          <w:b/>
        </w:rPr>
        <w:t xml:space="preserve">3.4. Приемка материалов: </w:t>
      </w:r>
    </w:p>
    <w:p w14:paraId="6318CDA2" w14:textId="77777777" w:rsidR="002C1440" w:rsidRPr="00F904CD" w:rsidRDefault="002C1440" w:rsidP="002C1440">
      <w:pPr>
        <w:tabs>
          <w:tab w:val="left" w:pos="540"/>
          <w:tab w:val="left" w:pos="720"/>
        </w:tabs>
        <w:spacing w:after="0"/>
        <w:ind w:firstLine="709"/>
      </w:pPr>
      <w:r w:rsidRPr="00F904CD">
        <w:rPr>
          <w:b/>
        </w:rPr>
        <w:t xml:space="preserve">3.5. Сроки проведения работ:     </w:t>
      </w:r>
      <w:r w:rsidRPr="00F904CD">
        <w:rPr>
          <w:b/>
        </w:rPr>
        <w:tab/>
      </w:r>
      <w:r w:rsidRPr="00F904CD">
        <w:t xml:space="preserve">начало работ – </w:t>
      </w:r>
      <w:r w:rsidRPr="00F904CD">
        <w:rPr>
          <w:lang w:val="en-US"/>
        </w:rPr>
        <w:t>II</w:t>
      </w:r>
      <w:r w:rsidRPr="00F904CD">
        <w:t xml:space="preserve"> кв. 2014 г.</w:t>
      </w:r>
    </w:p>
    <w:p w14:paraId="4995AD3F" w14:textId="77777777" w:rsidR="002C1440" w:rsidRPr="00F904CD" w:rsidRDefault="002C1440" w:rsidP="002C1440">
      <w:pPr>
        <w:tabs>
          <w:tab w:val="left" w:pos="540"/>
          <w:tab w:val="left" w:pos="720"/>
        </w:tabs>
        <w:spacing w:after="0"/>
        <w:ind w:hanging="187"/>
      </w:pPr>
      <w:r w:rsidRPr="00F904CD">
        <w:tab/>
      </w:r>
      <w:r w:rsidRPr="00F904CD">
        <w:tab/>
      </w:r>
      <w:r w:rsidRPr="00F904CD">
        <w:tab/>
      </w:r>
      <w:r w:rsidRPr="00F904CD">
        <w:tab/>
      </w:r>
      <w:r w:rsidRPr="00F904CD">
        <w:tab/>
      </w:r>
      <w:r w:rsidRPr="00F904CD">
        <w:tab/>
      </w:r>
      <w:r w:rsidRPr="00F904CD">
        <w:tab/>
      </w:r>
      <w:r w:rsidRPr="00F904CD">
        <w:tab/>
        <w:t xml:space="preserve">окончание работ – </w:t>
      </w:r>
      <w:r w:rsidRPr="00F904CD">
        <w:rPr>
          <w:lang w:val="en-US"/>
        </w:rPr>
        <w:t>IV</w:t>
      </w:r>
      <w:r w:rsidRPr="00F904CD">
        <w:t xml:space="preserve"> кв. 2016 г.</w:t>
      </w:r>
    </w:p>
    <w:p w14:paraId="0E242B39" w14:textId="77777777" w:rsidR="002C1440" w:rsidRPr="00F904CD" w:rsidRDefault="002C1440" w:rsidP="002C1440">
      <w:pPr>
        <w:tabs>
          <w:tab w:val="left" w:pos="540"/>
          <w:tab w:val="left" w:pos="720"/>
        </w:tabs>
        <w:spacing w:after="0"/>
        <w:ind w:hanging="187"/>
      </w:pPr>
    </w:p>
    <w:p w14:paraId="1C9ADB50" w14:textId="77777777" w:rsidR="002C1440" w:rsidRPr="00F904CD" w:rsidRDefault="002C1440" w:rsidP="002C1440">
      <w:pPr>
        <w:tabs>
          <w:tab w:val="left" w:pos="540"/>
          <w:tab w:val="left" w:pos="720"/>
        </w:tabs>
        <w:spacing w:after="0"/>
        <w:ind w:hanging="187"/>
      </w:pPr>
    </w:p>
    <w:p w14:paraId="7BDC48FA" w14:textId="77777777" w:rsidR="002C1440" w:rsidRPr="00F904CD" w:rsidRDefault="002C1440" w:rsidP="002C1440">
      <w:pPr>
        <w:spacing w:after="0"/>
        <w:ind w:firstLine="709"/>
      </w:pPr>
    </w:p>
    <w:tbl>
      <w:tblPr>
        <w:tblW w:w="9889" w:type="dxa"/>
        <w:jc w:val="center"/>
        <w:tblLayout w:type="fixed"/>
        <w:tblLook w:val="0000" w:firstRow="0" w:lastRow="0" w:firstColumn="0" w:lastColumn="0" w:noHBand="0" w:noVBand="0"/>
      </w:tblPr>
      <w:tblGrid>
        <w:gridCol w:w="5353"/>
        <w:gridCol w:w="4536"/>
      </w:tblGrid>
      <w:tr w:rsidR="002C1440" w:rsidRPr="00F904CD" w14:paraId="0EEC33E9" w14:textId="77777777" w:rsidTr="002C1440">
        <w:trPr>
          <w:trHeight w:val="2256"/>
          <w:jc w:val="center"/>
        </w:trPr>
        <w:tc>
          <w:tcPr>
            <w:tcW w:w="5353" w:type="dxa"/>
          </w:tcPr>
          <w:p w14:paraId="4CE89282" w14:textId="77777777" w:rsidR="002C1440" w:rsidRPr="00F904CD" w:rsidRDefault="002C1440" w:rsidP="002C1440">
            <w:pPr>
              <w:spacing w:after="0"/>
            </w:pPr>
          </w:p>
          <w:p w14:paraId="11497074" w14:textId="77777777" w:rsidR="002C1440" w:rsidRPr="00F904CD" w:rsidRDefault="002C1440" w:rsidP="002C1440">
            <w:pPr>
              <w:spacing w:after="0"/>
              <w:ind w:firstLine="299"/>
            </w:pPr>
            <w:r w:rsidRPr="00F904CD">
              <w:t>Начальник геологического отдела</w:t>
            </w:r>
          </w:p>
          <w:p w14:paraId="496BC2D8" w14:textId="77777777" w:rsidR="002C1440" w:rsidRPr="00F904CD" w:rsidRDefault="002C1440" w:rsidP="002C1440">
            <w:pPr>
              <w:spacing w:after="0"/>
              <w:ind w:firstLine="299"/>
            </w:pPr>
            <w:r w:rsidRPr="00F904CD">
              <w:t>Департамента по недропользованию</w:t>
            </w:r>
          </w:p>
          <w:p w14:paraId="461EB4DB" w14:textId="77777777" w:rsidR="002C1440" w:rsidRPr="00F904CD" w:rsidRDefault="002C1440" w:rsidP="002C1440">
            <w:pPr>
              <w:spacing w:after="0"/>
              <w:ind w:firstLine="299"/>
            </w:pPr>
            <w:r w:rsidRPr="00F904CD">
              <w:t xml:space="preserve">на континентальном шельфе и </w:t>
            </w:r>
          </w:p>
          <w:p w14:paraId="230D0DFA" w14:textId="77777777" w:rsidR="002C1440" w:rsidRPr="00F904CD" w:rsidRDefault="002C1440" w:rsidP="002C1440">
            <w:pPr>
              <w:spacing w:after="0"/>
              <w:ind w:firstLine="299"/>
            </w:pPr>
            <w:r w:rsidRPr="00F904CD">
              <w:t xml:space="preserve">Мировом океане </w:t>
            </w:r>
          </w:p>
          <w:p w14:paraId="46DDF02F" w14:textId="77777777" w:rsidR="002C1440" w:rsidRPr="00F904CD" w:rsidRDefault="002C1440" w:rsidP="002C1440">
            <w:pPr>
              <w:spacing w:after="0"/>
              <w:ind w:firstLine="299"/>
            </w:pPr>
          </w:p>
          <w:p w14:paraId="4B541609" w14:textId="77777777" w:rsidR="002C1440" w:rsidRPr="00F904CD" w:rsidRDefault="002C1440" w:rsidP="002C1440">
            <w:pPr>
              <w:spacing w:after="0"/>
              <w:ind w:firstLine="299"/>
            </w:pPr>
            <w:r w:rsidRPr="00F904CD">
              <w:t>____________________ Т.В. Корчагина</w:t>
            </w:r>
          </w:p>
          <w:p w14:paraId="73DE44BD" w14:textId="5EA26340" w:rsidR="002C1440" w:rsidRPr="00F904CD" w:rsidRDefault="002C1440" w:rsidP="00BC277A">
            <w:pPr>
              <w:spacing w:after="0"/>
              <w:ind w:firstLine="301"/>
            </w:pPr>
            <w:r w:rsidRPr="00F904CD">
              <w:t>«____»________________ 201</w:t>
            </w:r>
            <w:r w:rsidR="00BC277A" w:rsidRPr="00F904CD">
              <w:t>4</w:t>
            </w:r>
            <w:r w:rsidRPr="00F904CD">
              <w:t xml:space="preserve"> г.</w:t>
            </w:r>
          </w:p>
        </w:tc>
        <w:tc>
          <w:tcPr>
            <w:tcW w:w="4536" w:type="dxa"/>
          </w:tcPr>
          <w:p w14:paraId="30FFEEF6" w14:textId="77777777" w:rsidR="002C1440" w:rsidRPr="00F904CD" w:rsidRDefault="002C1440" w:rsidP="002C1440">
            <w:pPr>
              <w:spacing w:after="0"/>
              <w:rPr>
                <w:b/>
                <w:bCs/>
              </w:rPr>
            </w:pPr>
          </w:p>
          <w:p w14:paraId="657F2736" w14:textId="77777777" w:rsidR="002C1440" w:rsidRPr="00F904CD" w:rsidRDefault="002C1440" w:rsidP="002C1440">
            <w:pPr>
              <w:spacing w:after="0"/>
              <w:rPr>
                <w:b/>
                <w:bCs/>
              </w:rPr>
            </w:pPr>
            <w:r w:rsidRPr="00F904CD">
              <w:rPr>
                <w:b/>
                <w:bCs/>
              </w:rPr>
              <w:t>СОГЛАСОВАНО:</w:t>
            </w:r>
          </w:p>
          <w:p w14:paraId="5A102645" w14:textId="77777777" w:rsidR="002C1440" w:rsidRPr="00F904CD" w:rsidRDefault="002C1440" w:rsidP="002C1440">
            <w:pPr>
              <w:spacing w:after="0"/>
            </w:pPr>
            <w:r w:rsidRPr="00F904CD">
              <w:t xml:space="preserve">            Начальник Управления геологии </w:t>
            </w:r>
          </w:p>
          <w:p w14:paraId="3899153C" w14:textId="77777777" w:rsidR="002C1440" w:rsidRPr="00F904CD" w:rsidRDefault="002C1440" w:rsidP="002C1440">
            <w:pPr>
              <w:spacing w:after="0"/>
            </w:pPr>
            <w:r w:rsidRPr="00F904CD">
              <w:t xml:space="preserve">            твердых полезных ископаемых</w:t>
            </w:r>
          </w:p>
          <w:p w14:paraId="63D0756A" w14:textId="77777777" w:rsidR="002C1440" w:rsidRPr="00F904CD" w:rsidRDefault="002C1440" w:rsidP="002C1440">
            <w:pPr>
              <w:suppressAutoHyphens/>
              <w:spacing w:after="0"/>
            </w:pPr>
            <w:r w:rsidRPr="00F904CD">
              <w:t xml:space="preserve">           </w:t>
            </w:r>
          </w:p>
          <w:p w14:paraId="4F353C72" w14:textId="77777777" w:rsidR="002C1440" w:rsidRPr="00F904CD" w:rsidRDefault="002C1440" w:rsidP="002C1440">
            <w:pPr>
              <w:suppressAutoHyphens/>
              <w:spacing w:after="0"/>
            </w:pPr>
            <w:r w:rsidRPr="00F904CD">
              <w:t>___________________С.А. Аксенов</w:t>
            </w:r>
          </w:p>
          <w:p w14:paraId="485CD28E" w14:textId="77777777" w:rsidR="002C1440" w:rsidRPr="00F904CD" w:rsidRDefault="002C1440" w:rsidP="002C1440">
            <w:pPr>
              <w:spacing w:after="0"/>
              <w:ind w:firstLine="164"/>
            </w:pPr>
            <w:r w:rsidRPr="00F904CD">
              <w:t xml:space="preserve">             </w:t>
            </w:r>
          </w:p>
          <w:p w14:paraId="2C067611" w14:textId="58E0FA7F" w:rsidR="002C1440" w:rsidRPr="00F904CD" w:rsidRDefault="002C1440" w:rsidP="00BC277A">
            <w:pPr>
              <w:spacing w:after="0"/>
              <w:ind w:firstLine="164"/>
            </w:pPr>
            <w:r w:rsidRPr="00F904CD">
              <w:t>«______»___________201</w:t>
            </w:r>
            <w:r w:rsidR="00BC277A" w:rsidRPr="00F904CD">
              <w:t>4</w:t>
            </w:r>
            <w:r w:rsidRPr="00F904CD">
              <w:t> г.</w:t>
            </w:r>
          </w:p>
        </w:tc>
      </w:tr>
    </w:tbl>
    <w:p w14:paraId="16901AEF" w14:textId="77777777" w:rsidR="002C1440" w:rsidRPr="00F904CD" w:rsidRDefault="002C1440" w:rsidP="002C1440">
      <w:pPr>
        <w:spacing w:after="0"/>
      </w:pPr>
    </w:p>
    <w:p w14:paraId="3165F986" w14:textId="77777777" w:rsidR="002C1440" w:rsidRPr="00F904CD" w:rsidRDefault="002C1440" w:rsidP="002C1440">
      <w:pPr>
        <w:spacing w:after="0"/>
      </w:pPr>
    </w:p>
    <w:p w14:paraId="30225416" w14:textId="77777777" w:rsidR="002C1440" w:rsidRPr="00F904CD" w:rsidRDefault="002C1440" w:rsidP="002C1440">
      <w:pPr>
        <w:pStyle w:val="2"/>
        <w:spacing w:after="0"/>
        <w:rPr>
          <w:sz w:val="24"/>
          <w:szCs w:val="24"/>
        </w:rPr>
      </w:pPr>
    </w:p>
    <w:p w14:paraId="14722D19" w14:textId="77777777" w:rsidR="002C1440" w:rsidRPr="00F904CD" w:rsidRDefault="002C1440" w:rsidP="002C1440"/>
    <w:p w14:paraId="140FA75D" w14:textId="77777777" w:rsidR="008E0693" w:rsidRPr="00F904CD" w:rsidRDefault="008E0693" w:rsidP="002C1440"/>
    <w:p w14:paraId="379448B8" w14:textId="77777777" w:rsidR="008E0693" w:rsidRPr="00F904CD" w:rsidRDefault="008E0693" w:rsidP="002C1440"/>
    <w:p w14:paraId="4EB67B95" w14:textId="77777777" w:rsidR="008E0693" w:rsidRPr="00F904CD" w:rsidRDefault="008E0693" w:rsidP="002C1440"/>
    <w:p w14:paraId="49AFDA92" w14:textId="77777777" w:rsidR="008E0693" w:rsidRPr="00F904CD" w:rsidRDefault="008E0693" w:rsidP="002C1440"/>
    <w:p w14:paraId="7A60EBE7" w14:textId="77777777" w:rsidR="008E0693" w:rsidRPr="00F904CD" w:rsidRDefault="008E0693" w:rsidP="002C1440"/>
    <w:p w14:paraId="7346E717" w14:textId="77777777" w:rsidR="008E0693" w:rsidRPr="00F904CD" w:rsidRDefault="008E0693" w:rsidP="002C1440"/>
    <w:p w14:paraId="021C4609" w14:textId="77777777" w:rsidR="008E0693" w:rsidRPr="00F904CD" w:rsidRDefault="008E0693" w:rsidP="002C1440"/>
    <w:p w14:paraId="11B7714F" w14:textId="77777777" w:rsidR="008E0693" w:rsidRPr="00F904CD" w:rsidRDefault="008E0693" w:rsidP="002C1440"/>
    <w:p w14:paraId="4582935B" w14:textId="77777777" w:rsidR="008E0693" w:rsidRPr="00F904CD" w:rsidRDefault="008E0693" w:rsidP="002C1440"/>
    <w:p w14:paraId="3D5BE89E" w14:textId="77777777" w:rsidR="008E0693" w:rsidRPr="00F904CD" w:rsidRDefault="008E0693" w:rsidP="002C1440"/>
    <w:p w14:paraId="09F7D815" w14:textId="77777777" w:rsidR="008E0693" w:rsidRPr="00F904CD" w:rsidRDefault="008E0693" w:rsidP="002C1440"/>
    <w:p w14:paraId="04295993" w14:textId="77777777" w:rsidR="008E0693" w:rsidRPr="00F904CD" w:rsidRDefault="008E0693" w:rsidP="002C1440"/>
    <w:p w14:paraId="415E1BDE" w14:textId="77777777" w:rsidR="008E0693" w:rsidRPr="00F904CD" w:rsidRDefault="008E0693" w:rsidP="002C1440"/>
    <w:p w14:paraId="525FE7B8" w14:textId="77777777" w:rsidR="008E0693" w:rsidRPr="00F904CD" w:rsidRDefault="008E0693" w:rsidP="002C1440"/>
    <w:p w14:paraId="4449500A" w14:textId="77777777" w:rsidR="008E0693" w:rsidRPr="00F904CD" w:rsidRDefault="008E0693" w:rsidP="002C1440"/>
    <w:p w14:paraId="4B907370" w14:textId="77777777" w:rsidR="008E0693" w:rsidRPr="00F904CD" w:rsidRDefault="008E0693" w:rsidP="002C1440"/>
    <w:p w14:paraId="7FA9676D" w14:textId="77777777" w:rsidR="008E0693" w:rsidRPr="00F904CD" w:rsidRDefault="008E0693" w:rsidP="002C1440"/>
    <w:p w14:paraId="20F1B557" w14:textId="77777777" w:rsidR="008E0693" w:rsidRPr="00F904CD" w:rsidRDefault="008E0693" w:rsidP="002C1440"/>
    <w:p w14:paraId="73C67E14" w14:textId="77777777" w:rsidR="008E0693" w:rsidRPr="00F904CD" w:rsidRDefault="008E0693" w:rsidP="002C1440"/>
    <w:p w14:paraId="20DFBD4E" w14:textId="77777777" w:rsidR="008E0693" w:rsidRPr="00F904CD" w:rsidRDefault="008E0693" w:rsidP="002C1440"/>
    <w:p w14:paraId="426E0C83" w14:textId="77777777" w:rsidR="008E0693" w:rsidRPr="00F904CD" w:rsidRDefault="008E0693" w:rsidP="002C1440"/>
    <w:p w14:paraId="12E2D9C1" w14:textId="77777777" w:rsidR="008E0693" w:rsidRPr="00F904CD" w:rsidRDefault="008E0693" w:rsidP="002C1440"/>
    <w:p w14:paraId="23C884A0" w14:textId="77777777" w:rsidR="008E0693" w:rsidRPr="00F904CD" w:rsidRDefault="008E0693" w:rsidP="002C1440"/>
    <w:p w14:paraId="4B92CDE2" w14:textId="77777777" w:rsidR="002C1440" w:rsidRPr="00F904CD" w:rsidRDefault="002C1440" w:rsidP="002C1440">
      <w:pPr>
        <w:pStyle w:val="1"/>
        <w:tabs>
          <w:tab w:val="left" w:pos="4678"/>
        </w:tabs>
        <w:spacing w:before="0" w:after="0"/>
        <w:jc w:val="right"/>
        <w:rPr>
          <w:b w:val="0"/>
          <w:caps/>
          <w:sz w:val="24"/>
          <w:szCs w:val="24"/>
        </w:rPr>
      </w:pPr>
      <w:r w:rsidRPr="00F904CD">
        <w:rPr>
          <w:b w:val="0"/>
          <w:sz w:val="24"/>
          <w:szCs w:val="24"/>
        </w:rPr>
        <w:t>Приложение</w:t>
      </w:r>
      <w:r w:rsidRPr="00F904CD">
        <w:rPr>
          <w:b w:val="0"/>
          <w:caps/>
          <w:sz w:val="24"/>
          <w:szCs w:val="24"/>
        </w:rPr>
        <w:t xml:space="preserve"> №2</w:t>
      </w:r>
    </w:p>
    <w:p w14:paraId="59F1240D" w14:textId="77777777" w:rsidR="002C1440" w:rsidRPr="00F904CD" w:rsidRDefault="002C1440" w:rsidP="002C1440">
      <w:pPr>
        <w:pStyle w:val="a4"/>
        <w:spacing w:before="0"/>
        <w:jc w:val="right"/>
        <w:rPr>
          <w:szCs w:val="24"/>
        </w:rPr>
      </w:pPr>
      <w:r w:rsidRPr="00F904CD">
        <w:rPr>
          <w:szCs w:val="24"/>
        </w:rPr>
        <w:t>к Государственному контракту</w:t>
      </w:r>
    </w:p>
    <w:p w14:paraId="1300F578" w14:textId="794985D7" w:rsidR="002C1440" w:rsidRPr="00F904CD" w:rsidRDefault="002C1440" w:rsidP="002C1440">
      <w:pPr>
        <w:spacing w:after="0"/>
        <w:jc w:val="right"/>
      </w:pPr>
      <w:r w:rsidRPr="00F904CD">
        <w:t>№ _____________ от «__ »  ______  201</w:t>
      </w:r>
      <w:r w:rsidR="00BC277A" w:rsidRPr="00F904CD">
        <w:t>4</w:t>
      </w:r>
      <w:r w:rsidRPr="00F904CD">
        <w:t>г.</w:t>
      </w:r>
    </w:p>
    <w:p w14:paraId="26D5C1E7" w14:textId="77777777" w:rsidR="002C1440" w:rsidRPr="00F904CD" w:rsidRDefault="002C1440" w:rsidP="002C1440">
      <w:pPr>
        <w:spacing w:after="0"/>
        <w:jc w:val="right"/>
      </w:pPr>
    </w:p>
    <w:tbl>
      <w:tblPr>
        <w:tblW w:w="0" w:type="auto"/>
        <w:tblLook w:val="01E0" w:firstRow="1" w:lastRow="1" w:firstColumn="1" w:lastColumn="1" w:noHBand="0" w:noVBand="0"/>
      </w:tblPr>
      <w:tblGrid>
        <w:gridCol w:w="6179"/>
        <w:gridCol w:w="3958"/>
      </w:tblGrid>
      <w:tr w:rsidR="002C1440" w:rsidRPr="00F904CD" w14:paraId="47AB4DD7" w14:textId="77777777" w:rsidTr="002C1440">
        <w:trPr>
          <w:trHeight w:val="2460"/>
        </w:trPr>
        <w:tc>
          <w:tcPr>
            <w:tcW w:w="9228" w:type="dxa"/>
            <w:shd w:val="clear" w:color="auto" w:fill="auto"/>
          </w:tcPr>
          <w:p w14:paraId="717C956E" w14:textId="77777777" w:rsidR="002C1440" w:rsidRPr="00F904CD" w:rsidRDefault="002C1440" w:rsidP="002C1440">
            <w:pPr>
              <w:spacing w:after="0"/>
            </w:pPr>
            <w:r w:rsidRPr="00F904CD">
              <w:t>СОГЛАСОВАНО</w:t>
            </w:r>
          </w:p>
          <w:p w14:paraId="537D86FC" w14:textId="77777777" w:rsidR="002C1440" w:rsidRPr="00F904CD" w:rsidRDefault="002C1440" w:rsidP="002C1440">
            <w:pPr>
              <w:spacing w:after="0"/>
            </w:pPr>
          </w:p>
          <w:p w14:paraId="11B04C4A" w14:textId="77777777" w:rsidR="002C1440" w:rsidRPr="00F904CD" w:rsidRDefault="002C1440" w:rsidP="002C1440">
            <w:pPr>
              <w:spacing w:after="0"/>
            </w:pPr>
            <w:r w:rsidRPr="00F904CD">
              <w:t>ПОДРЯДЧИК</w:t>
            </w:r>
          </w:p>
          <w:p w14:paraId="336B6516" w14:textId="77777777" w:rsidR="002C1440" w:rsidRPr="00F904CD" w:rsidRDefault="002C1440" w:rsidP="002C1440">
            <w:pPr>
              <w:spacing w:after="0"/>
            </w:pPr>
          </w:p>
          <w:p w14:paraId="3A11CB4B" w14:textId="77777777" w:rsidR="002C1440" w:rsidRPr="00F904CD" w:rsidRDefault="002C1440" w:rsidP="002C1440">
            <w:pPr>
              <w:spacing w:after="0"/>
            </w:pPr>
          </w:p>
          <w:p w14:paraId="57B0CEF7" w14:textId="77777777" w:rsidR="002C1440" w:rsidRPr="00F904CD" w:rsidRDefault="002C1440" w:rsidP="002C1440">
            <w:pPr>
              <w:spacing w:after="0"/>
            </w:pPr>
            <w:r w:rsidRPr="00F904CD">
              <w:t xml:space="preserve">_________________ </w:t>
            </w:r>
          </w:p>
          <w:p w14:paraId="3500C7F3" w14:textId="178039B6" w:rsidR="002C1440" w:rsidRPr="00F904CD" w:rsidRDefault="002C1440" w:rsidP="002C1440">
            <w:pPr>
              <w:pStyle w:val="36"/>
              <w:spacing w:before="0" w:after="0"/>
              <w:rPr>
                <w:b w:val="0"/>
                <w:i w:val="0"/>
                <w:sz w:val="24"/>
              </w:rPr>
            </w:pPr>
            <w:r w:rsidRPr="00F904CD">
              <w:rPr>
                <w:sz w:val="24"/>
              </w:rPr>
              <w:t>"____" _______________ </w:t>
            </w:r>
            <w:r w:rsidRPr="00F904CD">
              <w:rPr>
                <w:b w:val="0"/>
                <w:i w:val="0"/>
                <w:sz w:val="24"/>
              </w:rPr>
              <w:t>201</w:t>
            </w:r>
            <w:r w:rsidR="00BC277A" w:rsidRPr="00F904CD">
              <w:rPr>
                <w:b w:val="0"/>
                <w:i w:val="0"/>
                <w:sz w:val="24"/>
              </w:rPr>
              <w:t>4</w:t>
            </w:r>
            <w:r w:rsidRPr="00F904CD">
              <w:rPr>
                <w:b w:val="0"/>
                <w:i w:val="0"/>
                <w:sz w:val="24"/>
              </w:rPr>
              <w:t>г.</w:t>
            </w:r>
          </w:p>
          <w:p w14:paraId="7A039688" w14:textId="77777777" w:rsidR="002C1440" w:rsidRPr="00F904CD" w:rsidRDefault="002C1440" w:rsidP="002C1440">
            <w:pPr>
              <w:spacing w:after="0"/>
            </w:pPr>
          </w:p>
          <w:p w14:paraId="76B2D6C4" w14:textId="77777777" w:rsidR="002C1440" w:rsidRPr="00F904CD" w:rsidRDefault="002C1440" w:rsidP="002C1440">
            <w:pPr>
              <w:pStyle w:val="af"/>
              <w:widowControl w:val="0"/>
              <w:rPr>
                <w:rFonts w:ascii="Times New Roman" w:hAnsi="Times New Roman" w:cs="Times New Roman"/>
                <w:bCs/>
                <w:caps/>
                <w:sz w:val="24"/>
                <w:szCs w:val="24"/>
              </w:rPr>
            </w:pPr>
            <w:r w:rsidRPr="00F904CD">
              <w:rPr>
                <w:rFonts w:ascii="Times New Roman" w:hAnsi="Times New Roman" w:cs="Times New Roman"/>
                <w:sz w:val="24"/>
                <w:szCs w:val="24"/>
              </w:rPr>
              <w:t>М.П.</w:t>
            </w:r>
          </w:p>
        </w:tc>
        <w:tc>
          <w:tcPr>
            <w:tcW w:w="4080" w:type="dxa"/>
            <w:shd w:val="clear" w:color="auto" w:fill="auto"/>
          </w:tcPr>
          <w:p w14:paraId="45E604AE" w14:textId="77777777" w:rsidR="002C1440" w:rsidRPr="00F904CD" w:rsidRDefault="002C1440" w:rsidP="002C1440">
            <w:pPr>
              <w:pStyle w:val="af"/>
              <w:widowControl w:val="0"/>
              <w:rPr>
                <w:rFonts w:ascii="Times New Roman" w:hAnsi="Times New Roman" w:cs="Times New Roman"/>
                <w:bCs/>
                <w:caps/>
                <w:sz w:val="24"/>
                <w:szCs w:val="24"/>
              </w:rPr>
            </w:pPr>
            <w:r w:rsidRPr="00F904CD">
              <w:rPr>
                <w:rFonts w:ascii="Times New Roman" w:hAnsi="Times New Roman" w:cs="Times New Roman"/>
                <w:bCs/>
                <w:caps/>
                <w:sz w:val="24"/>
                <w:szCs w:val="24"/>
              </w:rPr>
              <w:t>Утверждаю</w:t>
            </w:r>
          </w:p>
          <w:p w14:paraId="244E5B35" w14:textId="77777777" w:rsidR="002C1440" w:rsidRPr="00F904CD" w:rsidRDefault="002C1440" w:rsidP="002C1440">
            <w:pPr>
              <w:spacing w:after="0"/>
            </w:pPr>
            <w:proofErr w:type="spellStart"/>
            <w:r w:rsidRPr="00F904CD">
              <w:t>И.о</w:t>
            </w:r>
            <w:proofErr w:type="spellEnd"/>
            <w:r w:rsidRPr="00F904CD">
              <w:t xml:space="preserve">. Начальника  Департамента </w:t>
            </w:r>
          </w:p>
          <w:p w14:paraId="6D0DCB7B" w14:textId="77777777" w:rsidR="002C1440" w:rsidRPr="00F904CD" w:rsidRDefault="002C1440" w:rsidP="002C1440">
            <w:pPr>
              <w:spacing w:after="0"/>
            </w:pPr>
            <w:r w:rsidRPr="00F904CD">
              <w:t xml:space="preserve">по недропользованию </w:t>
            </w:r>
          </w:p>
          <w:p w14:paraId="4544159C" w14:textId="77777777" w:rsidR="002C1440" w:rsidRPr="00F904CD" w:rsidRDefault="002C1440" w:rsidP="002C1440">
            <w:pPr>
              <w:spacing w:after="0"/>
            </w:pPr>
            <w:r w:rsidRPr="00F904CD">
              <w:t xml:space="preserve">на континентальном шельфе и </w:t>
            </w:r>
          </w:p>
          <w:p w14:paraId="5FFDD91D" w14:textId="77777777" w:rsidR="002C1440" w:rsidRPr="00F904CD" w:rsidRDefault="002C1440" w:rsidP="002C1440">
            <w:pPr>
              <w:spacing w:after="0"/>
            </w:pPr>
            <w:r w:rsidRPr="00F904CD">
              <w:t xml:space="preserve">Мировом океане </w:t>
            </w:r>
          </w:p>
          <w:p w14:paraId="287F0667" w14:textId="77777777" w:rsidR="002C1440" w:rsidRPr="00F904CD" w:rsidRDefault="002C1440" w:rsidP="002C1440">
            <w:pPr>
              <w:spacing w:after="0"/>
            </w:pPr>
            <w:r w:rsidRPr="00F904CD">
              <w:t>________________Р.Р. Хабибуллин</w:t>
            </w:r>
          </w:p>
          <w:p w14:paraId="2C25613B" w14:textId="0F1B4F78" w:rsidR="002C1440" w:rsidRPr="00F904CD" w:rsidRDefault="002C1440" w:rsidP="002C1440">
            <w:pPr>
              <w:spacing w:after="0"/>
            </w:pPr>
            <w:r w:rsidRPr="00F904CD">
              <w:t>«___»      _____________  201</w:t>
            </w:r>
            <w:r w:rsidR="00BC277A" w:rsidRPr="00F904CD">
              <w:t>4</w:t>
            </w:r>
            <w:r w:rsidRPr="00F904CD">
              <w:t>г</w:t>
            </w:r>
          </w:p>
          <w:p w14:paraId="310FD6AC" w14:textId="77777777" w:rsidR="002C1440" w:rsidRPr="00F904CD" w:rsidRDefault="002C1440" w:rsidP="002C1440">
            <w:pPr>
              <w:pStyle w:val="af"/>
              <w:widowControl w:val="0"/>
              <w:rPr>
                <w:rFonts w:ascii="Times New Roman" w:hAnsi="Times New Roman" w:cs="Times New Roman"/>
                <w:bCs/>
                <w:caps/>
                <w:sz w:val="24"/>
                <w:szCs w:val="24"/>
              </w:rPr>
            </w:pPr>
            <w:r w:rsidRPr="00F904CD">
              <w:rPr>
                <w:rFonts w:ascii="Times New Roman" w:hAnsi="Times New Roman" w:cs="Times New Roman"/>
                <w:sz w:val="24"/>
                <w:szCs w:val="24"/>
              </w:rPr>
              <w:t>М.П.</w:t>
            </w:r>
          </w:p>
        </w:tc>
      </w:tr>
    </w:tbl>
    <w:p w14:paraId="11D60447" w14:textId="77777777" w:rsidR="002C1440" w:rsidRPr="00F904CD" w:rsidRDefault="002C1440" w:rsidP="002C1440">
      <w:pPr>
        <w:spacing w:after="0"/>
        <w:rPr>
          <w:b/>
        </w:rPr>
      </w:pPr>
    </w:p>
    <w:p w14:paraId="139C7CA4" w14:textId="77777777" w:rsidR="002C1440" w:rsidRPr="00F904CD" w:rsidRDefault="002C1440" w:rsidP="002C1440">
      <w:pPr>
        <w:jc w:val="center"/>
        <w:rPr>
          <w:b/>
        </w:rPr>
      </w:pPr>
      <w:r w:rsidRPr="00F904CD">
        <w:rPr>
          <w:b/>
        </w:rPr>
        <w:t xml:space="preserve">КАЛЕНДАРНЫЙ  ПЛАН </w:t>
      </w:r>
    </w:p>
    <w:p w14:paraId="46306036" w14:textId="756666C2" w:rsidR="002C1440" w:rsidRPr="00F904CD" w:rsidRDefault="002C1440" w:rsidP="002C1440">
      <w:pPr>
        <w:jc w:val="center"/>
        <w:rPr>
          <w:b/>
          <w:spacing w:val="-2"/>
          <w:sz w:val="22"/>
          <w:szCs w:val="22"/>
        </w:rPr>
      </w:pPr>
      <w:r w:rsidRPr="00F904CD">
        <w:rPr>
          <w:b/>
        </w:rPr>
        <w:t xml:space="preserve">выполнения работ по объекту </w:t>
      </w:r>
      <w:r w:rsidRPr="00F904CD">
        <w:rPr>
          <w:b/>
          <w:spacing w:val="-2"/>
          <w:sz w:val="22"/>
          <w:szCs w:val="22"/>
        </w:rPr>
        <w:t>№ 1-10/14</w:t>
      </w:r>
    </w:p>
    <w:p w14:paraId="4A8A2A8F" w14:textId="48E7CC23" w:rsidR="002C1440" w:rsidRPr="00F904CD" w:rsidRDefault="002C1440" w:rsidP="002C1440">
      <w:pPr>
        <w:rPr>
          <w:b/>
          <w:spacing w:val="-2"/>
          <w:sz w:val="22"/>
          <w:szCs w:val="22"/>
        </w:rPr>
      </w:pPr>
      <w:r w:rsidRPr="00F904CD">
        <w:rPr>
          <w:spacing w:val="5"/>
        </w:rPr>
        <w:t>«Поисковые работы на площади Российского разведочного района в Атлантическом океане с оценкой прогнозных ресурсов ГПС категории Р2 и Р3 в блоках 31-45</w:t>
      </w:r>
      <w:r w:rsidRPr="00F904CD">
        <w:rPr>
          <w:spacing w:val="6"/>
        </w:rPr>
        <w:t>»</w:t>
      </w:r>
    </w:p>
    <w:p w14:paraId="1FD6A048" w14:textId="3B551818" w:rsidR="002C1440" w:rsidRPr="00F904CD" w:rsidRDefault="002C1440" w:rsidP="002C1440">
      <w:pPr>
        <w:spacing w:after="0"/>
        <w:jc w:val="center"/>
        <w:rPr>
          <w:b/>
        </w:rPr>
      </w:pPr>
    </w:p>
    <w:tbl>
      <w:tblPr>
        <w:tblW w:w="14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gridCol w:w="1842"/>
        <w:gridCol w:w="2306"/>
      </w:tblGrid>
      <w:tr w:rsidR="002C1440" w:rsidRPr="00F904CD" w14:paraId="5B03896F" w14:textId="77777777" w:rsidTr="002C1440">
        <w:trPr>
          <w:trHeight w:val="676"/>
        </w:trPr>
        <w:tc>
          <w:tcPr>
            <w:tcW w:w="10740" w:type="dxa"/>
            <w:tcBorders>
              <w:bottom w:val="single" w:sz="4" w:space="0" w:color="auto"/>
            </w:tcBorders>
            <w:vAlign w:val="center"/>
          </w:tcPr>
          <w:p w14:paraId="07CFBC82" w14:textId="77777777" w:rsidR="002C1440" w:rsidRPr="00F904CD" w:rsidRDefault="002C1440" w:rsidP="002C1440">
            <w:pPr>
              <w:spacing w:after="0"/>
              <w:rPr>
                <w:b/>
              </w:rPr>
            </w:pPr>
            <w:r w:rsidRPr="00F904CD">
              <w:rPr>
                <w:b/>
              </w:rPr>
              <w:t>Наименование основных видов работ и этапов их выполнения</w:t>
            </w:r>
          </w:p>
        </w:tc>
        <w:tc>
          <w:tcPr>
            <w:tcW w:w="1842" w:type="dxa"/>
            <w:tcBorders>
              <w:bottom w:val="single" w:sz="4" w:space="0" w:color="auto"/>
            </w:tcBorders>
            <w:vAlign w:val="center"/>
          </w:tcPr>
          <w:p w14:paraId="477F6C3E" w14:textId="77777777" w:rsidR="002C1440" w:rsidRPr="00F904CD" w:rsidRDefault="002C1440" w:rsidP="002C1440">
            <w:pPr>
              <w:spacing w:after="0"/>
              <w:rPr>
                <w:b/>
              </w:rPr>
            </w:pPr>
            <w:r w:rsidRPr="00F904CD">
              <w:rPr>
                <w:b/>
              </w:rPr>
              <w:t>Сроки выполнения</w:t>
            </w:r>
          </w:p>
          <w:p w14:paraId="7E685605" w14:textId="77777777" w:rsidR="002C1440" w:rsidRPr="00F904CD" w:rsidRDefault="002C1440" w:rsidP="002C1440">
            <w:pPr>
              <w:spacing w:after="0"/>
              <w:rPr>
                <w:b/>
              </w:rPr>
            </w:pPr>
            <w:r w:rsidRPr="00F904CD">
              <w:rPr>
                <w:b/>
              </w:rPr>
              <w:t>Начало-Окончание</w:t>
            </w:r>
          </w:p>
        </w:tc>
        <w:tc>
          <w:tcPr>
            <w:tcW w:w="2306" w:type="dxa"/>
            <w:tcBorders>
              <w:bottom w:val="single" w:sz="4" w:space="0" w:color="auto"/>
            </w:tcBorders>
            <w:vAlign w:val="center"/>
          </w:tcPr>
          <w:p w14:paraId="03B8F34F" w14:textId="77777777" w:rsidR="002C1440" w:rsidRPr="00F904CD" w:rsidRDefault="002C1440" w:rsidP="002C1440">
            <w:pPr>
              <w:spacing w:after="0"/>
              <w:jc w:val="center"/>
              <w:rPr>
                <w:b/>
              </w:rPr>
            </w:pPr>
            <w:r w:rsidRPr="00F904CD">
              <w:rPr>
                <w:b/>
              </w:rPr>
              <w:t>Расчетная цена</w:t>
            </w:r>
          </w:p>
          <w:p w14:paraId="695AC9FB" w14:textId="77777777" w:rsidR="002C1440" w:rsidRPr="00F904CD" w:rsidRDefault="002C1440" w:rsidP="002C1440">
            <w:pPr>
              <w:spacing w:after="0"/>
              <w:jc w:val="center"/>
              <w:rPr>
                <w:b/>
              </w:rPr>
            </w:pPr>
            <w:r w:rsidRPr="00F904CD">
              <w:rPr>
                <w:b/>
              </w:rPr>
              <w:t>(тыс.  руб.)</w:t>
            </w:r>
          </w:p>
        </w:tc>
      </w:tr>
      <w:tr w:rsidR="002C1440" w:rsidRPr="00F904CD" w14:paraId="0B4990A6" w14:textId="77777777" w:rsidTr="002C1440">
        <w:trPr>
          <w:trHeight w:val="72"/>
        </w:trPr>
        <w:tc>
          <w:tcPr>
            <w:tcW w:w="10740" w:type="dxa"/>
          </w:tcPr>
          <w:p w14:paraId="31BC4CB4" w14:textId="77777777" w:rsidR="002C1440" w:rsidRPr="00F904CD" w:rsidRDefault="002C1440" w:rsidP="002C1440">
            <w:pPr>
              <w:spacing w:after="0"/>
              <w:jc w:val="center"/>
            </w:pPr>
            <w:r w:rsidRPr="00F904CD">
              <w:t>1</w:t>
            </w:r>
          </w:p>
        </w:tc>
        <w:tc>
          <w:tcPr>
            <w:tcW w:w="1842" w:type="dxa"/>
          </w:tcPr>
          <w:p w14:paraId="1FD76604" w14:textId="77777777" w:rsidR="002C1440" w:rsidRPr="00F904CD" w:rsidRDefault="002C1440" w:rsidP="002C1440">
            <w:pPr>
              <w:spacing w:after="0"/>
              <w:jc w:val="center"/>
            </w:pPr>
            <w:r w:rsidRPr="00F904CD">
              <w:t>2</w:t>
            </w:r>
          </w:p>
        </w:tc>
        <w:tc>
          <w:tcPr>
            <w:tcW w:w="2306" w:type="dxa"/>
          </w:tcPr>
          <w:p w14:paraId="25716C04" w14:textId="77777777" w:rsidR="002C1440" w:rsidRPr="00F904CD" w:rsidRDefault="002C1440" w:rsidP="002C1440">
            <w:pPr>
              <w:spacing w:after="0"/>
              <w:jc w:val="center"/>
            </w:pPr>
            <w:r w:rsidRPr="00F904CD">
              <w:t>3</w:t>
            </w:r>
          </w:p>
        </w:tc>
      </w:tr>
      <w:tr w:rsidR="002C1440" w:rsidRPr="00F904CD" w14:paraId="56421779" w14:textId="77777777" w:rsidTr="002C1440">
        <w:trPr>
          <w:trHeight w:val="916"/>
        </w:trPr>
        <w:tc>
          <w:tcPr>
            <w:tcW w:w="10740" w:type="dxa"/>
          </w:tcPr>
          <w:p w14:paraId="1645E230" w14:textId="12031026" w:rsidR="002C1440" w:rsidRPr="00F904CD" w:rsidRDefault="002C1440" w:rsidP="002C1440">
            <w:pPr>
              <w:rPr>
                <w:b/>
                <w:spacing w:val="-2"/>
                <w:sz w:val="22"/>
                <w:szCs w:val="22"/>
              </w:rPr>
            </w:pPr>
            <w:r w:rsidRPr="00F904CD">
              <w:t>Работы по объекту</w:t>
            </w:r>
            <w:r w:rsidRPr="00F904CD">
              <w:rPr>
                <w:b/>
              </w:rPr>
              <w:t xml:space="preserve">  </w:t>
            </w:r>
            <w:r w:rsidRPr="00F904CD">
              <w:rPr>
                <w:spacing w:val="5"/>
              </w:rPr>
              <w:t>«Поисковые работы на площади Российского разведочного района в Атлантическом океане с оценкой прогнозных ресурсов ГПС категории Р2 и Р3 в блоках 31-45</w:t>
            </w:r>
            <w:r w:rsidRPr="00F904CD">
              <w:rPr>
                <w:spacing w:val="6"/>
              </w:rPr>
              <w:t>»</w:t>
            </w:r>
          </w:p>
          <w:p w14:paraId="203EF6D1" w14:textId="74810FBE" w:rsidR="002C1440" w:rsidRPr="00F904CD" w:rsidRDefault="002C1440" w:rsidP="002C1440">
            <w:pPr>
              <w:rPr>
                <w:b/>
                <w:sz w:val="22"/>
                <w:szCs w:val="22"/>
              </w:rPr>
            </w:pPr>
          </w:p>
          <w:p w14:paraId="2A8F607B" w14:textId="77777777" w:rsidR="002C1440" w:rsidRPr="00F904CD" w:rsidRDefault="002C1440" w:rsidP="002C1440">
            <w:pPr>
              <w:spacing w:after="0"/>
            </w:pPr>
          </w:p>
        </w:tc>
        <w:tc>
          <w:tcPr>
            <w:tcW w:w="1842" w:type="dxa"/>
            <w:vAlign w:val="center"/>
          </w:tcPr>
          <w:p w14:paraId="59751D22" w14:textId="77777777" w:rsidR="002C1440" w:rsidRPr="00F904CD" w:rsidRDefault="002C1440" w:rsidP="002C1440">
            <w:pPr>
              <w:spacing w:after="0"/>
            </w:pPr>
            <w:r w:rsidRPr="00F904CD">
              <w:rPr>
                <w:lang w:val="en-US"/>
              </w:rPr>
              <w:t>II</w:t>
            </w:r>
            <w:r w:rsidRPr="00F904CD">
              <w:t xml:space="preserve"> кв. 2014 г. </w:t>
            </w:r>
          </w:p>
          <w:p w14:paraId="7CEB8201" w14:textId="77777777" w:rsidR="002C1440" w:rsidRPr="00F904CD" w:rsidRDefault="002C1440" w:rsidP="002C1440">
            <w:pPr>
              <w:spacing w:after="0"/>
            </w:pPr>
            <w:r w:rsidRPr="00F904CD">
              <w:rPr>
                <w:lang w:val="en-US"/>
              </w:rPr>
              <w:t>IV</w:t>
            </w:r>
            <w:r w:rsidRPr="00F904CD">
              <w:t xml:space="preserve">  кв.  2016 г.</w:t>
            </w:r>
          </w:p>
        </w:tc>
        <w:tc>
          <w:tcPr>
            <w:tcW w:w="2306" w:type="dxa"/>
            <w:vAlign w:val="center"/>
          </w:tcPr>
          <w:p w14:paraId="71E76CB4" w14:textId="10D114CF" w:rsidR="002C1440" w:rsidRPr="00F904CD" w:rsidRDefault="002C1440" w:rsidP="002C1440">
            <w:pPr>
              <w:spacing w:after="0"/>
            </w:pPr>
            <w:r w:rsidRPr="00F904CD">
              <w:rPr>
                <w:lang w:val="en-US"/>
              </w:rPr>
              <w:t>357</w:t>
            </w:r>
            <w:r w:rsidRPr="00F904CD">
              <w:t xml:space="preserve"> 000 000</w:t>
            </w:r>
          </w:p>
        </w:tc>
      </w:tr>
      <w:tr w:rsidR="002C1440" w:rsidRPr="00F904CD" w14:paraId="09AC55A9" w14:textId="77777777" w:rsidTr="002C1440">
        <w:trPr>
          <w:trHeight w:val="141"/>
        </w:trPr>
        <w:tc>
          <w:tcPr>
            <w:tcW w:w="10740" w:type="dxa"/>
          </w:tcPr>
          <w:p w14:paraId="408B4DF4" w14:textId="69E0BA23" w:rsidR="002C1440" w:rsidRPr="00F904CD" w:rsidRDefault="002C1440" w:rsidP="00BC277A">
            <w:pPr>
              <w:pStyle w:val="2"/>
              <w:numPr>
                <w:ilvl w:val="1"/>
                <w:numId w:val="0"/>
              </w:numPr>
              <w:spacing w:after="0"/>
              <w:jc w:val="both"/>
              <w:rPr>
                <w:b w:val="0"/>
                <w:sz w:val="24"/>
                <w:szCs w:val="24"/>
              </w:rPr>
            </w:pPr>
            <w:r w:rsidRPr="00F904CD">
              <w:rPr>
                <w:b w:val="0"/>
                <w:sz w:val="24"/>
                <w:szCs w:val="24"/>
              </w:rPr>
              <w:t>в том числе на 2014</w:t>
            </w:r>
            <w:r w:rsidR="00BC277A" w:rsidRPr="00F904CD">
              <w:rPr>
                <w:b w:val="0"/>
                <w:sz w:val="24"/>
                <w:szCs w:val="24"/>
              </w:rPr>
              <w:t>-</w:t>
            </w:r>
            <w:r w:rsidRPr="00F904CD">
              <w:rPr>
                <w:b w:val="0"/>
                <w:sz w:val="24"/>
                <w:szCs w:val="24"/>
              </w:rPr>
              <w:t xml:space="preserve"> 2016 год</w:t>
            </w:r>
          </w:p>
        </w:tc>
        <w:tc>
          <w:tcPr>
            <w:tcW w:w="1842" w:type="dxa"/>
          </w:tcPr>
          <w:p w14:paraId="3B3A710B" w14:textId="77777777" w:rsidR="002C1440" w:rsidRPr="00F904CD" w:rsidRDefault="002C1440" w:rsidP="002C1440">
            <w:pPr>
              <w:pStyle w:val="2"/>
              <w:numPr>
                <w:ilvl w:val="1"/>
                <w:numId w:val="0"/>
              </w:numPr>
              <w:spacing w:after="0"/>
              <w:jc w:val="both"/>
              <w:rPr>
                <w:sz w:val="24"/>
                <w:szCs w:val="24"/>
              </w:rPr>
            </w:pPr>
          </w:p>
        </w:tc>
        <w:tc>
          <w:tcPr>
            <w:tcW w:w="2306" w:type="dxa"/>
          </w:tcPr>
          <w:p w14:paraId="4C0F7FF2" w14:textId="77777777" w:rsidR="002C1440" w:rsidRPr="00F904CD" w:rsidRDefault="002C1440" w:rsidP="002C1440">
            <w:pPr>
              <w:pStyle w:val="2"/>
              <w:numPr>
                <w:ilvl w:val="1"/>
                <w:numId w:val="0"/>
              </w:numPr>
              <w:spacing w:after="0"/>
              <w:jc w:val="both"/>
              <w:rPr>
                <w:sz w:val="24"/>
                <w:szCs w:val="24"/>
              </w:rPr>
            </w:pPr>
          </w:p>
        </w:tc>
      </w:tr>
      <w:tr w:rsidR="002C1440" w:rsidRPr="00F904CD" w14:paraId="1DED8B37" w14:textId="77777777" w:rsidTr="002C1440">
        <w:trPr>
          <w:trHeight w:val="141"/>
        </w:trPr>
        <w:tc>
          <w:tcPr>
            <w:tcW w:w="10740" w:type="dxa"/>
          </w:tcPr>
          <w:p w14:paraId="335EF9B4" w14:textId="77777777" w:rsidR="002C1440" w:rsidRPr="00F904CD" w:rsidRDefault="002C1440" w:rsidP="002C1440">
            <w:pPr>
              <w:pStyle w:val="2"/>
              <w:spacing w:after="0"/>
              <w:jc w:val="both"/>
              <w:rPr>
                <w:b w:val="0"/>
                <w:sz w:val="24"/>
                <w:szCs w:val="24"/>
              </w:rPr>
            </w:pPr>
            <w:r w:rsidRPr="00F904CD">
              <w:rPr>
                <w:b w:val="0"/>
                <w:bCs/>
                <w:sz w:val="24"/>
                <w:szCs w:val="24"/>
              </w:rPr>
              <w:t>ИТОГО по объектам</w:t>
            </w:r>
          </w:p>
        </w:tc>
        <w:tc>
          <w:tcPr>
            <w:tcW w:w="1842" w:type="dxa"/>
          </w:tcPr>
          <w:p w14:paraId="5D9E48E7" w14:textId="77777777" w:rsidR="002C1440" w:rsidRPr="00F904CD" w:rsidRDefault="002C1440" w:rsidP="002C1440">
            <w:pPr>
              <w:pStyle w:val="2"/>
              <w:numPr>
                <w:ilvl w:val="1"/>
                <w:numId w:val="0"/>
              </w:numPr>
              <w:spacing w:after="0"/>
              <w:jc w:val="both"/>
              <w:rPr>
                <w:sz w:val="24"/>
                <w:szCs w:val="24"/>
              </w:rPr>
            </w:pPr>
          </w:p>
        </w:tc>
        <w:tc>
          <w:tcPr>
            <w:tcW w:w="2306" w:type="dxa"/>
          </w:tcPr>
          <w:p w14:paraId="1C5FAFF2" w14:textId="5972B09F" w:rsidR="002C1440" w:rsidRPr="00F904CD" w:rsidRDefault="002C1440" w:rsidP="002C1440">
            <w:pPr>
              <w:pStyle w:val="2"/>
              <w:numPr>
                <w:ilvl w:val="1"/>
                <w:numId w:val="0"/>
              </w:numPr>
              <w:spacing w:after="0"/>
              <w:jc w:val="both"/>
              <w:rPr>
                <w:sz w:val="24"/>
                <w:szCs w:val="24"/>
              </w:rPr>
            </w:pPr>
            <w:r w:rsidRPr="00F904CD">
              <w:rPr>
                <w:lang w:val="en-US"/>
              </w:rPr>
              <w:t>357</w:t>
            </w:r>
            <w:r w:rsidRPr="00F904CD">
              <w:t xml:space="preserve"> 000 000</w:t>
            </w:r>
          </w:p>
        </w:tc>
      </w:tr>
    </w:tbl>
    <w:p w14:paraId="3D028E94" w14:textId="77777777" w:rsidR="002C1440" w:rsidRPr="00F904CD" w:rsidRDefault="002C1440" w:rsidP="002C1440">
      <w:pPr>
        <w:pStyle w:val="2"/>
        <w:spacing w:after="0"/>
        <w:rPr>
          <w:sz w:val="24"/>
          <w:szCs w:val="24"/>
        </w:rPr>
        <w:sectPr w:rsidR="002C1440" w:rsidRPr="00F904CD" w:rsidSect="008C418A">
          <w:pgSz w:w="11906" w:h="16838"/>
          <w:pgMar w:top="1134" w:right="1134" w:bottom="1134" w:left="851" w:header="709" w:footer="709" w:gutter="0"/>
          <w:cols w:space="708"/>
          <w:docGrid w:linePitch="360"/>
        </w:sectPr>
      </w:pPr>
    </w:p>
    <w:p w14:paraId="64A281C8" w14:textId="77777777" w:rsidR="002C1440" w:rsidRPr="00F904CD" w:rsidRDefault="002C1440" w:rsidP="002C1440">
      <w:pPr>
        <w:pStyle w:val="1"/>
        <w:tabs>
          <w:tab w:val="left" w:pos="4678"/>
        </w:tabs>
        <w:spacing w:before="0" w:after="0"/>
        <w:jc w:val="right"/>
        <w:rPr>
          <w:b w:val="0"/>
          <w:caps/>
          <w:sz w:val="24"/>
          <w:szCs w:val="24"/>
        </w:rPr>
      </w:pPr>
      <w:r w:rsidRPr="00F904CD">
        <w:rPr>
          <w:b w:val="0"/>
          <w:sz w:val="24"/>
          <w:szCs w:val="24"/>
        </w:rPr>
        <w:lastRenderedPageBreak/>
        <w:t>Приложение</w:t>
      </w:r>
      <w:r w:rsidRPr="00F904CD">
        <w:rPr>
          <w:b w:val="0"/>
          <w:caps/>
          <w:sz w:val="24"/>
          <w:szCs w:val="24"/>
        </w:rPr>
        <w:t xml:space="preserve"> № 3</w:t>
      </w:r>
    </w:p>
    <w:p w14:paraId="4959C766" w14:textId="77777777" w:rsidR="002C1440" w:rsidRPr="00F904CD" w:rsidRDefault="002C1440" w:rsidP="002C1440">
      <w:pPr>
        <w:pStyle w:val="a4"/>
        <w:spacing w:before="0"/>
        <w:jc w:val="right"/>
        <w:rPr>
          <w:szCs w:val="24"/>
        </w:rPr>
      </w:pPr>
      <w:r w:rsidRPr="00F904CD">
        <w:rPr>
          <w:szCs w:val="24"/>
        </w:rPr>
        <w:t>к Государственному контракту</w:t>
      </w:r>
    </w:p>
    <w:p w14:paraId="1443638E" w14:textId="73675FF8" w:rsidR="002C1440" w:rsidRPr="00F904CD" w:rsidRDefault="002C1440" w:rsidP="002C1440">
      <w:pPr>
        <w:spacing w:after="0"/>
        <w:jc w:val="right"/>
      </w:pPr>
      <w:r w:rsidRPr="00F904CD">
        <w:t>№ _____________ от «__ »  ______  201</w:t>
      </w:r>
      <w:r w:rsidR="00BC277A" w:rsidRPr="00F904CD">
        <w:t>4</w:t>
      </w:r>
      <w:r w:rsidRPr="00F904CD">
        <w:t>г.</w:t>
      </w:r>
    </w:p>
    <w:p w14:paraId="784F0DB5" w14:textId="77777777" w:rsidR="002C1440" w:rsidRPr="00F904CD" w:rsidRDefault="002C1440" w:rsidP="002C1440">
      <w:pPr>
        <w:pStyle w:val="2"/>
        <w:numPr>
          <w:ilvl w:val="1"/>
          <w:numId w:val="0"/>
        </w:numPr>
        <w:spacing w:after="0"/>
        <w:rPr>
          <w:bCs/>
          <w:spacing w:val="100"/>
          <w:sz w:val="24"/>
          <w:szCs w:val="24"/>
        </w:rPr>
      </w:pPr>
    </w:p>
    <w:p w14:paraId="0BCDD1C4" w14:textId="77777777" w:rsidR="002C1440" w:rsidRPr="00F904CD" w:rsidRDefault="002C1440" w:rsidP="002C1440"/>
    <w:p w14:paraId="71F50D2A" w14:textId="77777777" w:rsidR="002C1440" w:rsidRPr="00F904CD" w:rsidRDefault="002C1440" w:rsidP="002C1440">
      <w:pPr>
        <w:pStyle w:val="2"/>
        <w:numPr>
          <w:ilvl w:val="1"/>
          <w:numId w:val="0"/>
        </w:numPr>
        <w:spacing w:after="0"/>
        <w:rPr>
          <w:bCs/>
          <w:spacing w:val="100"/>
          <w:sz w:val="24"/>
          <w:szCs w:val="24"/>
        </w:rPr>
      </w:pPr>
      <w:r w:rsidRPr="00F904CD">
        <w:rPr>
          <w:bCs/>
          <w:spacing w:val="100"/>
          <w:sz w:val="24"/>
          <w:szCs w:val="24"/>
        </w:rPr>
        <w:t>ПРОТОКОЛ</w:t>
      </w:r>
    </w:p>
    <w:p w14:paraId="6CEC4A76" w14:textId="77777777" w:rsidR="002C1440" w:rsidRPr="00F904CD" w:rsidRDefault="002C1440" w:rsidP="002C1440">
      <w:pPr>
        <w:rPr>
          <w:b/>
          <w:spacing w:val="-2"/>
          <w:sz w:val="22"/>
          <w:szCs w:val="22"/>
        </w:rPr>
      </w:pPr>
      <w:r w:rsidRPr="00F904CD">
        <w:t xml:space="preserve">соглашения о контрактной цене на выполнение работ по объекту </w:t>
      </w:r>
      <w:r w:rsidRPr="00F904CD">
        <w:rPr>
          <w:b/>
          <w:spacing w:val="-2"/>
          <w:sz w:val="22"/>
          <w:szCs w:val="22"/>
        </w:rPr>
        <w:t xml:space="preserve">№ 1-10/14 </w:t>
      </w:r>
    </w:p>
    <w:p w14:paraId="3134B2D7" w14:textId="05DE46F7" w:rsidR="002C1440" w:rsidRPr="00F904CD" w:rsidRDefault="002C1440" w:rsidP="002C1440">
      <w:pPr>
        <w:rPr>
          <w:b/>
          <w:spacing w:val="-2"/>
          <w:sz w:val="22"/>
          <w:szCs w:val="22"/>
        </w:rPr>
      </w:pPr>
      <w:r w:rsidRPr="00F904CD">
        <w:rPr>
          <w:b/>
          <w:spacing w:val="-2"/>
          <w:sz w:val="22"/>
          <w:szCs w:val="22"/>
        </w:rPr>
        <w:t xml:space="preserve"> </w:t>
      </w:r>
      <w:r w:rsidRPr="00F904CD">
        <w:rPr>
          <w:spacing w:val="5"/>
        </w:rPr>
        <w:t>«Поисковые работы на площади Российского разведочного района в Атлантическом океане с оценкой прогнозных ресурсов ГПС категории Р2 и Р3 в блоках 31-45</w:t>
      </w:r>
      <w:r w:rsidRPr="00F904CD">
        <w:rPr>
          <w:spacing w:val="6"/>
        </w:rPr>
        <w:t>».</w:t>
      </w:r>
    </w:p>
    <w:p w14:paraId="2DCE4E3D" w14:textId="0EF1D56B" w:rsidR="002C1440" w:rsidRPr="00F904CD" w:rsidRDefault="002C1440" w:rsidP="002C1440"/>
    <w:p w14:paraId="5E9C4FF4" w14:textId="77777777" w:rsidR="002C1440" w:rsidRPr="00F904CD" w:rsidRDefault="002C1440" w:rsidP="002C1440">
      <w:pPr>
        <w:spacing w:after="0"/>
        <w:ind w:firstLine="708"/>
      </w:pPr>
      <w:r w:rsidRPr="00F904CD">
        <w:t xml:space="preserve">Мы, нижеподписавшиеся, </w:t>
      </w:r>
      <w:r w:rsidRPr="00F904CD">
        <w:rPr>
          <w:b/>
          <w:bCs/>
        </w:rPr>
        <w:t>от Заказчика</w:t>
      </w:r>
      <w:r w:rsidRPr="00F904CD">
        <w:t xml:space="preserve"> – – </w:t>
      </w:r>
      <w:proofErr w:type="spellStart"/>
      <w:r w:rsidRPr="00F904CD">
        <w:t>и.о</w:t>
      </w:r>
      <w:proofErr w:type="spellEnd"/>
      <w:r w:rsidRPr="00F904CD">
        <w:t xml:space="preserve">. начальника Департамента по недропользованию на континентальном шельфе и Мировом океане Хабибуллин Радик </w:t>
      </w:r>
      <w:proofErr w:type="spellStart"/>
      <w:r w:rsidRPr="00F904CD">
        <w:t>Рафитович</w:t>
      </w:r>
      <w:proofErr w:type="spellEnd"/>
      <w:r w:rsidRPr="00F904CD">
        <w:t xml:space="preserve">, </w:t>
      </w:r>
      <w:r w:rsidRPr="00F904CD">
        <w:rPr>
          <w:b/>
          <w:bCs/>
        </w:rPr>
        <w:t>от Подрядчика</w:t>
      </w:r>
      <w:r w:rsidRPr="00F904CD">
        <w:t xml:space="preserve">  ________________________________________________________ </w:t>
      </w:r>
    </w:p>
    <w:p w14:paraId="2DB41CA8" w14:textId="77777777" w:rsidR="002C1440" w:rsidRPr="00F904CD" w:rsidRDefault="002C1440" w:rsidP="002C1440">
      <w:pPr>
        <w:spacing w:after="0"/>
        <w:rPr>
          <w:b/>
        </w:rPr>
      </w:pPr>
      <w:r w:rsidRPr="00F904CD">
        <w:t>достигли соглашения о величине контрактной цены на выполнение работ по объекту</w:t>
      </w:r>
      <w:r w:rsidRPr="00F904CD">
        <w:rPr>
          <w:b/>
        </w:rPr>
        <w:t xml:space="preserve">  </w:t>
      </w:r>
    </w:p>
    <w:p w14:paraId="7FC3C868" w14:textId="6A10140E" w:rsidR="002C1440" w:rsidRPr="00F904CD" w:rsidRDefault="002C1440" w:rsidP="002C1440">
      <w:pPr>
        <w:rPr>
          <w:b/>
          <w:spacing w:val="-2"/>
          <w:sz w:val="22"/>
          <w:szCs w:val="22"/>
        </w:rPr>
      </w:pPr>
      <w:r w:rsidRPr="00F904CD">
        <w:rPr>
          <w:b/>
          <w:spacing w:val="-2"/>
          <w:sz w:val="22"/>
          <w:szCs w:val="22"/>
        </w:rPr>
        <w:t xml:space="preserve"> </w:t>
      </w:r>
      <w:r w:rsidRPr="00F904CD">
        <w:rPr>
          <w:spacing w:val="5"/>
        </w:rPr>
        <w:t>«Поисковые работы на площади Российского разведочного района в Атлантическом океане с оценкой прогнозных ресурсов ГПС категории Р2 и Р3 в блоках 31-45</w:t>
      </w:r>
      <w:r w:rsidRPr="00F904CD">
        <w:rPr>
          <w:spacing w:val="6"/>
        </w:rPr>
        <w:t>».</w:t>
      </w:r>
    </w:p>
    <w:p w14:paraId="5AC1F4A6" w14:textId="14EC342C" w:rsidR="002C1440" w:rsidRPr="00F904CD" w:rsidRDefault="002C1440" w:rsidP="002C1440">
      <w:pPr>
        <w:spacing w:after="0"/>
        <w:rPr>
          <w:b/>
        </w:rPr>
      </w:pPr>
      <w:r w:rsidRPr="00F904CD">
        <w:rPr>
          <w:b/>
        </w:rPr>
        <w:t>.</w:t>
      </w:r>
    </w:p>
    <w:p w14:paraId="5DD374EC" w14:textId="77777777" w:rsidR="002C1440" w:rsidRPr="00F904CD" w:rsidRDefault="002C1440" w:rsidP="002C1440">
      <w:pPr>
        <w:spacing w:after="0"/>
      </w:pPr>
    </w:p>
    <w:p w14:paraId="14395BCD" w14:textId="77777777" w:rsidR="002C1440" w:rsidRPr="00F904CD" w:rsidRDefault="002C1440" w:rsidP="002C1440">
      <w:pPr>
        <w:spacing w:after="0"/>
        <w:rPr>
          <w:spacing w:val="9"/>
        </w:rPr>
      </w:pPr>
      <w:r w:rsidRPr="00F904CD">
        <w:t xml:space="preserve"> в сумме </w:t>
      </w:r>
      <w:r w:rsidRPr="00F904CD">
        <w:rPr>
          <w:b/>
          <w:bCs/>
          <w:spacing w:val="-4"/>
        </w:rPr>
        <w:t>____</w:t>
      </w:r>
      <w:r w:rsidRPr="00F904CD">
        <w:rPr>
          <w:bCs/>
          <w:spacing w:val="-4"/>
        </w:rPr>
        <w:t xml:space="preserve">____ </w:t>
      </w:r>
      <w:r w:rsidRPr="00F904CD">
        <w:rPr>
          <w:b/>
          <w:bCs/>
          <w:spacing w:val="-4"/>
        </w:rPr>
        <w:t>(</w:t>
      </w:r>
      <w:r w:rsidRPr="00F904CD">
        <w:rPr>
          <w:bCs/>
          <w:spacing w:val="-4"/>
        </w:rPr>
        <w:t>___________</w:t>
      </w:r>
      <w:r w:rsidRPr="00F904CD">
        <w:rPr>
          <w:b/>
          <w:bCs/>
          <w:spacing w:val="-4"/>
        </w:rPr>
        <w:t xml:space="preserve"> _______________) </w:t>
      </w:r>
      <w:r w:rsidRPr="00F904CD">
        <w:rPr>
          <w:b/>
          <w:bCs/>
          <w:spacing w:val="9"/>
        </w:rPr>
        <w:t>руб.</w:t>
      </w:r>
      <w:r w:rsidRPr="00F904CD">
        <w:rPr>
          <w:spacing w:val="9"/>
        </w:rPr>
        <w:t xml:space="preserve">, в том числе налог на </w:t>
      </w:r>
    </w:p>
    <w:p w14:paraId="778387AF" w14:textId="77777777" w:rsidR="002C1440" w:rsidRPr="00F904CD" w:rsidRDefault="002C1440" w:rsidP="002C1440">
      <w:pPr>
        <w:pStyle w:val="a4"/>
        <w:spacing w:before="0"/>
        <w:ind w:firstLine="708"/>
        <w:rPr>
          <w:szCs w:val="24"/>
          <w:vertAlign w:val="superscript"/>
        </w:rPr>
      </w:pPr>
      <w:r w:rsidRPr="00F904CD">
        <w:rPr>
          <w:szCs w:val="24"/>
          <w:vertAlign w:val="superscript"/>
        </w:rPr>
        <w:t>(сумма цифрами и прописью)</w:t>
      </w:r>
    </w:p>
    <w:p w14:paraId="0BF937F8" w14:textId="77777777" w:rsidR="002C1440" w:rsidRPr="00F904CD" w:rsidRDefault="002C1440" w:rsidP="002C1440">
      <w:pPr>
        <w:spacing w:after="0"/>
      </w:pPr>
      <w:r w:rsidRPr="00F904CD">
        <w:rPr>
          <w:spacing w:val="9"/>
        </w:rPr>
        <w:t xml:space="preserve">добавленную стоимость </w:t>
      </w:r>
      <w:r w:rsidRPr="00F904CD">
        <w:rPr>
          <w:b/>
          <w:bCs/>
          <w:spacing w:val="9"/>
        </w:rPr>
        <w:t xml:space="preserve">____________ (_____________________________) </w:t>
      </w:r>
      <w:r w:rsidRPr="00F904CD">
        <w:rPr>
          <w:b/>
          <w:bCs/>
          <w:spacing w:val="-4"/>
        </w:rPr>
        <w:t>руб.</w:t>
      </w:r>
      <w:r w:rsidRPr="00F904CD">
        <w:t>,</w:t>
      </w:r>
    </w:p>
    <w:p w14:paraId="72E4CE14" w14:textId="77777777" w:rsidR="002C1440" w:rsidRPr="00F904CD" w:rsidRDefault="002C1440" w:rsidP="002C1440">
      <w:pPr>
        <w:pStyle w:val="a4"/>
        <w:spacing w:before="0"/>
        <w:ind w:firstLine="0"/>
        <w:rPr>
          <w:szCs w:val="24"/>
          <w:vertAlign w:val="superscript"/>
        </w:rPr>
      </w:pPr>
      <w:r w:rsidRPr="00F904CD">
        <w:rPr>
          <w:szCs w:val="24"/>
          <w:vertAlign w:val="superscript"/>
        </w:rPr>
        <w:tab/>
      </w:r>
      <w:r w:rsidRPr="00F904CD">
        <w:rPr>
          <w:szCs w:val="24"/>
          <w:vertAlign w:val="superscript"/>
        </w:rPr>
        <w:tab/>
      </w:r>
      <w:r w:rsidRPr="00F904CD">
        <w:rPr>
          <w:szCs w:val="24"/>
          <w:vertAlign w:val="superscript"/>
        </w:rPr>
        <w:tab/>
      </w:r>
      <w:r w:rsidRPr="00F904CD">
        <w:rPr>
          <w:szCs w:val="24"/>
          <w:vertAlign w:val="superscript"/>
        </w:rPr>
        <w:tab/>
        <w:t>(сумма цифрами и прописью)</w:t>
      </w:r>
    </w:p>
    <w:p w14:paraId="4EC2BCD1" w14:textId="77777777" w:rsidR="002C1440" w:rsidRPr="00F904CD" w:rsidRDefault="002C1440" w:rsidP="002C1440">
      <w:pPr>
        <w:spacing w:after="0"/>
      </w:pPr>
      <w:r w:rsidRPr="00F904CD">
        <w:t>из них:</w:t>
      </w:r>
    </w:p>
    <w:p w14:paraId="1FD278F7" w14:textId="38F77B1B" w:rsidR="002C1440" w:rsidRPr="00F904CD" w:rsidRDefault="002C1440" w:rsidP="002C1440">
      <w:pPr>
        <w:spacing w:after="0"/>
      </w:pPr>
      <w:r w:rsidRPr="00F904CD">
        <w:t>на 201</w:t>
      </w:r>
      <w:r w:rsidR="00BC277A" w:rsidRPr="00F904CD">
        <w:t>4</w:t>
      </w:r>
      <w:r w:rsidRPr="00F904CD">
        <w:t xml:space="preserve"> г. в сумме </w:t>
      </w:r>
      <w:r w:rsidRPr="00F904CD">
        <w:rPr>
          <w:b/>
          <w:bCs/>
        </w:rPr>
        <w:t>_________________ (________________________) руб.</w:t>
      </w:r>
      <w:r w:rsidRPr="00F904CD">
        <w:t xml:space="preserve">, в том числе </w:t>
      </w:r>
    </w:p>
    <w:p w14:paraId="687769CE" w14:textId="77777777" w:rsidR="002C1440" w:rsidRPr="00F904CD" w:rsidRDefault="002C1440" w:rsidP="002C1440">
      <w:pPr>
        <w:pStyle w:val="a4"/>
        <w:spacing w:before="0"/>
        <w:ind w:firstLine="0"/>
        <w:rPr>
          <w:szCs w:val="24"/>
          <w:vertAlign w:val="superscript"/>
        </w:rPr>
      </w:pPr>
      <w:r w:rsidRPr="00F904CD">
        <w:rPr>
          <w:szCs w:val="24"/>
          <w:vertAlign w:val="superscript"/>
        </w:rPr>
        <w:tab/>
      </w:r>
      <w:r w:rsidRPr="00F904CD">
        <w:rPr>
          <w:szCs w:val="24"/>
          <w:vertAlign w:val="superscript"/>
        </w:rPr>
        <w:tab/>
      </w:r>
      <w:r w:rsidRPr="00F904CD">
        <w:rPr>
          <w:szCs w:val="24"/>
          <w:vertAlign w:val="superscript"/>
        </w:rPr>
        <w:tab/>
      </w:r>
      <w:r w:rsidRPr="00F904CD">
        <w:rPr>
          <w:szCs w:val="24"/>
          <w:vertAlign w:val="superscript"/>
        </w:rPr>
        <w:tab/>
        <w:t>(сумма цифрами и прописью)</w:t>
      </w:r>
    </w:p>
    <w:p w14:paraId="4822E804" w14:textId="77777777" w:rsidR="002C1440" w:rsidRPr="00F904CD" w:rsidRDefault="002C1440" w:rsidP="002C1440">
      <w:pPr>
        <w:spacing w:after="0"/>
      </w:pPr>
      <w:r w:rsidRPr="00F904CD">
        <w:t xml:space="preserve">налог на добавленную стоимость </w:t>
      </w:r>
      <w:r w:rsidRPr="00F904CD">
        <w:rPr>
          <w:b/>
          <w:bCs/>
        </w:rPr>
        <w:t>____________(________________________) руб.</w:t>
      </w:r>
    </w:p>
    <w:p w14:paraId="3D2DC146" w14:textId="7AF3A4A3" w:rsidR="00BC277A" w:rsidRPr="00F904CD" w:rsidRDefault="00BC277A" w:rsidP="00BC277A">
      <w:pPr>
        <w:spacing w:after="0"/>
      </w:pPr>
      <w:r w:rsidRPr="00F904CD">
        <w:t xml:space="preserve">на 2015 г. в сумме </w:t>
      </w:r>
      <w:r w:rsidRPr="00F904CD">
        <w:rPr>
          <w:b/>
          <w:bCs/>
        </w:rPr>
        <w:t>_________________ (________________________) руб.</w:t>
      </w:r>
      <w:r w:rsidRPr="00F904CD">
        <w:t xml:space="preserve">, в том числе </w:t>
      </w:r>
    </w:p>
    <w:p w14:paraId="1F5C61FD" w14:textId="77777777" w:rsidR="00BC277A" w:rsidRPr="00F904CD" w:rsidRDefault="00BC277A" w:rsidP="00BC277A">
      <w:pPr>
        <w:pStyle w:val="a4"/>
        <w:spacing w:before="0"/>
        <w:ind w:firstLine="0"/>
        <w:rPr>
          <w:szCs w:val="24"/>
          <w:vertAlign w:val="superscript"/>
        </w:rPr>
      </w:pPr>
      <w:r w:rsidRPr="00F904CD">
        <w:rPr>
          <w:szCs w:val="24"/>
          <w:vertAlign w:val="superscript"/>
        </w:rPr>
        <w:tab/>
      </w:r>
      <w:r w:rsidRPr="00F904CD">
        <w:rPr>
          <w:szCs w:val="24"/>
          <w:vertAlign w:val="superscript"/>
        </w:rPr>
        <w:tab/>
      </w:r>
      <w:r w:rsidRPr="00F904CD">
        <w:rPr>
          <w:szCs w:val="24"/>
          <w:vertAlign w:val="superscript"/>
        </w:rPr>
        <w:tab/>
      </w:r>
      <w:r w:rsidRPr="00F904CD">
        <w:rPr>
          <w:szCs w:val="24"/>
          <w:vertAlign w:val="superscript"/>
        </w:rPr>
        <w:tab/>
        <w:t>(сумма цифрами и прописью)</w:t>
      </w:r>
    </w:p>
    <w:p w14:paraId="3627EC4B" w14:textId="77777777" w:rsidR="00BC277A" w:rsidRPr="00F904CD" w:rsidRDefault="00BC277A" w:rsidP="00BC277A">
      <w:pPr>
        <w:spacing w:after="0"/>
      </w:pPr>
      <w:r w:rsidRPr="00F904CD">
        <w:t xml:space="preserve">налог на добавленную стоимость </w:t>
      </w:r>
      <w:r w:rsidRPr="00F904CD">
        <w:rPr>
          <w:b/>
          <w:bCs/>
        </w:rPr>
        <w:t>____________(________________________) руб.</w:t>
      </w:r>
    </w:p>
    <w:p w14:paraId="34A0DABB" w14:textId="487D377C" w:rsidR="00BC277A" w:rsidRPr="00F904CD" w:rsidRDefault="00BC277A" w:rsidP="00BC277A">
      <w:pPr>
        <w:pStyle w:val="a4"/>
        <w:spacing w:before="0"/>
        <w:ind w:firstLine="0"/>
        <w:rPr>
          <w:szCs w:val="24"/>
          <w:vertAlign w:val="superscript"/>
        </w:rPr>
      </w:pPr>
      <w:r w:rsidRPr="00F904CD">
        <w:rPr>
          <w:szCs w:val="24"/>
          <w:vertAlign w:val="superscript"/>
        </w:rPr>
        <w:tab/>
      </w:r>
      <w:r w:rsidRPr="00F904CD">
        <w:rPr>
          <w:szCs w:val="24"/>
          <w:vertAlign w:val="superscript"/>
        </w:rPr>
        <w:tab/>
      </w:r>
      <w:r w:rsidRPr="00F904CD">
        <w:rPr>
          <w:szCs w:val="24"/>
          <w:vertAlign w:val="superscript"/>
        </w:rPr>
        <w:tab/>
      </w:r>
      <w:r w:rsidRPr="00F904CD">
        <w:rPr>
          <w:szCs w:val="24"/>
          <w:vertAlign w:val="superscript"/>
        </w:rPr>
        <w:tab/>
        <w:t>(сумма цифрами и прописью)</w:t>
      </w:r>
    </w:p>
    <w:p w14:paraId="19F3F77A" w14:textId="77777777" w:rsidR="00BC277A" w:rsidRPr="00F904CD" w:rsidRDefault="00BC277A" w:rsidP="00BC277A">
      <w:pPr>
        <w:spacing w:after="0"/>
        <w:rPr>
          <w:bCs/>
        </w:rPr>
      </w:pPr>
    </w:p>
    <w:p w14:paraId="3F69B7FF" w14:textId="07DB587B" w:rsidR="00BC277A" w:rsidRPr="00F904CD" w:rsidRDefault="00BC277A" w:rsidP="00BC277A">
      <w:pPr>
        <w:spacing w:after="0"/>
      </w:pPr>
      <w:r w:rsidRPr="00F904CD">
        <w:t xml:space="preserve">на 2016 г. в сумме </w:t>
      </w:r>
      <w:r w:rsidRPr="00F904CD">
        <w:rPr>
          <w:b/>
          <w:bCs/>
        </w:rPr>
        <w:t>_________________ (________________________) руб.</w:t>
      </w:r>
      <w:r w:rsidRPr="00F904CD">
        <w:t xml:space="preserve">, в том числе </w:t>
      </w:r>
    </w:p>
    <w:p w14:paraId="55C47FB6" w14:textId="77777777" w:rsidR="00BC277A" w:rsidRPr="00F904CD" w:rsidRDefault="00BC277A" w:rsidP="00BC277A">
      <w:pPr>
        <w:pStyle w:val="a4"/>
        <w:spacing w:before="0"/>
        <w:ind w:firstLine="0"/>
        <w:rPr>
          <w:szCs w:val="24"/>
          <w:vertAlign w:val="superscript"/>
        </w:rPr>
      </w:pPr>
      <w:r w:rsidRPr="00F904CD">
        <w:rPr>
          <w:szCs w:val="24"/>
          <w:vertAlign w:val="superscript"/>
        </w:rPr>
        <w:tab/>
      </w:r>
      <w:r w:rsidRPr="00F904CD">
        <w:rPr>
          <w:szCs w:val="24"/>
          <w:vertAlign w:val="superscript"/>
        </w:rPr>
        <w:tab/>
      </w:r>
      <w:r w:rsidRPr="00F904CD">
        <w:rPr>
          <w:szCs w:val="24"/>
          <w:vertAlign w:val="superscript"/>
        </w:rPr>
        <w:tab/>
      </w:r>
      <w:r w:rsidRPr="00F904CD">
        <w:rPr>
          <w:szCs w:val="24"/>
          <w:vertAlign w:val="superscript"/>
        </w:rPr>
        <w:tab/>
        <w:t>(сумма цифрами и прописью)</w:t>
      </w:r>
    </w:p>
    <w:p w14:paraId="6E644D4B" w14:textId="77777777" w:rsidR="00BC277A" w:rsidRPr="00F904CD" w:rsidRDefault="00BC277A" w:rsidP="00BC277A">
      <w:pPr>
        <w:spacing w:after="0"/>
      </w:pPr>
      <w:r w:rsidRPr="00F904CD">
        <w:t xml:space="preserve">налог на добавленную стоимость </w:t>
      </w:r>
      <w:r w:rsidRPr="00F904CD">
        <w:rPr>
          <w:b/>
          <w:bCs/>
        </w:rPr>
        <w:t>____________(________________________) руб.</w:t>
      </w:r>
    </w:p>
    <w:p w14:paraId="18F630D5" w14:textId="77777777" w:rsidR="00BC277A" w:rsidRPr="00F904CD" w:rsidRDefault="00BC277A" w:rsidP="00BC277A">
      <w:pPr>
        <w:pStyle w:val="a4"/>
        <w:spacing w:before="0"/>
        <w:ind w:firstLine="0"/>
        <w:rPr>
          <w:szCs w:val="24"/>
          <w:vertAlign w:val="superscript"/>
        </w:rPr>
      </w:pPr>
      <w:r w:rsidRPr="00F904CD">
        <w:rPr>
          <w:szCs w:val="24"/>
          <w:vertAlign w:val="superscript"/>
        </w:rPr>
        <w:tab/>
      </w:r>
      <w:r w:rsidRPr="00F904CD">
        <w:rPr>
          <w:szCs w:val="24"/>
          <w:vertAlign w:val="superscript"/>
        </w:rPr>
        <w:tab/>
      </w:r>
      <w:r w:rsidRPr="00F904CD">
        <w:rPr>
          <w:szCs w:val="24"/>
          <w:vertAlign w:val="superscript"/>
        </w:rPr>
        <w:tab/>
      </w:r>
      <w:r w:rsidRPr="00F904CD">
        <w:rPr>
          <w:szCs w:val="24"/>
          <w:vertAlign w:val="superscript"/>
        </w:rPr>
        <w:tab/>
      </w:r>
      <w:r w:rsidRPr="00F904CD">
        <w:rPr>
          <w:szCs w:val="24"/>
          <w:vertAlign w:val="superscript"/>
        </w:rPr>
        <w:tab/>
      </w:r>
      <w:r w:rsidRPr="00F904CD">
        <w:rPr>
          <w:szCs w:val="24"/>
          <w:vertAlign w:val="superscript"/>
        </w:rPr>
        <w:tab/>
        <w:t>(сумма цифрами и прописью)</w:t>
      </w:r>
    </w:p>
    <w:p w14:paraId="37BC1526" w14:textId="77777777" w:rsidR="00BC277A" w:rsidRPr="00F904CD" w:rsidRDefault="00BC277A" w:rsidP="00BC277A">
      <w:pPr>
        <w:spacing w:after="0"/>
        <w:rPr>
          <w:bCs/>
        </w:rPr>
      </w:pPr>
    </w:p>
    <w:p w14:paraId="6DE5679D" w14:textId="09F56072" w:rsidR="002C1440" w:rsidRPr="00F904CD" w:rsidRDefault="002C1440" w:rsidP="005E12A3">
      <w:pPr>
        <w:pStyle w:val="a4"/>
        <w:spacing w:before="0"/>
        <w:ind w:firstLine="0"/>
        <w:rPr>
          <w:szCs w:val="24"/>
          <w:vertAlign w:val="superscript"/>
        </w:rPr>
      </w:pPr>
      <w:r w:rsidRPr="00F904CD">
        <w:rPr>
          <w:szCs w:val="24"/>
          <w:vertAlign w:val="superscript"/>
        </w:rPr>
        <w:tab/>
      </w:r>
      <w:r w:rsidRPr="00F904CD">
        <w:rPr>
          <w:szCs w:val="24"/>
          <w:vertAlign w:val="superscript"/>
        </w:rPr>
        <w:tab/>
      </w:r>
      <w:r w:rsidRPr="00F904CD">
        <w:rPr>
          <w:szCs w:val="24"/>
          <w:vertAlign w:val="superscript"/>
        </w:rPr>
        <w:tab/>
      </w:r>
      <w:r w:rsidRPr="00F904CD">
        <w:rPr>
          <w:szCs w:val="24"/>
          <w:vertAlign w:val="superscript"/>
        </w:rPr>
        <w:tab/>
      </w:r>
      <w:r w:rsidRPr="00F904CD">
        <w:rPr>
          <w:szCs w:val="24"/>
          <w:vertAlign w:val="superscript"/>
        </w:rPr>
        <w:tab/>
      </w:r>
      <w:r w:rsidRPr="00F904CD">
        <w:rPr>
          <w:szCs w:val="24"/>
          <w:vertAlign w:val="superscript"/>
        </w:rPr>
        <w:tab/>
        <w:t>(сумма цифрами и прописью)</w:t>
      </w:r>
    </w:p>
    <w:tbl>
      <w:tblPr>
        <w:tblpPr w:leftFromText="180" w:rightFromText="180" w:vertAnchor="text" w:horzAnchor="margin" w:tblpXSpec="center" w:tblpY="974"/>
        <w:tblW w:w="0" w:type="auto"/>
        <w:jc w:val="center"/>
        <w:tblLayout w:type="fixed"/>
        <w:tblLook w:val="0000" w:firstRow="0" w:lastRow="0" w:firstColumn="0" w:lastColumn="0" w:noHBand="0" w:noVBand="0"/>
      </w:tblPr>
      <w:tblGrid>
        <w:gridCol w:w="4110"/>
        <w:gridCol w:w="1417"/>
        <w:gridCol w:w="4111"/>
      </w:tblGrid>
      <w:tr w:rsidR="002C1440" w:rsidRPr="00F904CD" w14:paraId="67A65641" w14:textId="77777777" w:rsidTr="002C1440">
        <w:trPr>
          <w:trHeight w:val="2954"/>
          <w:jc w:val="center"/>
        </w:trPr>
        <w:tc>
          <w:tcPr>
            <w:tcW w:w="4110" w:type="dxa"/>
          </w:tcPr>
          <w:p w14:paraId="14C4F40A" w14:textId="77777777" w:rsidR="002C1440" w:rsidRPr="00F904CD" w:rsidRDefault="002C1440" w:rsidP="002C1440">
            <w:pPr>
              <w:spacing w:after="0"/>
            </w:pPr>
            <w:r w:rsidRPr="00F904CD">
              <w:t>ЗАКАЗЧИК</w:t>
            </w:r>
          </w:p>
          <w:p w14:paraId="62D2DCCD" w14:textId="77777777" w:rsidR="002C1440" w:rsidRPr="00F904CD" w:rsidRDefault="002C1440" w:rsidP="002C1440">
            <w:pPr>
              <w:spacing w:after="0"/>
            </w:pPr>
          </w:p>
          <w:p w14:paraId="4E6D9504" w14:textId="77777777" w:rsidR="002C1440" w:rsidRPr="00F904CD" w:rsidRDefault="002C1440" w:rsidP="002C1440">
            <w:pPr>
              <w:spacing w:after="0"/>
            </w:pPr>
            <w:proofErr w:type="spellStart"/>
            <w:r w:rsidRPr="00F904CD">
              <w:t>И.о</w:t>
            </w:r>
            <w:proofErr w:type="spellEnd"/>
            <w:r w:rsidRPr="00F904CD">
              <w:t xml:space="preserve">. начальника Департамента </w:t>
            </w:r>
          </w:p>
          <w:p w14:paraId="5CFA8D8C" w14:textId="77777777" w:rsidR="002C1440" w:rsidRPr="00F904CD" w:rsidRDefault="002C1440" w:rsidP="002C1440">
            <w:pPr>
              <w:spacing w:after="0"/>
            </w:pPr>
            <w:r w:rsidRPr="00F904CD">
              <w:t xml:space="preserve">по недропользованию на </w:t>
            </w:r>
          </w:p>
          <w:p w14:paraId="13151E8F" w14:textId="77777777" w:rsidR="002C1440" w:rsidRPr="00F904CD" w:rsidRDefault="002C1440" w:rsidP="002C1440">
            <w:pPr>
              <w:spacing w:after="0"/>
            </w:pPr>
            <w:r w:rsidRPr="00F904CD">
              <w:t xml:space="preserve">континентальном шельфе и </w:t>
            </w:r>
          </w:p>
          <w:p w14:paraId="2C42209A" w14:textId="77777777" w:rsidR="002C1440" w:rsidRPr="00F904CD" w:rsidRDefault="002C1440" w:rsidP="002C1440">
            <w:pPr>
              <w:spacing w:after="0"/>
            </w:pPr>
            <w:r w:rsidRPr="00F904CD">
              <w:t xml:space="preserve">Мировом океане </w:t>
            </w:r>
          </w:p>
          <w:p w14:paraId="7FE986D0" w14:textId="58C39B60" w:rsidR="002C1440" w:rsidRPr="00F904CD" w:rsidRDefault="002C1440" w:rsidP="002C1440">
            <w:pPr>
              <w:spacing w:after="0"/>
            </w:pPr>
            <w:r w:rsidRPr="00F904CD">
              <w:rPr>
                <w:b/>
              </w:rPr>
              <w:t xml:space="preserve">________________ </w:t>
            </w:r>
            <w:r w:rsidRPr="00F904CD">
              <w:t>Р.Р. Хабибуллин «____» ___________ 201</w:t>
            </w:r>
            <w:r w:rsidR="00BC277A" w:rsidRPr="00F904CD">
              <w:t>4</w:t>
            </w:r>
            <w:r w:rsidRPr="00F904CD">
              <w:t xml:space="preserve"> г.</w:t>
            </w:r>
          </w:p>
          <w:p w14:paraId="6A77D5FD" w14:textId="25819CFA" w:rsidR="002C1440" w:rsidRPr="00F904CD" w:rsidRDefault="002C1440" w:rsidP="002C1440">
            <w:pPr>
              <w:spacing w:after="0"/>
            </w:pPr>
            <w:r w:rsidRPr="00F904CD">
              <w:t>М.П.</w:t>
            </w:r>
          </w:p>
        </w:tc>
        <w:tc>
          <w:tcPr>
            <w:tcW w:w="1417" w:type="dxa"/>
          </w:tcPr>
          <w:p w14:paraId="125939E2" w14:textId="77777777" w:rsidR="002C1440" w:rsidRPr="00F904CD" w:rsidRDefault="002C1440" w:rsidP="002C1440">
            <w:pPr>
              <w:spacing w:after="0"/>
              <w:rPr>
                <w:b/>
              </w:rPr>
            </w:pPr>
          </w:p>
        </w:tc>
        <w:tc>
          <w:tcPr>
            <w:tcW w:w="4111" w:type="dxa"/>
          </w:tcPr>
          <w:p w14:paraId="040E526C" w14:textId="77777777" w:rsidR="002C1440" w:rsidRPr="00F904CD" w:rsidRDefault="002C1440" w:rsidP="002C1440">
            <w:pPr>
              <w:spacing w:after="0"/>
            </w:pPr>
            <w:r w:rsidRPr="00F904CD">
              <w:t>ПОДРЯДЧИК</w:t>
            </w:r>
          </w:p>
          <w:p w14:paraId="347C9901" w14:textId="77777777" w:rsidR="002C1440" w:rsidRPr="00F904CD" w:rsidRDefault="002C1440" w:rsidP="002C1440">
            <w:pPr>
              <w:spacing w:after="0"/>
            </w:pPr>
          </w:p>
          <w:p w14:paraId="2B0695CE" w14:textId="77777777" w:rsidR="002C1440" w:rsidRPr="00F904CD" w:rsidRDefault="002C1440" w:rsidP="002C1440">
            <w:pPr>
              <w:spacing w:after="0"/>
            </w:pPr>
          </w:p>
          <w:p w14:paraId="36ADBC87" w14:textId="77777777" w:rsidR="002C1440" w:rsidRPr="00F904CD" w:rsidRDefault="002C1440" w:rsidP="002C1440">
            <w:pPr>
              <w:spacing w:after="0"/>
            </w:pPr>
          </w:p>
          <w:p w14:paraId="422665D4" w14:textId="77777777" w:rsidR="002C1440" w:rsidRPr="00F904CD" w:rsidRDefault="002C1440" w:rsidP="002C1440">
            <w:pPr>
              <w:spacing w:after="0"/>
            </w:pPr>
          </w:p>
          <w:p w14:paraId="561D473D" w14:textId="77777777" w:rsidR="002C1440" w:rsidRPr="00F904CD" w:rsidRDefault="002C1440" w:rsidP="002C1440">
            <w:pPr>
              <w:spacing w:after="0"/>
            </w:pPr>
          </w:p>
          <w:p w14:paraId="3C42C51A" w14:textId="77777777" w:rsidR="002C1440" w:rsidRPr="00F904CD" w:rsidRDefault="002C1440" w:rsidP="002C1440">
            <w:pPr>
              <w:spacing w:after="0"/>
            </w:pPr>
            <w:r w:rsidRPr="00F904CD">
              <w:t xml:space="preserve">_________________ </w:t>
            </w:r>
          </w:p>
          <w:p w14:paraId="68905D65" w14:textId="3F26BB15" w:rsidR="002C1440" w:rsidRPr="00F904CD" w:rsidRDefault="002C1440" w:rsidP="002C1440">
            <w:pPr>
              <w:pStyle w:val="36"/>
              <w:spacing w:before="0" w:after="0"/>
              <w:rPr>
                <w:b w:val="0"/>
                <w:i w:val="0"/>
                <w:sz w:val="24"/>
              </w:rPr>
            </w:pPr>
            <w:r w:rsidRPr="00F904CD">
              <w:rPr>
                <w:sz w:val="24"/>
              </w:rPr>
              <w:t>"____" _______________ </w:t>
            </w:r>
            <w:r w:rsidRPr="00F904CD">
              <w:rPr>
                <w:b w:val="0"/>
                <w:i w:val="0"/>
                <w:sz w:val="24"/>
              </w:rPr>
              <w:t>201</w:t>
            </w:r>
            <w:r w:rsidR="00BC277A" w:rsidRPr="00F904CD">
              <w:rPr>
                <w:b w:val="0"/>
                <w:i w:val="0"/>
                <w:sz w:val="24"/>
              </w:rPr>
              <w:t>4</w:t>
            </w:r>
            <w:r w:rsidRPr="00F904CD">
              <w:rPr>
                <w:b w:val="0"/>
                <w:i w:val="0"/>
                <w:sz w:val="24"/>
              </w:rPr>
              <w:t>г.</w:t>
            </w:r>
          </w:p>
          <w:p w14:paraId="055BDB90" w14:textId="77777777" w:rsidR="002C1440" w:rsidRPr="00F904CD" w:rsidRDefault="002C1440" w:rsidP="002C1440">
            <w:pPr>
              <w:spacing w:after="0"/>
            </w:pPr>
          </w:p>
          <w:p w14:paraId="3002DE0F" w14:textId="77777777" w:rsidR="002C1440" w:rsidRPr="00F904CD" w:rsidRDefault="002C1440" w:rsidP="002C1440">
            <w:pPr>
              <w:spacing w:after="0"/>
            </w:pPr>
            <w:r w:rsidRPr="00F904CD">
              <w:t>М.П.</w:t>
            </w:r>
          </w:p>
          <w:p w14:paraId="790DA882" w14:textId="77777777" w:rsidR="002C1440" w:rsidRPr="00F904CD" w:rsidRDefault="002C1440" w:rsidP="002C1440">
            <w:pPr>
              <w:spacing w:after="0"/>
            </w:pPr>
          </w:p>
          <w:p w14:paraId="1C0672DF" w14:textId="77777777" w:rsidR="002C1440" w:rsidRPr="00F904CD" w:rsidRDefault="002C1440" w:rsidP="002C1440">
            <w:pPr>
              <w:spacing w:after="0"/>
            </w:pPr>
          </w:p>
          <w:p w14:paraId="6305915C" w14:textId="77777777" w:rsidR="002C1440" w:rsidRPr="00F904CD" w:rsidRDefault="002C1440" w:rsidP="002C1440">
            <w:pPr>
              <w:spacing w:after="0"/>
              <w:rPr>
                <w:b/>
              </w:rPr>
            </w:pPr>
          </w:p>
        </w:tc>
      </w:tr>
    </w:tbl>
    <w:p w14:paraId="7347E1AA" w14:textId="77777777" w:rsidR="002C1440" w:rsidRPr="00F904CD" w:rsidRDefault="002C1440" w:rsidP="002C1440">
      <w:pPr>
        <w:spacing w:after="0"/>
      </w:pPr>
    </w:p>
    <w:p w14:paraId="60171A92" w14:textId="77777777" w:rsidR="001E4F31" w:rsidRPr="00F904CD" w:rsidRDefault="001E4F31" w:rsidP="00736F9E">
      <w:pPr>
        <w:pStyle w:val="2"/>
        <w:spacing w:after="0"/>
      </w:pPr>
    </w:p>
    <w:p w14:paraId="71632F20" w14:textId="77777777" w:rsidR="001E4F31" w:rsidRPr="00F904CD" w:rsidRDefault="001E4F31" w:rsidP="00736F9E">
      <w:pPr>
        <w:pStyle w:val="2"/>
        <w:spacing w:after="0"/>
      </w:pPr>
    </w:p>
    <w:p w14:paraId="0513C189" w14:textId="77777777" w:rsidR="001E4F31" w:rsidRPr="00F904CD" w:rsidRDefault="001E4F31" w:rsidP="00736F9E">
      <w:pPr>
        <w:pStyle w:val="2"/>
        <w:spacing w:after="0"/>
      </w:pPr>
    </w:p>
    <w:p w14:paraId="61F44F41" w14:textId="77777777" w:rsidR="00127A68" w:rsidRPr="00F904CD" w:rsidRDefault="00127A68" w:rsidP="00736F9E">
      <w:pPr>
        <w:pStyle w:val="2"/>
        <w:spacing w:after="0"/>
      </w:pPr>
      <w:r w:rsidRPr="00F904CD">
        <w:t xml:space="preserve">ЧАСТЬ </w:t>
      </w:r>
      <w:r w:rsidRPr="00F904CD">
        <w:rPr>
          <w:lang w:val="en-US"/>
        </w:rPr>
        <w:t>III</w:t>
      </w:r>
      <w:r w:rsidRPr="00F904CD">
        <w:t xml:space="preserve">. </w:t>
      </w:r>
    </w:p>
    <w:p w14:paraId="74914A13" w14:textId="77777777" w:rsidR="00127A68" w:rsidRPr="00F904CD" w:rsidRDefault="00127A68" w:rsidP="00C22CAE">
      <w:pPr>
        <w:pStyle w:val="a7"/>
        <w:spacing w:before="0" w:after="0"/>
        <w:rPr>
          <w:rFonts w:ascii="Times New Roman" w:hAnsi="Times New Roman"/>
          <w:sz w:val="24"/>
          <w:szCs w:val="24"/>
        </w:rPr>
      </w:pPr>
      <w:r w:rsidRPr="00F904CD">
        <w:rPr>
          <w:rFonts w:ascii="Times New Roman" w:hAnsi="Times New Roman"/>
          <w:sz w:val="24"/>
          <w:szCs w:val="24"/>
        </w:rPr>
        <w:t>ТЕХНИЧЕСКИЕ ЗАДАНИЯ</w:t>
      </w:r>
    </w:p>
    <w:p w14:paraId="04D3B677" w14:textId="77777777" w:rsidR="00127A68" w:rsidRPr="00F904CD" w:rsidRDefault="00127A68" w:rsidP="00C22CAE">
      <w:pPr>
        <w:pStyle w:val="20"/>
        <w:tabs>
          <w:tab w:val="clear" w:pos="2167"/>
        </w:tabs>
        <w:spacing w:after="0"/>
        <w:ind w:left="0" w:firstLine="0"/>
        <w:rPr>
          <w:szCs w:val="24"/>
        </w:rPr>
      </w:pPr>
    </w:p>
    <w:p w14:paraId="490B9493" w14:textId="77777777" w:rsidR="00127A68" w:rsidRPr="00F904CD" w:rsidRDefault="00127A68" w:rsidP="00C22CAE">
      <w:pPr>
        <w:pStyle w:val="20"/>
        <w:tabs>
          <w:tab w:val="clear" w:pos="2167"/>
        </w:tabs>
        <w:spacing w:after="0"/>
        <w:ind w:left="0" w:firstLine="0"/>
        <w:jc w:val="center"/>
        <w:rPr>
          <w:szCs w:val="24"/>
        </w:rPr>
      </w:pPr>
    </w:p>
    <w:p w14:paraId="5C4F9EB9" w14:textId="51B52928" w:rsidR="00127A68" w:rsidRPr="00F904CD" w:rsidRDefault="00127A68" w:rsidP="00C22CAE">
      <w:pPr>
        <w:pStyle w:val="20"/>
        <w:tabs>
          <w:tab w:val="clear" w:pos="2167"/>
        </w:tabs>
        <w:spacing w:after="0"/>
        <w:ind w:left="0" w:firstLine="0"/>
        <w:jc w:val="center"/>
        <w:rPr>
          <w:b/>
          <w:szCs w:val="24"/>
        </w:rPr>
      </w:pPr>
      <w:r w:rsidRPr="00F904CD">
        <w:rPr>
          <w:b/>
          <w:szCs w:val="24"/>
        </w:rPr>
        <w:t xml:space="preserve">для проведения открытого конкурса </w:t>
      </w:r>
      <w:r w:rsidRPr="00F904CD">
        <w:rPr>
          <w:b/>
          <w:bCs/>
          <w:szCs w:val="24"/>
        </w:rPr>
        <w:t>на размещение в 20</w:t>
      </w:r>
      <w:r w:rsidR="00133B02" w:rsidRPr="00F904CD">
        <w:rPr>
          <w:b/>
          <w:bCs/>
          <w:szCs w:val="24"/>
        </w:rPr>
        <w:t>1</w:t>
      </w:r>
      <w:r w:rsidR="008C418A" w:rsidRPr="00F904CD">
        <w:rPr>
          <w:b/>
          <w:bCs/>
          <w:szCs w:val="24"/>
        </w:rPr>
        <w:t>4</w:t>
      </w:r>
      <w:r w:rsidRPr="00F904CD">
        <w:rPr>
          <w:b/>
          <w:bCs/>
          <w:szCs w:val="24"/>
        </w:rPr>
        <w:t xml:space="preserve">году </w:t>
      </w:r>
      <w:r w:rsidRPr="00F904CD">
        <w:rPr>
          <w:b/>
          <w:szCs w:val="24"/>
        </w:rPr>
        <w:t>государственного заказа</w:t>
      </w:r>
      <w:r w:rsidRPr="00F904CD">
        <w:rPr>
          <w:b/>
          <w:bCs/>
          <w:szCs w:val="24"/>
        </w:rPr>
        <w:t xml:space="preserve"> на выполнение работ по воспроизводству минерально-сырьевой базы </w:t>
      </w:r>
      <w:r w:rsidRPr="00F904CD">
        <w:rPr>
          <w:b/>
          <w:szCs w:val="24"/>
        </w:rPr>
        <w:t>за счет средств федерального бюджета</w:t>
      </w:r>
    </w:p>
    <w:p w14:paraId="7588F872" w14:textId="77777777" w:rsidR="00127A68" w:rsidRPr="00F904CD" w:rsidRDefault="00127A68" w:rsidP="00C22CAE">
      <w:pPr>
        <w:pStyle w:val="a4"/>
        <w:tabs>
          <w:tab w:val="left" w:pos="9800"/>
        </w:tabs>
        <w:spacing w:before="0"/>
        <w:ind w:firstLine="0"/>
        <w:jc w:val="center"/>
        <w:rPr>
          <w:b/>
          <w:szCs w:val="24"/>
        </w:rPr>
      </w:pPr>
    </w:p>
    <w:p w14:paraId="22B01411" w14:textId="77777777" w:rsidR="00127A68" w:rsidRPr="00F904CD" w:rsidRDefault="00127A68" w:rsidP="00C22CAE">
      <w:pPr>
        <w:pStyle w:val="20"/>
        <w:tabs>
          <w:tab w:val="clear" w:pos="2167"/>
        </w:tabs>
        <w:spacing w:after="0"/>
        <w:ind w:left="0" w:firstLine="0"/>
        <w:rPr>
          <w:szCs w:val="24"/>
        </w:rPr>
      </w:pPr>
    </w:p>
    <w:p w14:paraId="57FEA452" w14:textId="77777777" w:rsidR="003D6D34" w:rsidRPr="00F904CD" w:rsidRDefault="00127A68" w:rsidP="003D6D34">
      <w:pPr>
        <w:pStyle w:val="1"/>
        <w:tabs>
          <w:tab w:val="left" w:pos="4678"/>
        </w:tabs>
        <w:spacing w:before="0" w:after="0"/>
        <w:jc w:val="right"/>
        <w:rPr>
          <w:b w:val="0"/>
          <w:caps/>
          <w:sz w:val="24"/>
          <w:szCs w:val="24"/>
        </w:rPr>
      </w:pPr>
      <w:r w:rsidRPr="00F904CD">
        <w:rPr>
          <w:b w:val="0"/>
        </w:rPr>
        <w:br w:type="page"/>
      </w:r>
      <w:r w:rsidR="003D6D34" w:rsidRPr="00F904CD">
        <w:rPr>
          <w:b w:val="0"/>
          <w:sz w:val="24"/>
          <w:szCs w:val="24"/>
        </w:rPr>
        <w:lastRenderedPageBreak/>
        <w:t>Приложение</w:t>
      </w:r>
      <w:r w:rsidR="003D6D34" w:rsidRPr="00F904CD">
        <w:rPr>
          <w:b w:val="0"/>
          <w:caps/>
          <w:sz w:val="24"/>
          <w:szCs w:val="24"/>
        </w:rPr>
        <w:t xml:space="preserve"> № 1</w:t>
      </w:r>
    </w:p>
    <w:p w14:paraId="5EF2B6F4" w14:textId="77777777" w:rsidR="003D6D34" w:rsidRPr="00F904CD" w:rsidRDefault="003D6D34" w:rsidP="003D6D34">
      <w:pPr>
        <w:pStyle w:val="a4"/>
        <w:spacing w:before="0"/>
        <w:jc w:val="right"/>
      </w:pPr>
      <w:r w:rsidRPr="00F904CD">
        <w:t>к Государственному контракту</w:t>
      </w:r>
    </w:p>
    <w:p w14:paraId="20618E54" w14:textId="6AEFC858" w:rsidR="003D6D34" w:rsidRPr="00F904CD" w:rsidRDefault="003D6D34" w:rsidP="003D6D34">
      <w:pPr>
        <w:spacing w:after="0"/>
        <w:jc w:val="right"/>
      </w:pPr>
      <w:r w:rsidRPr="00F904CD">
        <w:t>№ _____________ от «__ »  ______  201</w:t>
      </w:r>
      <w:r w:rsidR="00BC277A" w:rsidRPr="00F904CD">
        <w:t>4</w:t>
      </w:r>
      <w:r w:rsidRPr="00F904CD">
        <w:t>г.</w:t>
      </w:r>
    </w:p>
    <w:p w14:paraId="599DDE44" w14:textId="77777777" w:rsidR="003D6D34" w:rsidRPr="00F904CD" w:rsidRDefault="003D6D34" w:rsidP="003D6D34">
      <w:pPr>
        <w:spacing w:after="0"/>
        <w:ind w:firstLine="567"/>
        <w:jc w:val="right"/>
        <w:rPr>
          <w:b/>
          <w:bCs/>
        </w:rPr>
      </w:pPr>
      <w:r w:rsidRPr="00F904CD">
        <w:rPr>
          <w:b/>
          <w:bCs/>
        </w:rPr>
        <w:t xml:space="preserve">                                                                    </w:t>
      </w:r>
    </w:p>
    <w:p w14:paraId="1864C7EC" w14:textId="77777777" w:rsidR="003D6D34" w:rsidRPr="00F904CD" w:rsidRDefault="003D6D34" w:rsidP="003D6D34">
      <w:pPr>
        <w:spacing w:after="0"/>
        <w:ind w:firstLine="567"/>
        <w:jc w:val="right"/>
        <w:rPr>
          <w:lang w:eastAsia="ar-SA"/>
        </w:rPr>
      </w:pPr>
      <w:r w:rsidRPr="00F904CD">
        <w:rPr>
          <w:b/>
          <w:bCs/>
        </w:rPr>
        <w:t xml:space="preserve">                                                                                     </w:t>
      </w:r>
    </w:p>
    <w:p w14:paraId="51E628AC" w14:textId="77777777" w:rsidR="008E0693" w:rsidRPr="00F904CD" w:rsidRDefault="008E0693" w:rsidP="008E0693">
      <w:pPr>
        <w:suppressAutoHyphens/>
        <w:jc w:val="right"/>
      </w:pPr>
    </w:p>
    <w:tbl>
      <w:tblPr>
        <w:tblW w:w="0" w:type="auto"/>
        <w:tblLook w:val="01E0" w:firstRow="1" w:lastRow="1" w:firstColumn="1" w:lastColumn="1" w:noHBand="0" w:noVBand="0"/>
      </w:tblPr>
      <w:tblGrid>
        <w:gridCol w:w="5628"/>
        <w:gridCol w:w="4080"/>
      </w:tblGrid>
      <w:tr w:rsidR="008E0693" w:rsidRPr="00F904CD" w14:paraId="74C8BF1C" w14:textId="77777777" w:rsidTr="00F2254C">
        <w:trPr>
          <w:trHeight w:val="2147"/>
        </w:trPr>
        <w:tc>
          <w:tcPr>
            <w:tcW w:w="5628" w:type="dxa"/>
          </w:tcPr>
          <w:p w14:paraId="05B3246E" w14:textId="77777777" w:rsidR="008E0693" w:rsidRPr="00F904CD" w:rsidRDefault="008E0693" w:rsidP="00F2254C">
            <w:pPr>
              <w:pStyle w:val="af"/>
              <w:widowControl w:val="0"/>
              <w:suppressAutoHyphens/>
              <w:rPr>
                <w:rFonts w:ascii="Times New Roman" w:hAnsi="Times New Roman"/>
                <w:bCs/>
                <w:caps/>
                <w:sz w:val="24"/>
                <w:szCs w:val="24"/>
              </w:rPr>
            </w:pPr>
          </w:p>
        </w:tc>
        <w:tc>
          <w:tcPr>
            <w:tcW w:w="4080" w:type="dxa"/>
          </w:tcPr>
          <w:p w14:paraId="4489508D" w14:textId="77777777" w:rsidR="008E0693" w:rsidRPr="00F904CD" w:rsidRDefault="008E0693" w:rsidP="008E0693">
            <w:pPr>
              <w:pStyle w:val="af"/>
              <w:widowControl w:val="0"/>
              <w:suppressAutoHyphens/>
              <w:rPr>
                <w:rFonts w:ascii="Times New Roman" w:hAnsi="Times New Roman"/>
                <w:b/>
                <w:caps/>
                <w:sz w:val="24"/>
                <w:szCs w:val="24"/>
              </w:rPr>
            </w:pPr>
            <w:r w:rsidRPr="00F904CD">
              <w:rPr>
                <w:rFonts w:ascii="Times New Roman" w:hAnsi="Times New Roman"/>
                <w:b/>
                <w:caps/>
                <w:sz w:val="24"/>
                <w:szCs w:val="24"/>
              </w:rPr>
              <w:t>Утверждаю</w:t>
            </w:r>
          </w:p>
          <w:p w14:paraId="62E3FABA" w14:textId="77777777" w:rsidR="008E0693" w:rsidRPr="00F904CD" w:rsidRDefault="008E0693" w:rsidP="008E0693">
            <w:pPr>
              <w:suppressAutoHyphens/>
              <w:spacing w:after="0"/>
            </w:pPr>
            <w:proofErr w:type="spellStart"/>
            <w:r w:rsidRPr="00F904CD">
              <w:t>И.о</w:t>
            </w:r>
            <w:proofErr w:type="spellEnd"/>
            <w:r w:rsidRPr="00F904CD">
              <w:t>. начальника</w:t>
            </w:r>
          </w:p>
          <w:p w14:paraId="5F1692AD" w14:textId="77777777" w:rsidR="008E0693" w:rsidRPr="00F904CD" w:rsidRDefault="008E0693" w:rsidP="008E0693">
            <w:pPr>
              <w:pStyle w:val="Web"/>
              <w:suppressAutoHyphens/>
              <w:spacing w:before="0" w:beforeAutospacing="0" w:after="0" w:afterAutospacing="0"/>
            </w:pPr>
            <w:r w:rsidRPr="00F904CD">
              <w:t>Департамента по недропользованию</w:t>
            </w:r>
          </w:p>
          <w:p w14:paraId="0005E047" w14:textId="77777777" w:rsidR="008E0693" w:rsidRPr="00F904CD" w:rsidRDefault="008E0693" w:rsidP="008E0693">
            <w:pPr>
              <w:suppressAutoHyphens/>
              <w:spacing w:after="0"/>
            </w:pPr>
            <w:r w:rsidRPr="00F904CD">
              <w:t xml:space="preserve">на континентальном шельфе </w:t>
            </w:r>
          </w:p>
          <w:p w14:paraId="7C79A6B5" w14:textId="77777777" w:rsidR="008E0693" w:rsidRPr="00F904CD" w:rsidRDefault="008E0693" w:rsidP="008E0693">
            <w:pPr>
              <w:suppressAutoHyphens/>
              <w:spacing w:after="0"/>
            </w:pPr>
            <w:r w:rsidRPr="00F904CD">
              <w:t xml:space="preserve">и Мировом океане </w:t>
            </w:r>
          </w:p>
          <w:p w14:paraId="61FD6052" w14:textId="77777777" w:rsidR="008E0693" w:rsidRPr="00F904CD" w:rsidRDefault="008E0693" w:rsidP="008E0693">
            <w:pPr>
              <w:suppressAutoHyphens/>
              <w:spacing w:after="0"/>
            </w:pPr>
          </w:p>
          <w:p w14:paraId="50650713" w14:textId="77777777" w:rsidR="008E0693" w:rsidRPr="00F904CD" w:rsidRDefault="008E0693" w:rsidP="008E0693">
            <w:pPr>
              <w:suppressAutoHyphens/>
              <w:spacing w:after="0"/>
            </w:pPr>
            <w:r w:rsidRPr="00F904CD">
              <w:t xml:space="preserve">________________ </w:t>
            </w:r>
            <w:r w:rsidRPr="00F904CD">
              <w:rPr>
                <w:bCs/>
              </w:rPr>
              <w:t>Р.Р. Хабибуллин</w:t>
            </w:r>
          </w:p>
          <w:p w14:paraId="4ECD4336" w14:textId="77777777" w:rsidR="008E0693" w:rsidRPr="00F904CD" w:rsidRDefault="008E0693" w:rsidP="008E0693">
            <w:pPr>
              <w:pStyle w:val="af"/>
              <w:widowControl w:val="0"/>
              <w:suppressAutoHyphens/>
              <w:rPr>
                <w:rFonts w:ascii="Times New Roman" w:hAnsi="Times New Roman"/>
                <w:sz w:val="24"/>
                <w:szCs w:val="24"/>
                <w:lang w:val="en-US"/>
              </w:rPr>
            </w:pPr>
          </w:p>
          <w:p w14:paraId="33984A41" w14:textId="094CFCA2" w:rsidR="008E0693" w:rsidRPr="00F904CD" w:rsidRDefault="008E0693" w:rsidP="008E0693">
            <w:pPr>
              <w:pStyle w:val="af"/>
              <w:widowControl w:val="0"/>
              <w:suppressAutoHyphens/>
              <w:rPr>
                <w:rFonts w:ascii="Times New Roman" w:hAnsi="Times New Roman"/>
                <w:sz w:val="24"/>
                <w:szCs w:val="24"/>
                <w:lang w:val="en-US"/>
              </w:rPr>
            </w:pPr>
            <w:r w:rsidRPr="00F904CD">
              <w:rPr>
                <w:rFonts w:ascii="Times New Roman" w:hAnsi="Times New Roman"/>
                <w:sz w:val="24"/>
                <w:szCs w:val="24"/>
              </w:rPr>
              <w:t>«____» ___________ 201</w:t>
            </w:r>
            <w:r w:rsidR="00BC277A" w:rsidRPr="00F904CD">
              <w:rPr>
                <w:rFonts w:ascii="Times New Roman" w:hAnsi="Times New Roman"/>
                <w:sz w:val="24"/>
                <w:szCs w:val="24"/>
              </w:rPr>
              <w:t>4</w:t>
            </w:r>
            <w:r w:rsidRPr="00F904CD">
              <w:rPr>
                <w:rFonts w:ascii="Times New Roman" w:hAnsi="Times New Roman"/>
                <w:sz w:val="24"/>
                <w:szCs w:val="24"/>
              </w:rPr>
              <w:t> г.</w:t>
            </w:r>
          </w:p>
          <w:p w14:paraId="74657F12" w14:textId="77777777" w:rsidR="008E0693" w:rsidRPr="00F904CD" w:rsidRDefault="008E0693" w:rsidP="008E0693">
            <w:pPr>
              <w:pStyle w:val="af"/>
              <w:widowControl w:val="0"/>
              <w:suppressAutoHyphens/>
              <w:rPr>
                <w:rFonts w:ascii="Times New Roman" w:hAnsi="Times New Roman"/>
                <w:bCs/>
                <w:caps/>
                <w:sz w:val="24"/>
                <w:szCs w:val="24"/>
                <w:lang w:val="en-US"/>
              </w:rPr>
            </w:pPr>
          </w:p>
        </w:tc>
      </w:tr>
    </w:tbl>
    <w:p w14:paraId="545892D3" w14:textId="77777777" w:rsidR="008E0693" w:rsidRPr="00F904CD" w:rsidRDefault="008E0693" w:rsidP="008E0693">
      <w:pPr>
        <w:pStyle w:val="1"/>
        <w:suppressAutoHyphens/>
        <w:rPr>
          <w:sz w:val="24"/>
        </w:rPr>
      </w:pPr>
    </w:p>
    <w:p w14:paraId="65059A04" w14:textId="77777777" w:rsidR="008E0693" w:rsidRPr="00F904CD" w:rsidRDefault="008E0693" w:rsidP="008E0693">
      <w:pPr>
        <w:pStyle w:val="1"/>
        <w:suppressAutoHyphens/>
        <w:spacing w:before="480" w:after="120"/>
        <w:rPr>
          <w:sz w:val="24"/>
        </w:rPr>
      </w:pPr>
      <w:r w:rsidRPr="00F904CD">
        <w:rPr>
          <w:sz w:val="24"/>
        </w:rPr>
        <w:t>КОНКУРСНОЕ ТЕХНИЧЕСКОЕ (ГЕОЛОГИЧЕСКОЕ) ЗАДАНИЕ</w:t>
      </w:r>
    </w:p>
    <w:p w14:paraId="22F284D7" w14:textId="77777777" w:rsidR="008E0693" w:rsidRPr="00F904CD" w:rsidRDefault="008E0693" w:rsidP="008E0693">
      <w:pPr>
        <w:pStyle w:val="a9"/>
        <w:suppressAutoHyphens/>
        <w:spacing w:after="0"/>
        <w:jc w:val="center"/>
        <w:rPr>
          <w:szCs w:val="24"/>
        </w:rPr>
      </w:pPr>
      <w:r w:rsidRPr="00F904CD">
        <w:rPr>
          <w:szCs w:val="24"/>
        </w:rPr>
        <w:t xml:space="preserve">на выполнение работ по объекту </w:t>
      </w:r>
      <w:r w:rsidRPr="00F904CD">
        <w:rPr>
          <w:b/>
          <w:sz w:val="22"/>
          <w:szCs w:val="22"/>
        </w:rPr>
        <w:t>№ 1-08/14</w:t>
      </w:r>
    </w:p>
    <w:p w14:paraId="4CDEE979" w14:textId="77777777" w:rsidR="008E0693" w:rsidRPr="00F904CD" w:rsidRDefault="008E0693" w:rsidP="008E0693">
      <w:pPr>
        <w:pStyle w:val="26"/>
        <w:suppressAutoHyphens/>
        <w:spacing w:after="0" w:line="240" w:lineRule="auto"/>
        <w:ind w:left="0"/>
        <w:jc w:val="center"/>
        <w:rPr>
          <w:b/>
        </w:rPr>
      </w:pPr>
      <w:r w:rsidRPr="00F904CD">
        <w:rPr>
          <w:b/>
          <w:bCs/>
        </w:rPr>
        <w:t>«</w:t>
      </w:r>
      <w:r w:rsidRPr="00F904CD">
        <w:rPr>
          <w:b/>
        </w:rPr>
        <w:t>Поисково-разведочные (оценочные) работы на площади</w:t>
      </w:r>
    </w:p>
    <w:p w14:paraId="1EAF97BB" w14:textId="77777777" w:rsidR="008E0693" w:rsidRPr="00F904CD" w:rsidRDefault="008E0693" w:rsidP="008E0693">
      <w:pPr>
        <w:pStyle w:val="26"/>
        <w:suppressAutoHyphens/>
        <w:spacing w:after="0" w:line="240" w:lineRule="auto"/>
        <w:ind w:left="0"/>
        <w:jc w:val="center"/>
        <w:rPr>
          <w:b/>
        </w:rPr>
      </w:pPr>
      <w:r w:rsidRPr="00F904CD">
        <w:rPr>
          <w:b/>
        </w:rPr>
        <w:t xml:space="preserve">Российского разведочного района в Тихом океане с целью локализации </w:t>
      </w:r>
    </w:p>
    <w:p w14:paraId="515CB36E" w14:textId="77777777" w:rsidR="008E0693" w:rsidRPr="00F904CD" w:rsidRDefault="008E0693" w:rsidP="008E0693">
      <w:pPr>
        <w:pStyle w:val="26"/>
        <w:suppressAutoHyphens/>
        <w:spacing w:after="0" w:line="240" w:lineRule="auto"/>
        <w:ind w:left="0"/>
        <w:jc w:val="center"/>
        <w:rPr>
          <w:b/>
          <w:bCs/>
        </w:rPr>
      </w:pPr>
      <w:r w:rsidRPr="00F904CD">
        <w:rPr>
          <w:b/>
        </w:rPr>
        <w:t>ресурсов железомарганцевых конкреций к востоку от 132°00’ западной долготы</w:t>
      </w:r>
      <w:r w:rsidRPr="00F904CD">
        <w:rPr>
          <w:b/>
          <w:bCs/>
        </w:rPr>
        <w:t>»</w:t>
      </w:r>
    </w:p>
    <w:p w14:paraId="2E4CD70D" w14:textId="77777777" w:rsidR="008E0693" w:rsidRPr="00F904CD" w:rsidRDefault="008E0693" w:rsidP="008E0693">
      <w:pPr>
        <w:ind w:firstLine="709"/>
        <w:rPr>
          <w:b/>
        </w:rPr>
      </w:pPr>
    </w:p>
    <w:p w14:paraId="54E2DDAC" w14:textId="77777777" w:rsidR="008E0693" w:rsidRPr="00F904CD" w:rsidRDefault="008E0693" w:rsidP="008E0693">
      <w:pPr>
        <w:suppressAutoHyphens/>
        <w:ind w:firstLine="708"/>
      </w:pPr>
      <w:r w:rsidRPr="00F904CD">
        <w:rPr>
          <w:b/>
        </w:rPr>
        <w:t xml:space="preserve">Заказчик: </w:t>
      </w:r>
      <w:r w:rsidRPr="00F904CD">
        <w:t xml:space="preserve">Департамент по недропользованию на континентальном шельфе и Мировом океане. </w:t>
      </w:r>
    </w:p>
    <w:p w14:paraId="1E5EE20F" w14:textId="77777777" w:rsidR="008E0693" w:rsidRPr="00F904CD" w:rsidRDefault="008E0693" w:rsidP="008E0693">
      <w:pPr>
        <w:suppressAutoHyphens/>
        <w:ind w:firstLine="708"/>
      </w:pPr>
    </w:p>
    <w:p w14:paraId="3913135F" w14:textId="77777777" w:rsidR="008E0693" w:rsidRPr="00F904CD" w:rsidRDefault="008E0693" w:rsidP="008E0693">
      <w:pPr>
        <w:ind w:firstLine="709"/>
      </w:pPr>
      <w:r w:rsidRPr="00F904CD">
        <w:rPr>
          <w:b/>
        </w:rPr>
        <w:t>Основание проведения работ:</w:t>
      </w:r>
      <w:r w:rsidRPr="00F904CD">
        <w:t xml:space="preserve"> </w:t>
      </w:r>
    </w:p>
    <w:p w14:paraId="2BDAE6A6" w14:textId="77777777" w:rsidR="008E0693" w:rsidRPr="00F904CD" w:rsidRDefault="008E0693" w:rsidP="008E0693">
      <w:pPr>
        <w:spacing w:after="20"/>
        <w:ind w:firstLine="720"/>
      </w:pPr>
      <w:r w:rsidRPr="00F904CD">
        <w:t>Приказ Роснедра от 03.12.13         №      998  «О перечнях новых (конкурсных) объектов государственного заказа Федерального агентства по недропользованию на 2014 год».</w:t>
      </w:r>
    </w:p>
    <w:p w14:paraId="07CF3E8F" w14:textId="77777777" w:rsidR="008E0693" w:rsidRPr="00F904CD" w:rsidRDefault="008E0693" w:rsidP="008E0693">
      <w:pPr>
        <w:spacing w:after="20"/>
        <w:ind w:firstLine="567"/>
        <w:rPr>
          <w:b/>
          <w:iCs/>
        </w:rPr>
      </w:pPr>
    </w:p>
    <w:p w14:paraId="349F95AB" w14:textId="77777777" w:rsidR="008E0693" w:rsidRPr="00F904CD" w:rsidRDefault="008E0693" w:rsidP="008E0693">
      <w:pPr>
        <w:spacing w:after="20"/>
        <w:ind w:firstLine="567"/>
        <w:rPr>
          <w:lang w:eastAsia="x-none"/>
        </w:rPr>
      </w:pPr>
      <w:r w:rsidRPr="00F904CD">
        <w:rPr>
          <w:b/>
          <w:iCs/>
        </w:rPr>
        <w:t>Источник финансирования:</w:t>
      </w:r>
      <w:r w:rsidRPr="00F904CD">
        <w:rPr>
          <w:b/>
        </w:rPr>
        <w:t xml:space="preserve"> </w:t>
      </w:r>
      <w:r w:rsidRPr="00F904CD">
        <w:rPr>
          <w:lang w:val="x-none" w:eastAsia="x-none"/>
        </w:rPr>
        <w:t>средства федерального бюджета Российской Федерации.</w:t>
      </w:r>
    </w:p>
    <w:p w14:paraId="693D90EB" w14:textId="77777777" w:rsidR="008E0693" w:rsidRPr="00F904CD" w:rsidRDefault="008E0693" w:rsidP="008E0693">
      <w:pPr>
        <w:spacing w:after="20"/>
        <w:ind w:firstLine="567"/>
      </w:pPr>
    </w:p>
    <w:p w14:paraId="79ED725E" w14:textId="77777777" w:rsidR="008E0693" w:rsidRPr="00F904CD" w:rsidRDefault="008E0693" w:rsidP="008E0693">
      <w:pPr>
        <w:widowControl w:val="0"/>
        <w:ind w:firstLine="709"/>
      </w:pPr>
      <w:r w:rsidRPr="00F904CD">
        <w:rPr>
          <w:b/>
        </w:rPr>
        <w:t xml:space="preserve">Подрядчик: </w:t>
      </w:r>
    </w:p>
    <w:p w14:paraId="254968AD" w14:textId="77777777" w:rsidR="008E0693" w:rsidRPr="00F904CD" w:rsidRDefault="008E0693" w:rsidP="008E0693">
      <w:pPr>
        <w:suppressAutoHyphens/>
      </w:pPr>
    </w:p>
    <w:p w14:paraId="0C417750" w14:textId="77777777" w:rsidR="008E0693" w:rsidRPr="00F904CD" w:rsidRDefault="008E0693" w:rsidP="008E0693">
      <w:pPr>
        <w:suppressAutoHyphens/>
      </w:pPr>
    </w:p>
    <w:p w14:paraId="468AEFF5" w14:textId="77777777" w:rsidR="008E0693" w:rsidRPr="00F904CD" w:rsidRDefault="008E0693" w:rsidP="008E0693">
      <w:pPr>
        <w:suppressAutoHyphens/>
        <w:ind w:firstLine="720"/>
        <w:rPr>
          <w:b/>
          <w:i/>
        </w:rPr>
      </w:pPr>
      <w:r w:rsidRPr="00F904CD">
        <w:rPr>
          <w:b/>
          <w:i/>
        </w:rPr>
        <w:t>1. Целевое назначение работ, пространственные границы объекта, основные оценочные параметры</w:t>
      </w:r>
    </w:p>
    <w:p w14:paraId="5B24772C" w14:textId="77777777" w:rsidR="008E0693" w:rsidRPr="00F904CD" w:rsidRDefault="008E0693" w:rsidP="008E0693">
      <w:pPr>
        <w:suppressAutoHyphens/>
        <w:ind w:firstLine="720"/>
      </w:pPr>
    </w:p>
    <w:p w14:paraId="20FCC5C7" w14:textId="77777777" w:rsidR="008E0693" w:rsidRPr="00F904CD" w:rsidRDefault="008E0693" w:rsidP="008E0693">
      <w:pPr>
        <w:pStyle w:val="a7"/>
        <w:suppressAutoHyphens/>
        <w:ind w:firstLine="720"/>
        <w:jc w:val="both"/>
        <w:rPr>
          <w:bCs/>
          <w:i/>
          <w:iCs/>
        </w:rPr>
      </w:pPr>
      <w:r w:rsidRPr="00F904CD">
        <w:rPr>
          <w:bCs/>
          <w:i/>
          <w:iCs/>
        </w:rPr>
        <w:t>1.1. Целевое назначение работ</w:t>
      </w:r>
    </w:p>
    <w:p w14:paraId="1C3C2143" w14:textId="77777777" w:rsidR="008E0693" w:rsidRPr="00F904CD" w:rsidRDefault="008E0693" w:rsidP="008E0693">
      <w:pPr>
        <w:pStyle w:val="a4"/>
        <w:suppressAutoHyphens/>
      </w:pPr>
      <w:r w:rsidRPr="00F904CD">
        <w:t>Оконтуривание рудных залежей железомарганцевых конкреций (ЖМК) на площади Восточного полигона РРР с оценкой локализованных прогнозных ресурсов категории Р</w:t>
      </w:r>
      <w:r w:rsidRPr="00F904CD">
        <w:rPr>
          <w:vertAlign w:val="subscript"/>
        </w:rPr>
        <w:t xml:space="preserve">1 </w:t>
      </w:r>
      <w:r w:rsidRPr="00F904CD">
        <w:t>руды и основных металлов (</w:t>
      </w:r>
      <w:proofErr w:type="spellStart"/>
      <w:r w:rsidRPr="00F904CD">
        <w:rPr>
          <w:lang w:val="en-US"/>
        </w:rPr>
        <w:t>Mn</w:t>
      </w:r>
      <w:proofErr w:type="spellEnd"/>
      <w:r w:rsidRPr="00F904CD">
        <w:t xml:space="preserve">, </w:t>
      </w:r>
      <w:r w:rsidRPr="00F904CD">
        <w:rPr>
          <w:lang w:val="en-US"/>
        </w:rPr>
        <w:t>Ni</w:t>
      </w:r>
      <w:r w:rsidRPr="00F904CD">
        <w:t xml:space="preserve">, </w:t>
      </w:r>
      <w:r w:rsidRPr="00F904CD">
        <w:rPr>
          <w:lang w:val="en-US"/>
        </w:rPr>
        <w:t>Cu</w:t>
      </w:r>
      <w:r w:rsidRPr="00F904CD">
        <w:t xml:space="preserve">, </w:t>
      </w:r>
      <w:r w:rsidRPr="00F904CD">
        <w:rPr>
          <w:lang w:val="en-US"/>
        </w:rPr>
        <w:t>Co</w:t>
      </w:r>
      <w:r w:rsidRPr="00F904CD">
        <w:t xml:space="preserve">) и </w:t>
      </w:r>
      <w:r w:rsidRPr="00F904CD">
        <w:rPr>
          <w:lang w:val="en-US"/>
        </w:rPr>
        <w:t>Fe</w:t>
      </w:r>
      <w:r w:rsidRPr="00F904CD">
        <w:t xml:space="preserve"> залежей ЖМК, перспективных в отношении будущей разработки. </w:t>
      </w:r>
    </w:p>
    <w:p w14:paraId="49D4C322" w14:textId="77777777" w:rsidR="008E0693" w:rsidRPr="00F904CD" w:rsidRDefault="008E0693" w:rsidP="008E0693">
      <w:pPr>
        <w:pStyle w:val="a9"/>
        <w:suppressAutoHyphens/>
        <w:spacing w:after="0"/>
        <w:ind w:firstLine="720"/>
        <w:rPr>
          <w:b/>
          <w:bCs/>
          <w:i/>
          <w:iCs/>
          <w:szCs w:val="24"/>
        </w:rPr>
      </w:pPr>
    </w:p>
    <w:p w14:paraId="024EC73F" w14:textId="77777777" w:rsidR="008E0693" w:rsidRPr="00F904CD" w:rsidRDefault="008E0693" w:rsidP="008E0693">
      <w:pPr>
        <w:pStyle w:val="a9"/>
        <w:suppressAutoHyphens/>
        <w:spacing w:after="0"/>
        <w:ind w:firstLine="720"/>
        <w:rPr>
          <w:b/>
          <w:bCs/>
          <w:i/>
          <w:iCs/>
          <w:szCs w:val="24"/>
        </w:rPr>
      </w:pPr>
      <w:r w:rsidRPr="00F904CD">
        <w:rPr>
          <w:b/>
          <w:bCs/>
          <w:i/>
          <w:iCs/>
          <w:szCs w:val="24"/>
        </w:rPr>
        <w:t>1.2. Пространственные границы объекта</w:t>
      </w:r>
    </w:p>
    <w:p w14:paraId="233E71D6" w14:textId="77777777" w:rsidR="008E0693" w:rsidRPr="00F904CD" w:rsidRDefault="008E0693" w:rsidP="008E0693">
      <w:pPr>
        <w:suppressAutoHyphens/>
        <w:ind w:firstLine="720"/>
      </w:pPr>
      <w:r w:rsidRPr="00F904CD">
        <w:lastRenderedPageBreak/>
        <w:t xml:space="preserve">Тихий океан, Российский разведочный район, центральная часть Восточного полигона, участок к востоку от 132°00’ западной долготы. </w:t>
      </w:r>
    </w:p>
    <w:p w14:paraId="2DA1F031" w14:textId="77777777" w:rsidR="008E0693" w:rsidRPr="00F904CD" w:rsidRDefault="008E0693" w:rsidP="008E0693">
      <w:pPr>
        <w:suppressAutoHyphens/>
        <w:ind w:firstLine="426"/>
      </w:pPr>
    </w:p>
    <w:p w14:paraId="3888634A" w14:textId="77777777" w:rsidR="008E0693" w:rsidRPr="00F904CD" w:rsidRDefault="008E0693" w:rsidP="008E0693">
      <w:pPr>
        <w:pStyle w:val="a9"/>
        <w:suppressAutoHyphens/>
        <w:spacing w:after="0"/>
        <w:ind w:firstLine="720"/>
        <w:rPr>
          <w:b/>
          <w:i/>
          <w:szCs w:val="24"/>
        </w:rPr>
      </w:pPr>
      <w:r w:rsidRPr="00F904CD">
        <w:rPr>
          <w:b/>
          <w:bCs/>
          <w:i/>
          <w:iCs/>
          <w:szCs w:val="24"/>
        </w:rPr>
        <w:t>1.3. </w:t>
      </w:r>
      <w:r w:rsidRPr="00F904CD">
        <w:rPr>
          <w:b/>
          <w:i/>
          <w:szCs w:val="24"/>
        </w:rPr>
        <w:t>Основные оценочные параметры</w:t>
      </w:r>
    </w:p>
    <w:p w14:paraId="6355DF67" w14:textId="77777777" w:rsidR="008E0693" w:rsidRPr="00F904CD" w:rsidRDefault="008E0693" w:rsidP="008E0693">
      <w:pPr>
        <w:pStyle w:val="a9"/>
        <w:suppressAutoHyphens/>
        <w:spacing w:after="0"/>
        <w:ind w:firstLine="708"/>
        <w:rPr>
          <w:szCs w:val="24"/>
        </w:rPr>
      </w:pPr>
      <w:r w:rsidRPr="00F904CD">
        <w:rPr>
          <w:szCs w:val="24"/>
        </w:rPr>
        <w:t>Требования методических и нормативных документов МПР России: Методика проведения геологоразведочных работ на железомарганцевые конкреции Мирового океана. М. 1997 г.</w:t>
      </w:r>
    </w:p>
    <w:p w14:paraId="7068643B" w14:textId="77777777" w:rsidR="008E0693" w:rsidRPr="00F904CD" w:rsidRDefault="008E0693" w:rsidP="008E0693">
      <w:pPr>
        <w:pStyle w:val="34"/>
        <w:suppressAutoHyphens/>
        <w:rPr>
          <w:sz w:val="24"/>
          <w:szCs w:val="24"/>
        </w:rPr>
      </w:pPr>
      <w:r w:rsidRPr="00F904CD">
        <w:rPr>
          <w:sz w:val="24"/>
          <w:szCs w:val="24"/>
        </w:rPr>
        <w:t>Сертификат Международного органа по морскому дну на право освоения разведочного района месторождения ЖМК в Тихом океане, выданный 16 мая 1988 года.</w:t>
      </w:r>
    </w:p>
    <w:p w14:paraId="6FDA2843" w14:textId="77777777" w:rsidR="008E0693" w:rsidRPr="00F904CD" w:rsidRDefault="008E0693" w:rsidP="008E0693">
      <w:pPr>
        <w:pStyle w:val="a9"/>
        <w:suppressAutoHyphens/>
        <w:spacing w:after="0"/>
        <w:rPr>
          <w:bCs/>
          <w:szCs w:val="24"/>
        </w:rPr>
      </w:pPr>
      <w:r w:rsidRPr="00F904CD">
        <w:rPr>
          <w:bCs/>
          <w:szCs w:val="24"/>
        </w:rPr>
        <w:t>Руководящие и рекомендательные документы Международного органа по морскому дну за 2001 – 2013 гг.</w:t>
      </w:r>
    </w:p>
    <w:p w14:paraId="1F4783DC" w14:textId="77777777" w:rsidR="008E0693" w:rsidRPr="00F904CD" w:rsidRDefault="008E0693" w:rsidP="008E0693">
      <w:pPr>
        <w:pStyle w:val="a9"/>
        <w:suppressAutoHyphens/>
        <w:spacing w:after="0"/>
        <w:ind w:firstLine="720"/>
        <w:rPr>
          <w:szCs w:val="24"/>
        </w:rPr>
      </w:pPr>
      <w:r w:rsidRPr="00F904CD">
        <w:rPr>
          <w:szCs w:val="24"/>
        </w:rPr>
        <w:t>Указ Президента Российской Федерации «О деятельности российских физических и юридических лиц по разведке и разработке минеральных ресурсов морского дна за пределами континентального шельфа» от 22.11.1994 № 2099.</w:t>
      </w:r>
    </w:p>
    <w:p w14:paraId="159A4998" w14:textId="77777777" w:rsidR="008E0693" w:rsidRPr="00F904CD" w:rsidRDefault="008E0693" w:rsidP="008E0693">
      <w:pPr>
        <w:pStyle w:val="a9"/>
        <w:suppressAutoHyphens/>
        <w:spacing w:after="0"/>
        <w:rPr>
          <w:szCs w:val="24"/>
        </w:rPr>
      </w:pPr>
      <w:r w:rsidRPr="00F904CD">
        <w:rPr>
          <w:szCs w:val="24"/>
        </w:rPr>
        <w:t>Контракт на разведку месторождения железомарганцевых конкреций (ЖМК), подписанный с Международным органом по морскому дну 29 марта 2001 г.</w:t>
      </w:r>
    </w:p>
    <w:p w14:paraId="5B06084F" w14:textId="77777777" w:rsidR="008E0693" w:rsidRPr="00F904CD" w:rsidRDefault="008E0693" w:rsidP="008E0693">
      <w:pPr>
        <w:pStyle w:val="34"/>
        <w:suppressAutoHyphens/>
        <w:ind w:firstLine="720"/>
        <w:rPr>
          <w:sz w:val="24"/>
          <w:szCs w:val="24"/>
        </w:rPr>
      </w:pPr>
      <w:r w:rsidRPr="00F904CD">
        <w:rPr>
          <w:sz w:val="24"/>
          <w:szCs w:val="24"/>
        </w:rPr>
        <w:t>Временные методические указания по подготовке, оформлению и сдаче в федеральный и территориальный геологические фонды отчетных материалов, выполненных с использованием компьютерных технологий (</w:t>
      </w:r>
      <w:proofErr w:type="spellStart"/>
      <w:r w:rsidRPr="00F904CD">
        <w:rPr>
          <w:sz w:val="24"/>
          <w:szCs w:val="24"/>
        </w:rPr>
        <w:t>Росгеолфонд</w:t>
      </w:r>
      <w:proofErr w:type="spellEnd"/>
      <w:r w:rsidRPr="00F904CD">
        <w:rPr>
          <w:sz w:val="24"/>
          <w:szCs w:val="24"/>
        </w:rPr>
        <w:t xml:space="preserve">, </w:t>
      </w:r>
      <w:smartTag w:uri="urn:schemas-microsoft-com:office:smarttags" w:element="metricconverter">
        <w:smartTagPr>
          <w:attr w:name="ProductID" w:val="1998 г"/>
        </w:smartTagPr>
        <w:r w:rsidRPr="00F904CD">
          <w:rPr>
            <w:sz w:val="24"/>
            <w:szCs w:val="24"/>
          </w:rPr>
          <w:t>1998 г</w:t>
        </w:r>
      </w:smartTag>
      <w:r w:rsidRPr="00F904CD">
        <w:rPr>
          <w:sz w:val="24"/>
          <w:szCs w:val="24"/>
        </w:rPr>
        <w:t>.).</w:t>
      </w:r>
    </w:p>
    <w:p w14:paraId="1179B277" w14:textId="77777777" w:rsidR="008E0693" w:rsidRPr="00F904CD" w:rsidRDefault="008E0693" w:rsidP="008E0693">
      <w:pPr>
        <w:pStyle w:val="34"/>
        <w:suppressAutoHyphens/>
        <w:ind w:firstLine="720"/>
        <w:rPr>
          <w:sz w:val="24"/>
          <w:szCs w:val="24"/>
        </w:rPr>
      </w:pPr>
      <w:r w:rsidRPr="00F904CD">
        <w:rPr>
          <w:sz w:val="24"/>
          <w:szCs w:val="24"/>
        </w:rPr>
        <w:t>Рекомендуемые программные средства и форматы данных, представляемые в систему фондов геологической информации на машинных носителях (письмо ФГУНПП «</w:t>
      </w:r>
      <w:proofErr w:type="spellStart"/>
      <w:r w:rsidRPr="00F904CD">
        <w:rPr>
          <w:sz w:val="24"/>
          <w:szCs w:val="24"/>
        </w:rPr>
        <w:t>Росгеолфонд</w:t>
      </w:r>
      <w:proofErr w:type="spellEnd"/>
      <w:r w:rsidRPr="00F904CD">
        <w:rPr>
          <w:sz w:val="24"/>
          <w:szCs w:val="24"/>
        </w:rPr>
        <w:t>» от 28.01.2005 № К-01/75).</w:t>
      </w:r>
    </w:p>
    <w:p w14:paraId="04C04B10" w14:textId="77777777" w:rsidR="008E0693" w:rsidRPr="00F904CD" w:rsidRDefault="008E0693" w:rsidP="008E0693">
      <w:pPr>
        <w:pStyle w:val="a9"/>
        <w:suppressAutoHyphens/>
        <w:spacing w:after="0"/>
        <w:ind w:firstLine="720"/>
        <w:rPr>
          <w:szCs w:val="24"/>
        </w:rPr>
      </w:pPr>
      <w:r w:rsidRPr="00F904CD">
        <w:rPr>
          <w:szCs w:val="24"/>
        </w:rPr>
        <w:t>Стадия работ: поисково-разведочная (оценочная).</w:t>
      </w:r>
    </w:p>
    <w:p w14:paraId="600C5165" w14:textId="77777777" w:rsidR="008E0693" w:rsidRPr="00F904CD" w:rsidRDefault="008E0693" w:rsidP="008E0693">
      <w:pPr>
        <w:pStyle w:val="a9"/>
        <w:suppressAutoHyphens/>
        <w:spacing w:after="0"/>
        <w:ind w:firstLine="720"/>
        <w:rPr>
          <w:szCs w:val="24"/>
        </w:rPr>
      </w:pPr>
      <w:r w:rsidRPr="00F904CD">
        <w:rPr>
          <w:szCs w:val="24"/>
        </w:rPr>
        <w:t>Масштаб работ и отчетных картографических документов: 1 : 200 000.</w:t>
      </w:r>
    </w:p>
    <w:p w14:paraId="539B6C74" w14:textId="77777777" w:rsidR="008E0693" w:rsidRPr="00F904CD" w:rsidRDefault="008E0693" w:rsidP="008E0693">
      <w:pPr>
        <w:pStyle w:val="aa"/>
        <w:tabs>
          <w:tab w:val="clear" w:pos="4153"/>
          <w:tab w:val="clear" w:pos="8306"/>
        </w:tabs>
        <w:suppressAutoHyphens/>
      </w:pPr>
    </w:p>
    <w:p w14:paraId="0C9C730A" w14:textId="77777777" w:rsidR="008E0693" w:rsidRPr="00F904CD" w:rsidRDefault="008E0693" w:rsidP="008E0693">
      <w:pPr>
        <w:pStyle w:val="aa"/>
        <w:tabs>
          <w:tab w:val="clear" w:pos="4153"/>
          <w:tab w:val="clear" w:pos="8306"/>
        </w:tabs>
        <w:suppressAutoHyphens/>
      </w:pPr>
    </w:p>
    <w:p w14:paraId="68F5F264" w14:textId="77777777" w:rsidR="008E0693" w:rsidRPr="00F904CD" w:rsidRDefault="008E0693" w:rsidP="008E0693">
      <w:pPr>
        <w:suppressAutoHyphens/>
        <w:ind w:firstLine="720"/>
        <w:rPr>
          <w:b/>
          <w:i/>
        </w:rPr>
      </w:pPr>
      <w:r w:rsidRPr="00F904CD">
        <w:rPr>
          <w:b/>
          <w:i/>
        </w:rPr>
        <w:t>2. Основные геологические задачи, последовательность и основные методы их решения</w:t>
      </w:r>
    </w:p>
    <w:p w14:paraId="3E60C32A" w14:textId="77777777" w:rsidR="008E0693" w:rsidRPr="00F904CD" w:rsidRDefault="008E0693" w:rsidP="008E0693">
      <w:pPr>
        <w:suppressAutoHyphens/>
        <w:ind w:firstLine="720"/>
      </w:pPr>
    </w:p>
    <w:p w14:paraId="212BFE1F" w14:textId="77777777" w:rsidR="008E0693" w:rsidRPr="00F904CD" w:rsidRDefault="008E0693" w:rsidP="008E0693">
      <w:pPr>
        <w:suppressAutoHyphens/>
        <w:ind w:firstLine="720"/>
        <w:rPr>
          <w:b/>
          <w:i/>
        </w:rPr>
      </w:pPr>
      <w:r w:rsidRPr="00F904CD">
        <w:rPr>
          <w:b/>
          <w:i/>
        </w:rPr>
        <w:t>2.1. Основные геологические задачи</w:t>
      </w:r>
    </w:p>
    <w:p w14:paraId="2FC0B943" w14:textId="77777777" w:rsidR="008E0693" w:rsidRPr="00F904CD" w:rsidRDefault="008E0693" w:rsidP="008E0693">
      <w:pPr>
        <w:suppressAutoHyphens/>
        <w:ind w:firstLine="720"/>
      </w:pPr>
      <w:r w:rsidRPr="00F904CD">
        <w:t xml:space="preserve">2.1.1. Анализ изученности участка работ по результатам ранее выполненных геолого-геофизических </w:t>
      </w:r>
      <w:r w:rsidRPr="00F904CD">
        <w:rPr>
          <w:iCs/>
        </w:rPr>
        <w:t xml:space="preserve">и геохимических </w:t>
      </w:r>
      <w:r w:rsidRPr="00F904CD">
        <w:t>исследований и построение картографических основ: карты изученности и батиметрической карты.</w:t>
      </w:r>
    </w:p>
    <w:p w14:paraId="0F901C8E" w14:textId="77777777" w:rsidR="008E0693" w:rsidRPr="00F904CD" w:rsidRDefault="008E0693" w:rsidP="008E0693">
      <w:pPr>
        <w:suppressAutoHyphens/>
        <w:ind w:firstLine="720"/>
      </w:pPr>
      <w:r w:rsidRPr="00F904CD">
        <w:t xml:space="preserve">2.1.2. Оконтуривание рудных залежей ЖМК на участке работ. </w:t>
      </w:r>
    </w:p>
    <w:p w14:paraId="26A42591" w14:textId="77777777" w:rsidR="008E0693" w:rsidRPr="00F904CD" w:rsidRDefault="008E0693" w:rsidP="008E0693">
      <w:pPr>
        <w:suppressAutoHyphens/>
        <w:ind w:firstLine="720"/>
      </w:pPr>
      <w:r w:rsidRPr="00F904CD">
        <w:t xml:space="preserve">2.1.3. Изучение горно-геологических условий локализации оконтуренных залежей ЖМК. </w:t>
      </w:r>
    </w:p>
    <w:p w14:paraId="0241E513" w14:textId="77777777" w:rsidR="008E0693" w:rsidRPr="00F904CD" w:rsidRDefault="008E0693" w:rsidP="008E0693">
      <w:pPr>
        <w:suppressAutoHyphens/>
        <w:ind w:firstLine="720"/>
      </w:pPr>
      <w:r w:rsidRPr="00F904CD">
        <w:t xml:space="preserve">2.1.4. Уточнение формы, размеров и особенностей внутренней структуры оконтуренных залежей ЖМК. </w:t>
      </w:r>
    </w:p>
    <w:p w14:paraId="34FDC2A0" w14:textId="77777777" w:rsidR="008E0693" w:rsidRPr="00F904CD" w:rsidRDefault="008E0693" w:rsidP="008E0693">
      <w:pPr>
        <w:suppressAutoHyphens/>
        <w:ind w:firstLine="720"/>
      </w:pPr>
      <w:r w:rsidRPr="00F904CD">
        <w:t>2.1.5. </w:t>
      </w:r>
      <w:r w:rsidRPr="00F904CD">
        <w:rPr>
          <w:iCs/>
        </w:rPr>
        <w:t xml:space="preserve">Определение содержаний основных рудных </w:t>
      </w:r>
      <w:r w:rsidRPr="00F904CD">
        <w:t xml:space="preserve">элементов </w:t>
      </w:r>
      <w:r w:rsidRPr="00F904CD">
        <w:rPr>
          <w:iCs/>
        </w:rPr>
        <w:t>в составе проб ЖМК</w:t>
      </w:r>
      <w:r w:rsidRPr="00F904CD">
        <w:t xml:space="preserve"> и изучение физических свойств ЖМК и донных осадков.</w:t>
      </w:r>
    </w:p>
    <w:p w14:paraId="06203ADD" w14:textId="77777777" w:rsidR="008E0693" w:rsidRPr="00F904CD" w:rsidRDefault="008E0693" w:rsidP="008E0693">
      <w:pPr>
        <w:suppressAutoHyphens/>
        <w:ind w:firstLine="720"/>
      </w:pPr>
      <w:r w:rsidRPr="00F904CD">
        <w:t>2.1.6. Оценка локализованных прогнозных ресурсов категории Р</w:t>
      </w:r>
      <w:r w:rsidRPr="00F904CD">
        <w:rPr>
          <w:vertAlign w:val="subscript"/>
        </w:rPr>
        <w:t xml:space="preserve">1 </w:t>
      </w:r>
      <w:r w:rsidRPr="00F904CD">
        <w:t>руды в объеме порядка 20 млн. т и основных металлов (</w:t>
      </w:r>
      <w:proofErr w:type="spellStart"/>
      <w:r w:rsidRPr="00F904CD">
        <w:rPr>
          <w:lang w:val="en-US"/>
        </w:rPr>
        <w:t>Mn</w:t>
      </w:r>
      <w:proofErr w:type="spellEnd"/>
      <w:r w:rsidRPr="00F904CD">
        <w:t xml:space="preserve">, </w:t>
      </w:r>
      <w:r w:rsidRPr="00F904CD">
        <w:rPr>
          <w:lang w:val="en-US"/>
        </w:rPr>
        <w:t>Ni</w:t>
      </w:r>
      <w:r w:rsidRPr="00F904CD">
        <w:t xml:space="preserve">, </w:t>
      </w:r>
      <w:r w:rsidRPr="00F904CD">
        <w:rPr>
          <w:lang w:val="en-US"/>
        </w:rPr>
        <w:t>Cu</w:t>
      </w:r>
      <w:r w:rsidRPr="00F904CD">
        <w:t xml:space="preserve">, </w:t>
      </w:r>
      <w:r w:rsidRPr="00F904CD">
        <w:rPr>
          <w:lang w:val="en-US"/>
        </w:rPr>
        <w:t>Co</w:t>
      </w:r>
      <w:r w:rsidRPr="00F904CD">
        <w:t xml:space="preserve">) и </w:t>
      </w:r>
      <w:r w:rsidRPr="00F904CD">
        <w:rPr>
          <w:lang w:val="en-US"/>
        </w:rPr>
        <w:t>Fe</w:t>
      </w:r>
      <w:r w:rsidRPr="00F904CD">
        <w:t xml:space="preserve"> оконтуренных залежей ЖМК, перспективных в отношении будущей разработки.</w:t>
      </w:r>
    </w:p>
    <w:p w14:paraId="1D7EE663" w14:textId="77777777" w:rsidR="008E0693" w:rsidRPr="00F904CD" w:rsidRDefault="008E0693" w:rsidP="008E0693">
      <w:pPr>
        <w:suppressAutoHyphens/>
        <w:ind w:firstLine="720"/>
      </w:pPr>
      <w:r w:rsidRPr="00F904CD">
        <w:t xml:space="preserve">2.1.7. Технологические исследования лабораторной пробы с целью уточнения перечня полезных попутных компонентов ЖМК. </w:t>
      </w:r>
    </w:p>
    <w:p w14:paraId="28591CFD" w14:textId="77777777" w:rsidR="008E0693" w:rsidRPr="00F904CD" w:rsidRDefault="008E0693" w:rsidP="008E0693">
      <w:pPr>
        <w:suppressAutoHyphens/>
        <w:ind w:firstLine="720"/>
      </w:pPr>
      <w:r w:rsidRPr="00F904CD">
        <w:t>2.1.8. Оценка гидрометеорологических и фоновых экологических характеристик.</w:t>
      </w:r>
    </w:p>
    <w:p w14:paraId="7DB9D226" w14:textId="77777777" w:rsidR="008E0693" w:rsidRPr="00F904CD" w:rsidRDefault="008E0693" w:rsidP="008E0693">
      <w:pPr>
        <w:suppressAutoHyphens/>
        <w:ind w:firstLine="720"/>
      </w:pPr>
    </w:p>
    <w:p w14:paraId="5CBFFD81" w14:textId="77777777" w:rsidR="008E0693" w:rsidRPr="00F904CD" w:rsidRDefault="008E0693" w:rsidP="008E0693">
      <w:pPr>
        <w:suppressAutoHyphens/>
        <w:ind w:firstLine="720"/>
        <w:rPr>
          <w:b/>
          <w:i/>
        </w:rPr>
      </w:pPr>
      <w:r w:rsidRPr="00F904CD">
        <w:rPr>
          <w:b/>
          <w:i/>
        </w:rPr>
        <w:lastRenderedPageBreak/>
        <w:t>2.2. Требования к последовательности работ:</w:t>
      </w:r>
    </w:p>
    <w:p w14:paraId="4C6D27E3" w14:textId="77777777" w:rsidR="008E0693" w:rsidRPr="00F904CD" w:rsidRDefault="008E0693" w:rsidP="008E0693">
      <w:pPr>
        <w:pStyle w:val="36"/>
        <w:ind w:firstLine="720"/>
      </w:pPr>
      <w:r w:rsidRPr="00F904CD">
        <w:rPr>
          <w:b w:val="0"/>
          <w:bCs/>
        </w:rPr>
        <w:t>Этап 1 (2014 год).</w:t>
      </w:r>
      <w:r w:rsidRPr="00F904CD">
        <w:t xml:space="preserve"> </w:t>
      </w:r>
    </w:p>
    <w:p w14:paraId="12A00A22" w14:textId="77777777" w:rsidR="008E0693" w:rsidRPr="00F904CD" w:rsidRDefault="008E0693" w:rsidP="008E0693">
      <w:pPr>
        <w:pStyle w:val="36"/>
        <w:ind w:firstLine="720"/>
      </w:pPr>
      <w:r w:rsidRPr="00F904CD">
        <w:t xml:space="preserve">Составление проектно-сметной документации. </w:t>
      </w:r>
    </w:p>
    <w:p w14:paraId="20B16596" w14:textId="77777777" w:rsidR="008E0693" w:rsidRPr="00F904CD" w:rsidRDefault="008E0693" w:rsidP="008E0693">
      <w:pPr>
        <w:pStyle w:val="36"/>
        <w:ind w:firstLine="720"/>
      </w:pPr>
      <w:r w:rsidRPr="00F904CD">
        <w:rPr>
          <w:iCs/>
        </w:rPr>
        <w:t xml:space="preserve">Сбор, систематизация и </w:t>
      </w:r>
      <w:r w:rsidRPr="00F904CD">
        <w:t xml:space="preserve">анализ материалов ранее выполненных геолого-геофизических </w:t>
      </w:r>
      <w:r w:rsidRPr="00F904CD">
        <w:rPr>
          <w:iCs/>
        </w:rPr>
        <w:t xml:space="preserve">и геохимических </w:t>
      </w:r>
      <w:r w:rsidRPr="00F904CD">
        <w:t>исследований. Подготовка картографических основ: карты изученности и батиметрической карты.</w:t>
      </w:r>
    </w:p>
    <w:p w14:paraId="5092FDEA" w14:textId="77777777" w:rsidR="008E0693" w:rsidRPr="00F904CD" w:rsidRDefault="008E0693" w:rsidP="008E0693">
      <w:pPr>
        <w:pStyle w:val="36"/>
        <w:ind w:firstLine="720"/>
        <w:rPr>
          <w:bCs/>
        </w:rPr>
      </w:pPr>
      <w:r w:rsidRPr="00F904CD">
        <w:t xml:space="preserve">Организация </w:t>
      </w:r>
      <w:r w:rsidRPr="00F904CD">
        <w:rPr>
          <w:bCs/>
        </w:rPr>
        <w:t>морских работ.</w:t>
      </w:r>
    </w:p>
    <w:p w14:paraId="3223CC5B" w14:textId="77777777" w:rsidR="008E0693" w:rsidRPr="00F904CD" w:rsidRDefault="008E0693" w:rsidP="008E0693">
      <w:pPr>
        <w:pStyle w:val="36"/>
        <w:ind w:firstLine="720"/>
      </w:pPr>
      <w:r w:rsidRPr="00F904CD">
        <w:t>Переход к месту выполнения работ.</w:t>
      </w:r>
    </w:p>
    <w:p w14:paraId="22638A70" w14:textId="77777777" w:rsidR="008E0693" w:rsidRPr="00F904CD" w:rsidRDefault="008E0693" w:rsidP="008E0693">
      <w:pPr>
        <w:pStyle w:val="36"/>
        <w:ind w:firstLine="720"/>
      </w:pPr>
      <w:r w:rsidRPr="00F904CD">
        <w:t>Составление информационных геологических отчетов за отчетные периоды (квартальных или поэтапных) и за год.</w:t>
      </w:r>
    </w:p>
    <w:p w14:paraId="5FC2BA2F" w14:textId="77777777" w:rsidR="008E0693" w:rsidRPr="00F904CD" w:rsidRDefault="008E0693" w:rsidP="008E0693">
      <w:pPr>
        <w:pStyle w:val="36"/>
        <w:ind w:firstLine="720"/>
        <w:rPr>
          <w:b w:val="0"/>
          <w:bCs/>
        </w:rPr>
      </w:pPr>
    </w:p>
    <w:p w14:paraId="4C6D9290" w14:textId="77777777" w:rsidR="008E0693" w:rsidRPr="00F904CD" w:rsidRDefault="008E0693" w:rsidP="008E0693">
      <w:pPr>
        <w:pStyle w:val="36"/>
        <w:ind w:firstLine="720"/>
      </w:pPr>
      <w:r w:rsidRPr="00F904CD">
        <w:rPr>
          <w:b w:val="0"/>
          <w:bCs/>
        </w:rPr>
        <w:t>Этап 2 (2015 год).</w:t>
      </w:r>
      <w:r w:rsidRPr="00F904CD">
        <w:t xml:space="preserve"> </w:t>
      </w:r>
    </w:p>
    <w:p w14:paraId="229C70F6" w14:textId="77777777" w:rsidR="008E0693" w:rsidRPr="00F904CD" w:rsidRDefault="008E0693" w:rsidP="008E0693">
      <w:pPr>
        <w:suppressAutoHyphens/>
        <w:ind w:firstLine="720"/>
      </w:pPr>
      <w:r w:rsidRPr="00F904CD">
        <w:t>Выполнение морских работ:</w:t>
      </w:r>
    </w:p>
    <w:p w14:paraId="66A64E41" w14:textId="77777777" w:rsidR="008E0693" w:rsidRPr="00F904CD" w:rsidRDefault="008E0693" w:rsidP="008E0693">
      <w:pPr>
        <w:pStyle w:val="36"/>
      </w:pPr>
      <w:r w:rsidRPr="00F904CD">
        <w:tab/>
        <w:t>- придонная геоакустическая съемка по системе профилей с пересечением основных геолого-геоморфологических элементов дна;</w:t>
      </w:r>
    </w:p>
    <w:p w14:paraId="1514F8FF" w14:textId="77777777" w:rsidR="008E0693" w:rsidRPr="00F904CD" w:rsidRDefault="008E0693" w:rsidP="008E0693">
      <w:pPr>
        <w:pStyle w:val="36"/>
      </w:pPr>
      <w:r w:rsidRPr="00F904CD">
        <w:rPr>
          <w:bCs/>
        </w:rPr>
        <w:tab/>
        <w:t xml:space="preserve">- фототелевизионное </w:t>
      </w:r>
      <w:r w:rsidRPr="00F904CD">
        <w:t>профилирование по системе профилей с пересечением рудоконтролирующих геоморфологических элементов дна и предварительно выделенных рудных скоплений;</w:t>
      </w:r>
    </w:p>
    <w:p w14:paraId="60A0F8E5" w14:textId="77777777" w:rsidR="008E0693" w:rsidRPr="00F904CD" w:rsidRDefault="008E0693" w:rsidP="008E0693">
      <w:pPr>
        <w:pStyle w:val="36"/>
        <w:rPr>
          <w:b w:val="0"/>
        </w:rPr>
      </w:pPr>
      <w:r w:rsidRPr="00F904CD">
        <w:tab/>
        <w:t>- гидрометеорологические наблюдения.</w:t>
      </w:r>
    </w:p>
    <w:p w14:paraId="1A79541E" w14:textId="77777777" w:rsidR="008E0693" w:rsidRPr="00F904CD" w:rsidRDefault="008E0693" w:rsidP="008E0693">
      <w:pPr>
        <w:pStyle w:val="36"/>
        <w:ind w:firstLine="720"/>
      </w:pPr>
      <w:r w:rsidRPr="00F904CD">
        <w:t xml:space="preserve">Камеральная обработка полевых материалов. </w:t>
      </w:r>
    </w:p>
    <w:p w14:paraId="3B9CBE18" w14:textId="77777777" w:rsidR="008E0693" w:rsidRPr="00F904CD" w:rsidRDefault="008E0693" w:rsidP="008E0693">
      <w:pPr>
        <w:pStyle w:val="36"/>
        <w:ind w:firstLine="720"/>
      </w:pPr>
      <w:r w:rsidRPr="00F904CD">
        <w:t>Составление информационных геологических отчетов за отчетные периоды (квартальных или поэтапных) и за год.</w:t>
      </w:r>
    </w:p>
    <w:p w14:paraId="0735653B" w14:textId="77777777" w:rsidR="008E0693" w:rsidRPr="00F904CD" w:rsidRDefault="008E0693" w:rsidP="008E0693">
      <w:pPr>
        <w:pStyle w:val="36"/>
        <w:ind w:firstLine="720"/>
        <w:rPr>
          <w:b w:val="0"/>
        </w:rPr>
      </w:pPr>
    </w:p>
    <w:p w14:paraId="267938FD" w14:textId="77777777" w:rsidR="008E0693" w:rsidRPr="00F904CD" w:rsidRDefault="008E0693" w:rsidP="008E0693">
      <w:pPr>
        <w:suppressAutoHyphens/>
        <w:ind w:firstLine="720"/>
      </w:pPr>
      <w:r w:rsidRPr="00F904CD">
        <w:rPr>
          <w:b/>
          <w:bCs/>
        </w:rPr>
        <w:t>Этап 3 (2016 год).</w:t>
      </w:r>
      <w:r w:rsidRPr="00F904CD">
        <w:t xml:space="preserve"> </w:t>
      </w:r>
    </w:p>
    <w:p w14:paraId="138C105D" w14:textId="77777777" w:rsidR="008E0693" w:rsidRPr="00F904CD" w:rsidRDefault="008E0693" w:rsidP="008E0693">
      <w:pPr>
        <w:suppressAutoHyphens/>
        <w:ind w:firstLine="720"/>
      </w:pPr>
      <w:r w:rsidRPr="00F904CD">
        <w:t>Продолжение морских работ:</w:t>
      </w:r>
    </w:p>
    <w:p w14:paraId="7F5C7A13" w14:textId="77777777" w:rsidR="008E0693" w:rsidRPr="00F904CD" w:rsidRDefault="008E0693" w:rsidP="008E0693">
      <w:pPr>
        <w:pStyle w:val="36"/>
      </w:pPr>
      <w:r w:rsidRPr="00F904CD">
        <w:rPr>
          <w:bCs/>
        </w:rPr>
        <w:tab/>
        <w:t xml:space="preserve">- фототелевизионное </w:t>
      </w:r>
      <w:r w:rsidRPr="00F904CD">
        <w:t>профилирование по системе профилей с пересечением рудоконтролирующих геоморфологических элементов дна и предварительно выделенных рудных скоплений;</w:t>
      </w:r>
    </w:p>
    <w:p w14:paraId="19C4373F" w14:textId="77777777" w:rsidR="008E0693" w:rsidRPr="00F904CD" w:rsidRDefault="008E0693" w:rsidP="008E0693">
      <w:pPr>
        <w:pStyle w:val="36"/>
      </w:pPr>
      <w:r w:rsidRPr="00F904CD">
        <w:tab/>
        <w:t>- геологическое опробование оконтуренных залежей ЖМК;</w:t>
      </w:r>
    </w:p>
    <w:p w14:paraId="1788279B" w14:textId="77777777" w:rsidR="008E0693" w:rsidRPr="00F904CD" w:rsidRDefault="008E0693" w:rsidP="008E0693">
      <w:pPr>
        <w:pStyle w:val="36"/>
      </w:pPr>
      <w:r w:rsidRPr="00F904CD">
        <w:tab/>
        <w:t>- исследования экологических параметров морской среды;</w:t>
      </w:r>
    </w:p>
    <w:p w14:paraId="5D64363B" w14:textId="77777777" w:rsidR="008E0693" w:rsidRPr="00F904CD" w:rsidRDefault="008E0693" w:rsidP="008E0693">
      <w:pPr>
        <w:pStyle w:val="36"/>
        <w:rPr>
          <w:b w:val="0"/>
        </w:rPr>
      </w:pPr>
      <w:r w:rsidRPr="00F904CD">
        <w:tab/>
        <w:t>-  гидрометеорологические наблюдения.</w:t>
      </w:r>
    </w:p>
    <w:p w14:paraId="688155DD" w14:textId="77777777" w:rsidR="008E0693" w:rsidRPr="00F904CD" w:rsidRDefault="008E0693" w:rsidP="008E0693">
      <w:pPr>
        <w:pStyle w:val="36"/>
        <w:ind w:firstLine="708"/>
      </w:pPr>
      <w:r w:rsidRPr="00F904CD">
        <w:t xml:space="preserve">Ликвидация морских работ. </w:t>
      </w:r>
    </w:p>
    <w:p w14:paraId="44C7F6B9" w14:textId="77777777" w:rsidR="008E0693" w:rsidRPr="00F904CD" w:rsidRDefault="008E0693" w:rsidP="008E0693">
      <w:pPr>
        <w:suppressAutoHyphens/>
        <w:ind w:firstLine="720"/>
      </w:pPr>
      <w:r w:rsidRPr="00F904CD">
        <w:t xml:space="preserve">Лабораторные исследования. </w:t>
      </w:r>
    </w:p>
    <w:p w14:paraId="4650DF37" w14:textId="77777777" w:rsidR="008E0693" w:rsidRPr="00F904CD" w:rsidRDefault="008E0693" w:rsidP="008E0693">
      <w:pPr>
        <w:suppressAutoHyphens/>
        <w:ind w:firstLine="720"/>
      </w:pPr>
      <w:r w:rsidRPr="00F904CD">
        <w:t xml:space="preserve">Камеральная обработка полевых материалов. </w:t>
      </w:r>
    </w:p>
    <w:p w14:paraId="279009D0" w14:textId="77777777" w:rsidR="008E0693" w:rsidRPr="00F904CD" w:rsidRDefault="008E0693" w:rsidP="008E0693">
      <w:pPr>
        <w:suppressAutoHyphens/>
        <w:ind w:firstLine="720"/>
      </w:pPr>
      <w:r w:rsidRPr="00F904CD">
        <w:t xml:space="preserve">Геологическая интерпретация материалов и составление комплекта карт геологического содержания. </w:t>
      </w:r>
    </w:p>
    <w:p w14:paraId="5BD53951" w14:textId="77777777" w:rsidR="008E0693" w:rsidRPr="00F904CD" w:rsidRDefault="008E0693" w:rsidP="008E0693">
      <w:pPr>
        <w:suppressAutoHyphens/>
        <w:ind w:firstLine="720"/>
      </w:pPr>
      <w:r w:rsidRPr="00F904CD">
        <w:t>Оценка локализованных прогнозных ресурсов категории Р</w:t>
      </w:r>
      <w:r w:rsidRPr="00F904CD">
        <w:rPr>
          <w:vertAlign w:val="subscript"/>
        </w:rPr>
        <w:t>1</w:t>
      </w:r>
      <w:r w:rsidRPr="00F904CD">
        <w:t xml:space="preserve"> руды и металлов. </w:t>
      </w:r>
    </w:p>
    <w:p w14:paraId="1E04C094" w14:textId="77777777" w:rsidR="008E0693" w:rsidRPr="00F904CD" w:rsidRDefault="008E0693" w:rsidP="008E0693">
      <w:pPr>
        <w:suppressAutoHyphens/>
        <w:ind w:firstLine="720"/>
      </w:pPr>
      <w:r w:rsidRPr="00F904CD">
        <w:t>Составление информационных геологических отчетов за отчетные периоды (квартальных или поэтапных) и за год и окончательного отчета с комплектом текстовых и графических приложений.</w:t>
      </w:r>
    </w:p>
    <w:p w14:paraId="375CB3AD" w14:textId="77777777" w:rsidR="008E0693" w:rsidRPr="00F904CD" w:rsidRDefault="008E0693" w:rsidP="008E0693">
      <w:pPr>
        <w:suppressAutoHyphens/>
        <w:ind w:firstLine="720"/>
      </w:pPr>
    </w:p>
    <w:p w14:paraId="7A65B961" w14:textId="77777777" w:rsidR="008E0693" w:rsidRPr="00F904CD" w:rsidRDefault="008E0693" w:rsidP="008E0693">
      <w:pPr>
        <w:suppressAutoHyphens/>
        <w:ind w:firstLine="720"/>
        <w:rPr>
          <w:b/>
          <w:i/>
        </w:rPr>
      </w:pPr>
      <w:r w:rsidRPr="00F904CD">
        <w:rPr>
          <w:b/>
          <w:i/>
        </w:rPr>
        <w:t>2.3. Основные методы решения геологических задач:</w:t>
      </w:r>
    </w:p>
    <w:p w14:paraId="2B85ADA9" w14:textId="77777777" w:rsidR="008E0693" w:rsidRPr="00F904CD" w:rsidRDefault="008E0693" w:rsidP="008E0693">
      <w:pPr>
        <w:suppressAutoHyphens/>
        <w:ind w:firstLine="720"/>
      </w:pPr>
      <w:r w:rsidRPr="00F904CD">
        <w:lastRenderedPageBreak/>
        <w:t>- </w:t>
      </w:r>
      <w:proofErr w:type="spellStart"/>
      <w:r w:rsidRPr="00F904CD">
        <w:t>сонографическая</w:t>
      </w:r>
      <w:proofErr w:type="spellEnd"/>
      <w:r w:rsidRPr="00F904CD">
        <w:t xml:space="preserve"> съемка поверхности дна и геоакустическое профилирование по системе параллельных профилей;</w:t>
      </w:r>
    </w:p>
    <w:p w14:paraId="4263E3C4" w14:textId="77777777" w:rsidR="008E0693" w:rsidRPr="00F904CD" w:rsidRDefault="008E0693" w:rsidP="008E0693">
      <w:pPr>
        <w:suppressAutoHyphens/>
        <w:ind w:firstLine="720"/>
        <w:rPr>
          <w:bCs/>
        </w:rPr>
      </w:pPr>
      <w:r w:rsidRPr="00F904CD">
        <w:rPr>
          <w:bCs/>
        </w:rPr>
        <w:t>- фототелевизионное профилирование дна по системе параллельных профилей;</w:t>
      </w:r>
    </w:p>
    <w:p w14:paraId="0D25B8F6" w14:textId="77777777" w:rsidR="008E0693" w:rsidRPr="00F904CD" w:rsidRDefault="008E0693" w:rsidP="008E0693">
      <w:pPr>
        <w:suppressAutoHyphens/>
        <w:ind w:firstLine="720"/>
        <w:rPr>
          <w:bCs/>
        </w:rPr>
      </w:pPr>
      <w:r w:rsidRPr="00F904CD">
        <w:rPr>
          <w:bCs/>
        </w:rPr>
        <w:t>- геологическое опробование с фотографированием дна;</w:t>
      </w:r>
    </w:p>
    <w:p w14:paraId="7B357846" w14:textId="77777777" w:rsidR="008E0693" w:rsidRPr="00F904CD" w:rsidRDefault="008E0693" w:rsidP="008E0693">
      <w:pPr>
        <w:suppressAutoHyphens/>
        <w:ind w:firstLine="720"/>
        <w:rPr>
          <w:bCs/>
        </w:rPr>
      </w:pPr>
      <w:r w:rsidRPr="00F904CD">
        <w:rPr>
          <w:bCs/>
        </w:rPr>
        <w:t>- гидрометеорологические наблюдения;</w:t>
      </w:r>
    </w:p>
    <w:p w14:paraId="4D541D80" w14:textId="77777777" w:rsidR="008E0693" w:rsidRPr="00F904CD" w:rsidRDefault="008E0693" w:rsidP="008E0693">
      <w:pPr>
        <w:suppressAutoHyphens/>
        <w:ind w:firstLine="720"/>
        <w:rPr>
          <w:bCs/>
        </w:rPr>
      </w:pPr>
      <w:r w:rsidRPr="00F904CD">
        <w:rPr>
          <w:bCs/>
        </w:rPr>
        <w:t>- изучение фоновых экологических характеристик;</w:t>
      </w:r>
    </w:p>
    <w:p w14:paraId="2EFC8BF2" w14:textId="77777777" w:rsidR="008E0693" w:rsidRPr="00F904CD" w:rsidRDefault="008E0693" w:rsidP="008E0693">
      <w:pPr>
        <w:suppressAutoHyphens/>
        <w:ind w:firstLine="720"/>
        <w:rPr>
          <w:bCs/>
        </w:rPr>
      </w:pPr>
      <w:r w:rsidRPr="00F904CD">
        <w:rPr>
          <w:bCs/>
        </w:rPr>
        <w:t>- лабораторные исследования;</w:t>
      </w:r>
    </w:p>
    <w:p w14:paraId="29919197" w14:textId="77777777" w:rsidR="008E0693" w:rsidRPr="00F904CD" w:rsidRDefault="008E0693" w:rsidP="008E0693">
      <w:pPr>
        <w:suppressAutoHyphens/>
        <w:ind w:firstLine="720"/>
        <w:rPr>
          <w:bCs/>
        </w:rPr>
      </w:pPr>
      <w:r w:rsidRPr="00F904CD">
        <w:rPr>
          <w:bCs/>
        </w:rPr>
        <w:t xml:space="preserve">- камеральные работы: обработка и интерпретация геолого-геофизических материалов, </w:t>
      </w:r>
      <w:r w:rsidRPr="00F904CD">
        <w:t>составление комплекта карт геологического содержания, оценка локализованных прогнозных ресурсов руды</w:t>
      </w:r>
      <w:r w:rsidRPr="00F904CD">
        <w:rPr>
          <w:bCs/>
        </w:rPr>
        <w:t xml:space="preserve"> </w:t>
      </w:r>
      <w:r w:rsidRPr="00F904CD">
        <w:t>и основных металлов (</w:t>
      </w:r>
      <w:proofErr w:type="spellStart"/>
      <w:r w:rsidRPr="00F904CD">
        <w:rPr>
          <w:lang w:val="en-US"/>
        </w:rPr>
        <w:t>Mn</w:t>
      </w:r>
      <w:proofErr w:type="spellEnd"/>
      <w:r w:rsidRPr="00F904CD">
        <w:t xml:space="preserve">, </w:t>
      </w:r>
      <w:r w:rsidRPr="00F904CD">
        <w:rPr>
          <w:lang w:val="en-US"/>
        </w:rPr>
        <w:t>Ni</w:t>
      </w:r>
      <w:r w:rsidRPr="00F904CD">
        <w:t xml:space="preserve">, </w:t>
      </w:r>
      <w:r w:rsidRPr="00F904CD">
        <w:rPr>
          <w:lang w:val="en-US"/>
        </w:rPr>
        <w:t>Cu</w:t>
      </w:r>
      <w:r w:rsidRPr="00F904CD">
        <w:t xml:space="preserve">, </w:t>
      </w:r>
      <w:r w:rsidRPr="00F904CD">
        <w:rPr>
          <w:lang w:val="en-US"/>
        </w:rPr>
        <w:t>Co</w:t>
      </w:r>
      <w:r w:rsidRPr="00F904CD">
        <w:t xml:space="preserve">) и </w:t>
      </w:r>
      <w:r w:rsidRPr="00F904CD">
        <w:rPr>
          <w:lang w:val="en-US"/>
        </w:rPr>
        <w:t>Fe</w:t>
      </w:r>
      <w:r w:rsidRPr="00F904CD">
        <w:t xml:space="preserve">, </w:t>
      </w:r>
      <w:r w:rsidRPr="00F904CD">
        <w:rPr>
          <w:bCs/>
        </w:rPr>
        <w:t>подготовка окончательного отчета.</w:t>
      </w:r>
    </w:p>
    <w:p w14:paraId="508B1D0E" w14:textId="77777777" w:rsidR="008E0693" w:rsidRPr="00F904CD" w:rsidRDefault="008E0693" w:rsidP="008E0693">
      <w:pPr>
        <w:suppressAutoHyphens/>
      </w:pPr>
    </w:p>
    <w:p w14:paraId="03E67BB4" w14:textId="77777777" w:rsidR="008E0693" w:rsidRPr="00F904CD" w:rsidRDefault="008E0693" w:rsidP="008E0693">
      <w:pPr>
        <w:suppressAutoHyphens/>
        <w:ind w:firstLine="720"/>
        <w:rPr>
          <w:b/>
          <w:i/>
        </w:rPr>
      </w:pPr>
      <w:r w:rsidRPr="00F904CD">
        <w:rPr>
          <w:b/>
          <w:i/>
        </w:rPr>
        <w:t>3. Ожидаемые результаты (с указанием форм отчетной документации), порядок апробации материалов, сроки проведения работ, рассылка (тиражирование) отчетных материалов</w:t>
      </w:r>
    </w:p>
    <w:p w14:paraId="3C246528" w14:textId="77777777" w:rsidR="008E0693" w:rsidRPr="00F904CD" w:rsidRDefault="008E0693" w:rsidP="008E0693">
      <w:pPr>
        <w:suppressAutoHyphens/>
        <w:ind w:firstLine="720"/>
      </w:pPr>
    </w:p>
    <w:p w14:paraId="5B499548" w14:textId="77777777" w:rsidR="008E0693" w:rsidRPr="00F904CD" w:rsidRDefault="008E0693" w:rsidP="008E0693">
      <w:pPr>
        <w:suppressAutoHyphens/>
        <w:ind w:firstLine="720"/>
        <w:rPr>
          <w:b/>
          <w:i/>
        </w:rPr>
      </w:pPr>
      <w:r w:rsidRPr="00F904CD">
        <w:rPr>
          <w:b/>
          <w:i/>
        </w:rPr>
        <w:t>3.1. Ожидаемые результаты</w:t>
      </w:r>
    </w:p>
    <w:p w14:paraId="30F0DE9F" w14:textId="77777777" w:rsidR="008E0693" w:rsidRPr="00F904CD" w:rsidRDefault="008E0693" w:rsidP="008E0693">
      <w:pPr>
        <w:pStyle w:val="a4"/>
        <w:suppressAutoHyphens/>
      </w:pPr>
      <w:r w:rsidRPr="00F904CD">
        <w:t>3.1.1. Оконтуренные рудные залежи ЖМК участка работ.</w:t>
      </w:r>
    </w:p>
    <w:p w14:paraId="23995015" w14:textId="77777777" w:rsidR="008E0693" w:rsidRPr="00F904CD" w:rsidRDefault="008E0693" w:rsidP="008E0693">
      <w:pPr>
        <w:pStyle w:val="a4"/>
        <w:suppressAutoHyphens/>
      </w:pPr>
      <w:r w:rsidRPr="00F904CD">
        <w:t>3.1.2. Характеристика горно-геологических условий локализации оконтуренных залежей ЖМК.</w:t>
      </w:r>
    </w:p>
    <w:p w14:paraId="4BA1F2B2" w14:textId="77777777" w:rsidR="008E0693" w:rsidRPr="00F904CD" w:rsidRDefault="008E0693" w:rsidP="008E0693">
      <w:pPr>
        <w:pStyle w:val="a4"/>
        <w:suppressAutoHyphens/>
      </w:pPr>
      <w:r w:rsidRPr="00F904CD">
        <w:t>3.1.3. Характеристика формы, размеров и особенностей внутреннего строения оконтуренных залежей ЖМК.</w:t>
      </w:r>
    </w:p>
    <w:p w14:paraId="1EE871EE" w14:textId="77777777" w:rsidR="008E0693" w:rsidRPr="00F904CD" w:rsidRDefault="008E0693" w:rsidP="008E0693">
      <w:pPr>
        <w:pStyle w:val="a4"/>
        <w:suppressAutoHyphens/>
      </w:pPr>
      <w:r w:rsidRPr="00F904CD">
        <w:t>3.1.4. Результаты лабораторных исследований: проб ЖМК с определением содержания основных рудных элементов (</w:t>
      </w:r>
      <w:proofErr w:type="spellStart"/>
      <w:r w:rsidRPr="00F904CD">
        <w:rPr>
          <w:lang w:val="en-US"/>
        </w:rPr>
        <w:t>Mn</w:t>
      </w:r>
      <w:proofErr w:type="spellEnd"/>
      <w:r w:rsidRPr="00F904CD">
        <w:t xml:space="preserve">, </w:t>
      </w:r>
      <w:r w:rsidRPr="00F904CD">
        <w:rPr>
          <w:lang w:val="en-US"/>
        </w:rPr>
        <w:t>Ni</w:t>
      </w:r>
      <w:r w:rsidRPr="00F904CD">
        <w:t xml:space="preserve">, </w:t>
      </w:r>
      <w:r w:rsidRPr="00F904CD">
        <w:rPr>
          <w:lang w:val="en-US"/>
        </w:rPr>
        <w:t>Cu</w:t>
      </w:r>
      <w:r w:rsidRPr="00F904CD">
        <w:t xml:space="preserve">, </w:t>
      </w:r>
      <w:r w:rsidRPr="00F904CD">
        <w:rPr>
          <w:lang w:val="en-US"/>
        </w:rPr>
        <w:t>Co</w:t>
      </w:r>
      <w:r w:rsidRPr="00F904CD">
        <w:t xml:space="preserve">) и </w:t>
      </w:r>
      <w:r w:rsidRPr="00F904CD">
        <w:rPr>
          <w:lang w:val="en-US"/>
        </w:rPr>
        <w:t>Fe</w:t>
      </w:r>
      <w:r w:rsidRPr="00F904CD">
        <w:t>, морфометрических характеристик (</w:t>
      </w:r>
      <w:proofErr w:type="spellStart"/>
      <w:r w:rsidRPr="00F904CD">
        <w:t>гранулометрия</w:t>
      </w:r>
      <w:proofErr w:type="spellEnd"/>
      <w:r w:rsidRPr="00F904CD">
        <w:t>) и физических свойств (влажность, объемная масса); физических свойств и физико-химических характеристик донных осадков (влажность, объемная масса, Е</w:t>
      </w:r>
      <w:r w:rsidRPr="00F904CD">
        <w:rPr>
          <w:lang w:val="en-US"/>
        </w:rPr>
        <w:t>h</w:t>
      </w:r>
      <w:r w:rsidRPr="00F904CD">
        <w:t>, р</w:t>
      </w:r>
      <w:r w:rsidRPr="00F904CD">
        <w:rPr>
          <w:lang w:val="en-US"/>
        </w:rPr>
        <w:t>H</w:t>
      </w:r>
      <w:r w:rsidRPr="00F904CD">
        <w:t>).</w:t>
      </w:r>
    </w:p>
    <w:p w14:paraId="56677414" w14:textId="77777777" w:rsidR="008E0693" w:rsidRPr="00F904CD" w:rsidRDefault="008E0693" w:rsidP="008E0693">
      <w:pPr>
        <w:pStyle w:val="a4"/>
        <w:suppressAutoHyphens/>
      </w:pPr>
      <w:r w:rsidRPr="00F904CD">
        <w:t>3.1.5. Оценка локализованных прогнозных ресурсов категории Р</w:t>
      </w:r>
      <w:r w:rsidRPr="00F904CD">
        <w:rPr>
          <w:vertAlign w:val="subscript"/>
        </w:rPr>
        <w:t>1</w:t>
      </w:r>
      <w:r w:rsidRPr="00F904CD">
        <w:t xml:space="preserve"> руды в объеме около 20 млн. т и основных металлов (</w:t>
      </w:r>
      <w:proofErr w:type="spellStart"/>
      <w:r w:rsidRPr="00F904CD">
        <w:rPr>
          <w:lang w:val="en-US"/>
        </w:rPr>
        <w:t>Mn</w:t>
      </w:r>
      <w:proofErr w:type="spellEnd"/>
      <w:r w:rsidRPr="00F904CD">
        <w:t xml:space="preserve">, </w:t>
      </w:r>
      <w:r w:rsidRPr="00F904CD">
        <w:rPr>
          <w:lang w:val="en-US"/>
        </w:rPr>
        <w:t>Ni</w:t>
      </w:r>
      <w:r w:rsidRPr="00F904CD">
        <w:t xml:space="preserve">, </w:t>
      </w:r>
      <w:r w:rsidRPr="00F904CD">
        <w:rPr>
          <w:lang w:val="en-US"/>
        </w:rPr>
        <w:t>Cu</w:t>
      </w:r>
      <w:r w:rsidRPr="00F904CD">
        <w:t xml:space="preserve">, </w:t>
      </w:r>
      <w:r w:rsidRPr="00F904CD">
        <w:rPr>
          <w:lang w:val="en-US"/>
        </w:rPr>
        <w:t>Co</w:t>
      </w:r>
      <w:r w:rsidRPr="00F904CD">
        <w:t xml:space="preserve">) и </w:t>
      </w:r>
      <w:r w:rsidRPr="00F904CD">
        <w:rPr>
          <w:lang w:val="en-US"/>
        </w:rPr>
        <w:t>Fe</w:t>
      </w:r>
      <w:r w:rsidRPr="00F904CD">
        <w:t xml:space="preserve"> оконтуренных залежей ЖМК, перспективных в отношении будущей разработки. </w:t>
      </w:r>
    </w:p>
    <w:p w14:paraId="59DCFB15" w14:textId="77777777" w:rsidR="008E0693" w:rsidRPr="00F904CD" w:rsidRDefault="008E0693" w:rsidP="008E0693">
      <w:pPr>
        <w:pStyle w:val="a4"/>
        <w:suppressAutoHyphens/>
      </w:pPr>
      <w:r w:rsidRPr="00F904CD">
        <w:t>3.1.6. Результаты технологических исследований лабораторной пробы.</w:t>
      </w:r>
    </w:p>
    <w:p w14:paraId="0D9929FA" w14:textId="77777777" w:rsidR="008E0693" w:rsidRPr="00F904CD" w:rsidRDefault="008E0693" w:rsidP="008E0693">
      <w:pPr>
        <w:pStyle w:val="a4"/>
        <w:suppressAutoHyphens/>
      </w:pPr>
      <w:r w:rsidRPr="00F904CD">
        <w:t>3.1.7. Характеристика фоновых экологических параметров и гидрометеорологических условий.</w:t>
      </w:r>
    </w:p>
    <w:p w14:paraId="47EC0B06" w14:textId="77777777" w:rsidR="008E0693" w:rsidRPr="00F904CD" w:rsidRDefault="008E0693" w:rsidP="008E0693">
      <w:pPr>
        <w:pStyle w:val="a4"/>
        <w:suppressAutoHyphens/>
      </w:pPr>
      <w:r w:rsidRPr="00F904CD">
        <w:t>3.1.8. Отчет о геологическом изучении недр участка работ с комплектом текстовых и графических приложений масштаба 1 : 200 000 в составе:</w:t>
      </w:r>
    </w:p>
    <w:p w14:paraId="456FCFA7" w14:textId="77777777" w:rsidR="008E0693" w:rsidRPr="00F904CD" w:rsidRDefault="008E0693" w:rsidP="008E0693">
      <w:pPr>
        <w:suppressAutoHyphens/>
      </w:pPr>
      <w:r w:rsidRPr="00F904CD">
        <w:tab/>
        <w:t>- карта изученности;</w:t>
      </w:r>
    </w:p>
    <w:p w14:paraId="6D7E17C7" w14:textId="77777777" w:rsidR="008E0693" w:rsidRPr="00F904CD" w:rsidRDefault="008E0693" w:rsidP="008E0693">
      <w:pPr>
        <w:suppressAutoHyphens/>
      </w:pPr>
      <w:r w:rsidRPr="00F904CD">
        <w:tab/>
        <w:t>- карта фактического материала;</w:t>
      </w:r>
    </w:p>
    <w:p w14:paraId="19630C88" w14:textId="77777777" w:rsidR="008E0693" w:rsidRPr="00F904CD" w:rsidRDefault="008E0693" w:rsidP="008E0693">
      <w:pPr>
        <w:suppressAutoHyphens/>
      </w:pPr>
      <w:r w:rsidRPr="00F904CD">
        <w:tab/>
        <w:t>- батиметрическая карта (по материалам предшествующих работ);</w:t>
      </w:r>
    </w:p>
    <w:p w14:paraId="07E46BCA" w14:textId="77777777" w:rsidR="008E0693" w:rsidRPr="00F904CD" w:rsidRDefault="008E0693" w:rsidP="008E0693">
      <w:pPr>
        <w:suppressAutoHyphens/>
      </w:pPr>
      <w:r w:rsidRPr="00F904CD">
        <w:tab/>
        <w:t>- геоморфологическая схема;</w:t>
      </w:r>
    </w:p>
    <w:p w14:paraId="6107E891" w14:textId="77777777" w:rsidR="008E0693" w:rsidRPr="00F904CD" w:rsidRDefault="008E0693" w:rsidP="008E0693">
      <w:pPr>
        <w:suppressAutoHyphens/>
      </w:pPr>
      <w:r w:rsidRPr="00F904CD">
        <w:tab/>
        <w:t>- схематическая литологическая карта;</w:t>
      </w:r>
    </w:p>
    <w:p w14:paraId="0771E7C2" w14:textId="77777777" w:rsidR="008E0693" w:rsidRPr="00F904CD" w:rsidRDefault="008E0693" w:rsidP="008E0693">
      <w:pPr>
        <w:suppressAutoHyphens/>
      </w:pPr>
      <w:r w:rsidRPr="00F904CD">
        <w:tab/>
        <w:t>- схема оконтуренных рудных залежей ЖМК;</w:t>
      </w:r>
    </w:p>
    <w:p w14:paraId="37D4B23A" w14:textId="77777777" w:rsidR="008E0693" w:rsidRPr="00F904CD" w:rsidRDefault="008E0693" w:rsidP="008E0693">
      <w:pPr>
        <w:suppressAutoHyphens/>
      </w:pPr>
      <w:r w:rsidRPr="00F904CD">
        <w:tab/>
        <w:t>- схематическая карта горно-геологических условий локализации залежей ЖМК;</w:t>
      </w:r>
    </w:p>
    <w:p w14:paraId="75C6301C" w14:textId="77777777" w:rsidR="008E0693" w:rsidRPr="00F904CD" w:rsidRDefault="008E0693" w:rsidP="008E0693">
      <w:pPr>
        <w:suppressAutoHyphens/>
      </w:pPr>
      <w:r w:rsidRPr="00F904CD">
        <w:tab/>
        <w:t>- схема оценки локализованных прогнозных ресурсов категории Р</w:t>
      </w:r>
      <w:r w:rsidRPr="00F904CD">
        <w:rPr>
          <w:vertAlign w:val="subscript"/>
        </w:rPr>
        <w:t xml:space="preserve">1 </w:t>
      </w:r>
      <w:r w:rsidRPr="00F904CD">
        <w:t xml:space="preserve">ЖМК и металлов; </w:t>
      </w:r>
    </w:p>
    <w:p w14:paraId="4F30A898" w14:textId="77777777" w:rsidR="008E0693" w:rsidRPr="00F904CD" w:rsidRDefault="008E0693" w:rsidP="008E0693">
      <w:pPr>
        <w:suppressAutoHyphens/>
      </w:pPr>
      <w:r w:rsidRPr="00F904CD">
        <w:tab/>
        <w:t xml:space="preserve">- дополнительные графические материалы, иллюстрирующие </w:t>
      </w:r>
      <w:r w:rsidRPr="00F904CD">
        <w:rPr>
          <w:bCs/>
        </w:rPr>
        <w:t>результаты геолого-геофизических работ</w:t>
      </w:r>
      <w:r w:rsidRPr="00F904CD">
        <w:t xml:space="preserve">. </w:t>
      </w:r>
    </w:p>
    <w:p w14:paraId="18C0A3F7" w14:textId="77777777" w:rsidR="008E0693" w:rsidRPr="00F904CD" w:rsidRDefault="008E0693" w:rsidP="008E0693">
      <w:pPr>
        <w:pStyle w:val="34"/>
        <w:suppressAutoHyphens/>
        <w:rPr>
          <w:sz w:val="24"/>
          <w:szCs w:val="24"/>
        </w:rPr>
      </w:pPr>
    </w:p>
    <w:p w14:paraId="315EFEEB" w14:textId="77777777" w:rsidR="008E0693" w:rsidRPr="00F904CD" w:rsidRDefault="008E0693" w:rsidP="008E0693">
      <w:pPr>
        <w:ind w:firstLine="720"/>
        <w:rPr>
          <w:b/>
          <w:i/>
        </w:rPr>
      </w:pPr>
      <w:r w:rsidRPr="00F904CD">
        <w:rPr>
          <w:b/>
          <w:i/>
        </w:rPr>
        <w:lastRenderedPageBreak/>
        <w:t>3.2. Форма отчётной документации:</w:t>
      </w:r>
    </w:p>
    <w:p w14:paraId="24663C17" w14:textId="77777777" w:rsidR="008E0693" w:rsidRPr="00F904CD" w:rsidRDefault="008E0693" w:rsidP="008E0693">
      <w:pPr>
        <w:widowControl w:val="0"/>
        <w:shd w:val="clear" w:color="auto" w:fill="FFFFFF"/>
        <w:tabs>
          <w:tab w:val="left" w:pos="-2160"/>
        </w:tabs>
        <w:autoSpaceDE w:val="0"/>
        <w:autoSpaceDN w:val="0"/>
        <w:adjustRightInd w:val="0"/>
        <w:ind w:firstLine="709"/>
      </w:pPr>
      <w:r w:rsidRPr="00F904CD">
        <w:t>3.2.1.Заказчику представляются ежеквартальные информационные геологические отчеты о выполненных работах за отчетный период с комплектом графических материалов, а также окончательный геологический отчет.</w:t>
      </w:r>
    </w:p>
    <w:p w14:paraId="011BF31C" w14:textId="77777777" w:rsidR="008E0693" w:rsidRPr="00F904CD" w:rsidRDefault="008E0693" w:rsidP="008E0693">
      <w:pPr>
        <w:tabs>
          <w:tab w:val="left" w:pos="-2160"/>
        </w:tabs>
        <w:ind w:firstLine="709"/>
      </w:pPr>
      <w:r w:rsidRPr="00F904CD">
        <w:t xml:space="preserve">3.2.2. Окончательный геологический отчет составляется в соответствии с требованиями ГОСТ Р 53579-2009 «Система стандартов в области геологического изучения недр (СОГИН). Отчет о геологическом изучении недр. Общие требования к содержанию и оформлению», </w:t>
      </w:r>
      <w:smartTag w:uri="urn:schemas-microsoft-com:office:smarttags" w:element="metricconverter">
        <w:smartTagPr>
          <w:attr w:name="ProductID" w:val="2009 г"/>
        </w:smartTagPr>
        <w:r w:rsidRPr="00F904CD">
          <w:t>2009 г</w:t>
        </w:r>
      </w:smartTag>
      <w:r w:rsidRPr="00F904CD">
        <w:t xml:space="preserve">. </w:t>
      </w:r>
    </w:p>
    <w:p w14:paraId="284A27DB" w14:textId="77777777" w:rsidR="008E0693" w:rsidRPr="00F904CD" w:rsidRDefault="008E0693" w:rsidP="008E0693">
      <w:pPr>
        <w:tabs>
          <w:tab w:val="left" w:pos="-2160"/>
        </w:tabs>
        <w:ind w:firstLine="709"/>
        <w:rPr>
          <w:szCs w:val="20"/>
        </w:rPr>
      </w:pPr>
      <w:r w:rsidRPr="00F904CD">
        <w:rPr>
          <w:szCs w:val="20"/>
        </w:rPr>
        <w:t xml:space="preserve">Отчеты представляются в цифровом и аналоговом виде. </w:t>
      </w:r>
    </w:p>
    <w:p w14:paraId="3FE7B641" w14:textId="77777777" w:rsidR="008E0693" w:rsidRPr="00F904CD" w:rsidRDefault="008E0693" w:rsidP="008E0693">
      <w:pPr>
        <w:tabs>
          <w:tab w:val="left" w:pos="-2160"/>
        </w:tabs>
        <w:ind w:firstLine="709"/>
        <w:rPr>
          <w:szCs w:val="20"/>
        </w:rPr>
      </w:pPr>
      <w:r w:rsidRPr="00F904CD">
        <w:rPr>
          <w:szCs w:val="20"/>
        </w:rPr>
        <w:t>Передача информации на электронных носителях в соответствии приказами и распоряжениями Роснедра осуществляется согласно «Методическим рекомендациям по учету, хранению и передаче фондовой информации на машинных носителях» (</w:t>
      </w:r>
      <w:proofErr w:type="spellStart"/>
      <w:r w:rsidRPr="00F904CD">
        <w:rPr>
          <w:szCs w:val="20"/>
        </w:rPr>
        <w:t>Росгеолфонд</w:t>
      </w:r>
      <w:proofErr w:type="spellEnd"/>
      <w:r w:rsidRPr="00F904CD">
        <w:rPr>
          <w:szCs w:val="20"/>
        </w:rPr>
        <w:t xml:space="preserve">, </w:t>
      </w:r>
      <w:smartTag w:uri="urn:schemas-microsoft-com:office:smarttags" w:element="metricconverter">
        <w:smartTagPr>
          <w:attr w:name="ProductID" w:val="1997 г"/>
        </w:smartTagPr>
        <w:r w:rsidRPr="00F904CD">
          <w:rPr>
            <w:szCs w:val="20"/>
          </w:rPr>
          <w:t>1997 г</w:t>
        </w:r>
      </w:smartTag>
      <w:r w:rsidRPr="00F904CD">
        <w:rPr>
          <w:szCs w:val="20"/>
        </w:rPr>
        <w:t xml:space="preserve">.), «Рекомендуемым программным средствам и форматом данных, представляемым в систему фондов геологической информации на машинных носителях» (письмо </w:t>
      </w:r>
      <w:proofErr w:type="spellStart"/>
      <w:r w:rsidRPr="00F904CD">
        <w:rPr>
          <w:szCs w:val="20"/>
        </w:rPr>
        <w:t>Росгеолфонда</w:t>
      </w:r>
      <w:proofErr w:type="spellEnd"/>
      <w:r w:rsidRPr="00F904CD">
        <w:rPr>
          <w:szCs w:val="20"/>
        </w:rPr>
        <w:t xml:space="preserve"> от 28.01.2005 г. № К-01/75) с учетом инструктивно-методических документов ГЦБГИ.</w:t>
      </w:r>
    </w:p>
    <w:p w14:paraId="3747BBB6" w14:textId="77777777" w:rsidR="008E0693" w:rsidRPr="00F904CD" w:rsidRDefault="008E0693" w:rsidP="008E0693">
      <w:pPr>
        <w:pStyle w:val="a7"/>
        <w:suppressAutoHyphens/>
        <w:ind w:right="-5"/>
        <w:jc w:val="both"/>
        <w:rPr>
          <w:b w:val="0"/>
        </w:rPr>
      </w:pPr>
    </w:p>
    <w:p w14:paraId="55F8FA0D" w14:textId="77777777" w:rsidR="008E0693" w:rsidRPr="00F904CD" w:rsidRDefault="008E0693" w:rsidP="008E0693">
      <w:pPr>
        <w:suppressAutoHyphens/>
        <w:ind w:firstLine="720"/>
        <w:rPr>
          <w:b/>
          <w:i/>
        </w:rPr>
      </w:pPr>
      <w:r w:rsidRPr="00F904CD">
        <w:rPr>
          <w:b/>
          <w:i/>
        </w:rPr>
        <w:t>3.3. Апробация отчетных материалов</w:t>
      </w:r>
    </w:p>
    <w:p w14:paraId="4B9DA2C2" w14:textId="77777777" w:rsidR="008E0693" w:rsidRPr="00F904CD" w:rsidRDefault="008E0693" w:rsidP="008E0693">
      <w:pPr>
        <w:pStyle w:val="34"/>
        <w:suppressAutoHyphens/>
        <w:ind w:firstLine="720"/>
        <w:rPr>
          <w:sz w:val="24"/>
          <w:szCs w:val="24"/>
        </w:rPr>
      </w:pPr>
      <w:r w:rsidRPr="00F904CD">
        <w:rPr>
          <w:sz w:val="24"/>
          <w:szCs w:val="24"/>
        </w:rPr>
        <w:t>Информационные годовые и окончательный геологические отчеты с результатами оценки прогнозных ресурсов ЖМК апробируются в ФГУП «ВИМС» и ФГУП «</w:t>
      </w:r>
      <w:proofErr w:type="spellStart"/>
      <w:r w:rsidRPr="00F904CD">
        <w:rPr>
          <w:sz w:val="24"/>
          <w:szCs w:val="24"/>
        </w:rPr>
        <w:t>ВНИИокеангеология</w:t>
      </w:r>
      <w:proofErr w:type="spellEnd"/>
      <w:r w:rsidRPr="00F904CD">
        <w:rPr>
          <w:sz w:val="24"/>
          <w:szCs w:val="24"/>
        </w:rPr>
        <w:t xml:space="preserve"> им. И.С. </w:t>
      </w:r>
      <w:proofErr w:type="spellStart"/>
      <w:r w:rsidRPr="00F904CD">
        <w:rPr>
          <w:sz w:val="24"/>
          <w:szCs w:val="24"/>
        </w:rPr>
        <w:t>Грамберга</w:t>
      </w:r>
      <w:proofErr w:type="spellEnd"/>
      <w:r w:rsidRPr="00F904CD">
        <w:rPr>
          <w:sz w:val="24"/>
          <w:szCs w:val="24"/>
        </w:rPr>
        <w:t>».</w:t>
      </w:r>
    </w:p>
    <w:p w14:paraId="7979C4BD" w14:textId="77777777" w:rsidR="008E0693" w:rsidRPr="00F904CD" w:rsidRDefault="008E0693" w:rsidP="008E0693">
      <w:pPr>
        <w:suppressAutoHyphens/>
        <w:ind w:right="-5"/>
      </w:pPr>
    </w:p>
    <w:p w14:paraId="4F7D85D0" w14:textId="77777777" w:rsidR="008E0693" w:rsidRPr="00F904CD" w:rsidRDefault="008E0693" w:rsidP="008E0693">
      <w:pPr>
        <w:suppressAutoHyphens/>
        <w:ind w:firstLine="720"/>
        <w:rPr>
          <w:b/>
          <w:i/>
        </w:rPr>
      </w:pPr>
    </w:p>
    <w:p w14:paraId="1D835FD8" w14:textId="77777777" w:rsidR="008E0693" w:rsidRPr="00F904CD" w:rsidRDefault="008E0693" w:rsidP="008E0693">
      <w:pPr>
        <w:suppressAutoHyphens/>
        <w:ind w:firstLine="720"/>
        <w:rPr>
          <w:b/>
          <w:i/>
        </w:rPr>
      </w:pPr>
    </w:p>
    <w:p w14:paraId="5400AECB" w14:textId="77777777" w:rsidR="008E0693" w:rsidRPr="00F904CD" w:rsidRDefault="008E0693" w:rsidP="008E0693">
      <w:pPr>
        <w:suppressAutoHyphens/>
        <w:ind w:firstLine="720"/>
        <w:rPr>
          <w:b/>
          <w:i/>
        </w:rPr>
      </w:pPr>
      <w:r w:rsidRPr="00F904CD">
        <w:rPr>
          <w:b/>
          <w:i/>
        </w:rPr>
        <w:t>3.4. Приемка отчетных материалов</w:t>
      </w:r>
    </w:p>
    <w:p w14:paraId="393E8CF8" w14:textId="77777777" w:rsidR="008E0693" w:rsidRPr="00F904CD" w:rsidRDefault="008E0693" w:rsidP="008E0693">
      <w:pPr>
        <w:suppressAutoHyphens/>
        <w:ind w:firstLine="540"/>
      </w:pPr>
      <w:r w:rsidRPr="00F904CD">
        <w:t>Информационные геологические отчеты о результатах выполненных работ за отчетные периоды (квартальные или поэтапные)</w:t>
      </w:r>
      <w:r w:rsidRPr="00F904CD">
        <w:rPr>
          <w:bCs/>
        </w:rPr>
        <w:t xml:space="preserve"> </w:t>
      </w:r>
      <w:r w:rsidRPr="00F904CD">
        <w:t>представляются Заказчику.</w:t>
      </w:r>
    </w:p>
    <w:p w14:paraId="2FB2DD29" w14:textId="77777777" w:rsidR="008E0693" w:rsidRPr="00F904CD" w:rsidRDefault="008E0693" w:rsidP="008E0693">
      <w:pPr>
        <w:ind w:firstLine="567"/>
        <w:rPr>
          <w:b/>
        </w:rPr>
      </w:pPr>
      <w:r w:rsidRPr="00F904CD">
        <w:t>Информационные геологические отчеты о результатах выполненных работ за год и окончательный геологический отчет с протоколами Ученого Совета Подрядчика и экспертными заключениями ФГУП «ВИМС» и ФГУП «</w:t>
      </w:r>
      <w:proofErr w:type="spellStart"/>
      <w:r w:rsidRPr="00F904CD">
        <w:t>ВНИИокеангеология</w:t>
      </w:r>
      <w:proofErr w:type="spellEnd"/>
      <w:r w:rsidRPr="00F904CD">
        <w:t xml:space="preserve"> им. И.С. </w:t>
      </w:r>
      <w:proofErr w:type="spellStart"/>
      <w:r w:rsidRPr="00F904CD">
        <w:t>Грамберга</w:t>
      </w:r>
      <w:proofErr w:type="spellEnd"/>
      <w:r w:rsidRPr="00F904CD">
        <w:t>», в том числе по апробации прогнозных ресурсов ЖМК, рассматриваются и принимаются Заказчиком.</w:t>
      </w:r>
      <w:r w:rsidRPr="00F904CD">
        <w:rPr>
          <w:b/>
        </w:rPr>
        <w:t xml:space="preserve"> </w:t>
      </w:r>
    </w:p>
    <w:p w14:paraId="7BDB4A47" w14:textId="77777777" w:rsidR="008E0693" w:rsidRPr="00F904CD" w:rsidRDefault="008E0693" w:rsidP="008E0693">
      <w:pPr>
        <w:suppressAutoHyphens/>
        <w:ind w:firstLine="720"/>
      </w:pPr>
    </w:p>
    <w:p w14:paraId="26BD8493" w14:textId="77777777" w:rsidR="008E0693" w:rsidRPr="00F904CD" w:rsidRDefault="008E0693" w:rsidP="008E0693">
      <w:pPr>
        <w:suppressAutoHyphens/>
        <w:ind w:firstLine="720"/>
        <w:rPr>
          <w:b/>
          <w:i/>
        </w:rPr>
      </w:pPr>
      <w:r w:rsidRPr="00F904CD">
        <w:rPr>
          <w:b/>
          <w:i/>
        </w:rPr>
        <w:t>3.5. Сроки проведения работ:</w:t>
      </w:r>
    </w:p>
    <w:p w14:paraId="4F93BBC4" w14:textId="77777777" w:rsidR="008E0693" w:rsidRPr="00F904CD" w:rsidRDefault="008E0693" w:rsidP="008E0693">
      <w:pPr>
        <w:suppressAutoHyphens/>
        <w:ind w:firstLine="708"/>
      </w:pPr>
      <w:r w:rsidRPr="00F904CD">
        <w:t>Начало работ</w:t>
      </w:r>
      <w:r w:rsidRPr="00F904CD">
        <w:tab/>
      </w:r>
      <w:r w:rsidRPr="00F904CD">
        <w:tab/>
      </w:r>
      <w:r w:rsidRPr="00F904CD">
        <w:tab/>
        <w:t>- 2 кв. 2014 г.</w:t>
      </w:r>
    </w:p>
    <w:p w14:paraId="7197292A" w14:textId="77777777" w:rsidR="008E0693" w:rsidRPr="00F904CD" w:rsidRDefault="008E0693" w:rsidP="008E0693">
      <w:pPr>
        <w:suppressAutoHyphens/>
        <w:ind w:firstLine="709"/>
      </w:pPr>
      <w:r w:rsidRPr="00F904CD">
        <w:t>Окончание работ</w:t>
      </w:r>
      <w:r w:rsidRPr="00F904CD">
        <w:tab/>
      </w:r>
      <w:r w:rsidRPr="00F904CD">
        <w:tab/>
        <w:t>- 4 кв. 2016 г.</w:t>
      </w:r>
    </w:p>
    <w:p w14:paraId="4F131DBA" w14:textId="77777777" w:rsidR="008E0693" w:rsidRPr="00F904CD" w:rsidRDefault="008E0693" w:rsidP="008E0693">
      <w:pPr>
        <w:suppressAutoHyphens/>
        <w:ind w:firstLine="708"/>
      </w:pPr>
      <w:r w:rsidRPr="00F904CD">
        <w:t xml:space="preserve">В том числе по этапам: </w:t>
      </w:r>
      <w:r w:rsidRPr="00F904CD">
        <w:tab/>
      </w:r>
    </w:p>
    <w:p w14:paraId="2B6850F2" w14:textId="77777777" w:rsidR="008E0693" w:rsidRPr="00F904CD" w:rsidRDefault="008E0693" w:rsidP="008E0693">
      <w:pPr>
        <w:suppressAutoHyphens/>
        <w:ind w:left="2832" w:firstLine="708"/>
      </w:pPr>
      <w:r w:rsidRPr="00F904CD">
        <w:t>Этап 1 – 2014 г.</w:t>
      </w:r>
    </w:p>
    <w:p w14:paraId="5BF62EBA" w14:textId="77777777" w:rsidR="008E0693" w:rsidRPr="00F904CD" w:rsidRDefault="008E0693" w:rsidP="008E0693">
      <w:pPr>
        <w:suppressAutoHyphens/>
        <w:ind w:left="2832" w:firstLine="708"/>
      </w:pPr>
      <w:r w:rsidRPr="00F904CD">
        <w:t>Этап 2 – 2015 г.</w:t>
      </w:r>
    </w:p>
    <w:p w14:paraId="0E6B751B" w14:textId="77777777" w:rsidR="008E0693" w:rsidRPr="00F904CD" w:rsidRDefault="008E0693" w:rsidP="008E0693">
      <w:pPr>
        <w:suppressAutoHyphens/>
        <w:ind w:left="2832" w:firstLine="708"/>
      </w:pPr>
      <w:r w:rsidRPr="00F904CD">
        <w:t xml:space="preserve">Этап 3 – 2016 г. </w:t>
      </w:r>
    </w:p>
    <w:p w14:paraId="4B7856FD" w14:textId="77777777" w:rsidR="008E0693" w:rsidRPr="00F904CD" w:rsidRDefault="008E0693" w:rsidP="008E0693">
      <w:pPr>
        <w:suppressAutoHyphens/>
      </w:pPr>
    </w:p>
    <w:p w14:paraId="62ADFB01" w14:textId="77777777" w:rsidR="008E0693" w:rsidRPr="00F904CD" w:rsidRDefault="008E0693" w:rsidP="008E0693">
      <w:pPr>
        <w:suppressAutoHyphens/>
        <w:ind w:firstLine="720"/>
        <w:rPr>
          <w:b/>
          <w:i/>
        </w:rPr>
      </w:pPr>
      <w:r w:rsidRPr="00F904CD">
        <w:rPr>
          <w:b/>
          <w:i/>
        </w:rPr>
        <w:t>3.6. Рассылка отчетных материалов</w:t>
      </w:r>
    </w:p>
    <w:p w14:paraId="47834010" w14:textId="77777777" w:rsidR="008E0693" w:rsidRPr="00F904CD" w:rsidRDefault="008E0693" w:rsidP="008E0693">
      <w:pPr>
        <w:suppressAutoHyphens/>
        <w:ind w:firstLine="720"/>
        <w:rPr>
          <w:bCs/>
          <w:spacing w:val="8"/>
        </w:rPr>
      </w:pPr>
      <w:r w:rsidRPr="00F904CD">
        <w:t>Окончательный геологический отчет направляется на хранение в ФГУНПП «</w:t>
      </w:r>
      <w:proofErr w:type="spellStart"/>
      <w:r w:rsidRPr="00F904CD">
        <w:t>Росгеолфонд</w:t>
      </w:r>
      <w:proofErr w:type="spellEnd"/>
      <w:r w:rsidRPr="00F904CD">
        <w:t>», Морской филиал ФГУНПП «</w:t>
      </w:r>
      <w:proofErr w:type="spellStart"/>
      <w:r w:rsidRPr="00F904CD">
        <w:t>Росгеолфонд</w:t>
      </w:r>
      <w:proofErr w:type="spellEnd"/>
      <w:r w:rsidRPr="00F904CD">
        <w:t>»</w:t>
      </w:r>
      <w:r w:rsidRPr="00F904CD">
        <w:rPr>
          <w:bCs/>
          <w:spacing w:val="8"/>
        </w:rPr>
        <w:t>.</w:t>
      </w:r>
    </w:p>
    <w:p w14:paraId="113D7278" w14:textId="77777777" w:rsidR="008E0693" w:rsidRPr="00F904CD" w:rsidRDefault="008E0693" w:rsidP="008E0693">
      <w:pPr>
        <w:suppressAutoHyphens/>
      </w:pPr>
    </w:p>
    <w:p w14:paraId="7D5D1219" w14:textId="77777777" w:rsidR="008E0693" w:rsidRPr="00F904CD" w:rsidRDefault="008E0693" w:rsidP="008E0693">
      <w:pPr>
        <w:suppressAutoHyphens/>
      </w:pPr>
    </w:p>
    <w:p w14:paraId="768C453C" w14:textId="77777777" w:rsidR="008E0693" w:rsidRPr="00F904CD" w:rsidRDefault="008E0693" w:rsidP="008E0693">
      <w:pPr>
        <w:suppressAutoHyphens/>
      </w:pPr>
    </w:p>
    <w:p w14:paraId="7E490E3F" w14:textId="77777777" w:rsidR="008E0693" w:rsidRPr="00F904CD" w:rsidRDefault="008E0693" w:rsidP="008E0693">
      <w:pPr>
        <w:pStyle w:val="36"/>
        <w:spacing w:before="120"/>
        <w:jc w:val="center"/>
        <w:rPr>
          <w:b w:val="0"/>
        </w:rPr>
      </w:pPr>
      <w:r w:rsidRPr="00F904CD">
        <w:rPr>
          <w:b w:val="0"/>
        </w:rPr>
        <w:t>В ТОМ ЧИСЛЕ НА 2014 ГОД</w:t>
      </w:r>
    </w:p>
    <w:p w14:paraId="53B4860A" w14:textId="77777777" w:rsidR="008E0693" w:rsidRPr="00F904CD" w:rsidRDefault="008E0693" w:rsidP="008E0693">
      <w:pPr>
        <w:pStyle w:val="36"/>
        <w:spacing w:before="120"/>
        <w:jc w:val="center"/>
        <w:rPr>
          <w:bCs/>
        </w:rPr>
      </w:pPr>
    </w:p>
    <w:p w14:paraId="4F8710EA" w14:textId="77777777" w:rsidR="008E0693" w:rsidRPr="00F904CD" w:rsidRDefault="008E0693" w:rsidP="008E0693">
      <w:pPr>
        <w:suppressAutoHyphens/>
        <w:ind w:firstLine="720"/>
        <w:rPr>
          <w:b/>
          <w:i/>
        </w:rPr>
      </w:pPr>
      <w:r w:rsidRPr="00F904CD">
        <w:rPr>
          <w:b/>
          <w:i/>
        </w:rPr>
        <w:t>1. Целевое назначение работ, пространственные границы объекта, основные оценочные параметры</w:t>
      </w:r>
    </w:p>
    <w:p w14:paraId="0BA0AE56" w14:textId="77777777" w:rsidR="008E0693" w:rsidRPr="00F904CD" w:rsidRDefault="008E0693" w:rsidP="008E0693">
      <w:pPr>
        <w:suppressAutoHyphens/>
        <w:ind w:firstLine="709"/>
      </w:pPr>
    </w:p>
    <w:p w14:paraId="2E4CDE1A" w14:textId="77777777" w:rsidR="008E0693" w:rsidRPr="00F904CD" w:rsidRDefault="008E0693" w:rsidP="008E0693">
      <w:pPr>
        <w:pStyle w:val="a7"/>
        <w:suppressAutoHyphens/>
        <w:ind w:firstLine="709"/>
        <w:jc w:val="both"/>
        <w:rPr>
          <w:i/>
          <w:iCs/>
        </w:rPr>
      </w:pPr>
      <w:r w:rsidRPr="00F904CD">
        <w:rPr>
          <w:bCs/>
          <w:i/>
          <w:iCs/>
        </w:rPr>
        <w:t>1.1. Целевое назначение работ</w:t>
      </w:r>
    </w:p>
    <w:p w14:paraId="55F16283" w14:textId="77777777" w:rsidR="008E0693" w:rsidRPr="00F904CD" w:rsidRDefault="008E0693" w:rsidP="008E0693">
      <w:pPr>
        <w:pStyle w:val="a4"/>
        <w:suppressAutoHyphens/>
      </w:pPr>
      <w:r w:rsidRPr="00F904CD">
        <w:t>Оконтуривание рудных залежей железомарганцевых конкреций (ЖМК) на площади Восточного полигона РРР с оценкой локализованных прогнозных ресурсов категории Р</w:t>
      </w:r>
      <w:r w:rsidRPr="00F904CD">
        <w:rPr>
          <w:vertAlign w:val="subscript"/>
        </w:rPr>
        <w:t xml:space="preserve">1 </w:t>
      </w:r>
      <w:r w:rsidRPr="00F904CD">
        <w:t>руды и основных металлов (</w:t>
      </w:r>
      <w:proofErr w:type="spellStart"/>
      <w:r w:rsidRPr="00F904CD">
        <w:rPr>
          <w:lang w:val="en-US"/>
        </w:rPr>
        <w:t>Mn</w:t>
      </w:r>
      <w:proofErr w:type="spellEnd"/>
      <w:r w:rsidRPr="00F904CD">
        <w:t xml:space="preserve">, </w:t>
      </w:r>
      <w:r w:rsidRPr="00F904CD">
        <w:rPr>
          <w:lang w:val="en-US"/>
        </w:rPr>
        <w:t>Ni</w:t>
      </w:r>
      <w:r w:rsidRPr="00F904CD">
        <w:t xml:space="preserve">, </w:t>
      </w:r>
      <w:r w:rsidRPr="00F904CD">
        <w:rPr>
          <w:lang w:val="en-US"/>
        </w:rPr>
        <w:t>Cu</w:t>
      </w:r>
      <w:r w:rsidRPr="00F904CD">
        <w:t xml:space="preserve">, </w:t>
      </w:r>
      <w:r w:rsidRPr="00F904CD">
        <w:rPr>
          <w:lang w:val="en-US"/>
        </w:rPr>
        <w:t>Co</w:t>
      </w:r>
      <w:r w:rsidRPr="00F904CD">
        <w:t xml:space="preserve">) и </w:t>
      </w:r>
      <w:r w:rsidRPr="00F904CD">
        <w:rPr>
          <w:lang w:val="en-US"/>
        </w:rPr>
        <w:t>Fe</w:t>
      </w:r>
      <w:r w:rsidRPr="00F904CD">
        <w:t xml:space="preserve"> залежей ЖМК, перспективных в отношении будущей разработки. </w:t>
      </w:r>
    </w:p>
    <w:p w14:paraId="285D17FA" w14:textId="77777777" w:rsidR="008E0693" w:rsidRPr="00F904CD" w:rsidRDefault="008E0693" w:rsidP="008E0693">
      <w:pPr>
        <w:pStyle w:val="a4"/>
        <w:suppressAutoHyphens/>
      </w:pPr>
    </w:p>
    <w:p w14:paraId="166DAA3D" w14:textId="77777777" w:rsidR="008E0693" w:rsidRPr="00F904CD" w:rsidRDefault="008E0693" w:rsidP="008E0693">
      <w:pPr>
        <w:pStyle w:val="a9"/>
        <w:suppressAutoHyphens/>
        <w:ind w:firstLine="720"/>
        <w:rPr>
          <w:i/>
          <w:iCs/>
          <w:szCs w:val="24"/>
        </w:rPr>
      </w:pPr>
      <w:r w:rsidRPr="00F904CD">
        <w:rPr>
          <w:b/>
          <w:bCs/>
          <w:i/>
          <w:iCs/>
          <w:szCs w:val="24"/>
        </w:rPr>
        <w:t>1.2. Пространственные границы объекта</w:t>
      </w:r>
    </w:p>
    <w:p w14:paraId="0828A687" w14:textId="77777777" w:rsidR="008E0693" w:rsidRPr="00F904CD" w:rsidRDefault="008E0693" w:rsidP="008E0693">
      <w:pPr>
        <w:suppressAutoHyphens/>
        <w:ind w:firstLine="720"/>
      </w:pPr>
      <w:r w:rsidRPr="00F904CD">
        <w:t xml:space="preserve">Тихий океан, Российский разведочный район, центральная часть Восточного полигона, участок к востоку от 132°00’ западной долготы. </w:t>
      </w:r>
    </w:p>
    <w:p w14:paraId="1A893DA5" w14:textId="77777777" w:rsidR="008E0693" w:rsidRPr="00F904CD" w:rsidRDefault="008E0693" w:rsidP="008E0693">
      <w:pPr>
        <w:pStyle w:val="aa"/>
        <w:tabs>
          <w:tab w:val="clear" w:pos="4153"/>
          <w:tab w:val="clear" w:pos="8306"/>
        </w:tabs>
        <w:suppressAutoHyphens/>
      </w:pPr>
    </w:p>
    <w:p w14:paraId="1E0EAA0D" w14:textId="77777777" w:rsidR="008E0693" w:rsidRPr="00F904CD" w:rsidRDefault="008E0693" w:rsidP="008E0693">
      <w:pPr>
        <w:pStyle w:val="a9"/>
        <w:suppressAutoHyphens/>
        <w:ind w:firstLine="720"/>
        <w:rPr>
          <w:bCs/>
          <w:iCs/>
          <w:szCs w:val="24"/>
        </w:rPr>
      </w:pPr>
      <w:r w:rsidRPr="00F904CD">
        <w:rPr>
          <w:b/>
          <w:bCs/>
          <w:i/>
          <w:iCs/>
          <w:szCs w:val="24"/>
        </w:rPr>
        <w:t>1.3. </w:t>
      </w:r>
      <w:r w:rsidRPr="00F904CD">
        <w:rPr>
          <w:b/>
          <w:i/>
          <w:szCs w:val="24"/>
        </w:rPr>
        <w:t>Основные оценочные параметры</w:t>
      </w:r>
    </w:p>
    <w:p w14:paraId="339E76A9" w14:textId="77777777" w:rsidR="008E0693" w:rsidRPr="00F904CD" w:rsidRDefault="008E0693" w:rsidP="008E0693">
      <w:pPr>
        <w:pStyle w:val="a9"/>
        <w:suppressAutoHyphens/>
        <w:spacing w:after="0"/>
        <w:ind w:firstLine="708"/>
      </w:pPr>
      <w:r w:rsidRPr="00F904CD">
        <w:t>Требования методических и нормативных документов МПР России: Методика проведения геологоразведочных работ на железомарганцевые конкреции Мирового океана. М. 1997 г.</w:t>
      </w:r>
    </w:p>
    <w:p w14:paraId="613B053D" w14:textId="77777777" w:rsidR="008E0693" w:rsidRPr="00F904CD" w:rsidRDefault="008E0693" w:rsidP="008E0693">
      <w:pPr>
        <w:pStyle w:val="34"/>
        <w:suppressAutoHyphens/>
        <w:rPr>
          <w:sz w:val="24"/>
          <w:szCs w:val="24"/>
        </w:rPr>
      </w:pPr>
      <w:r w:rsidRPr="00F904CD">
        <w:rPr>
          <w:sz w:val="24"/>
          <w:szCs w:val="24"/>
        </w:rPr>
        <w:t>Сертификат Международного органа по морскому дну на право освоения разведочного района месторождения ЖМК в Тихом океане, выданный 16 мая 1988 года.</w:t>
      </w:r>
    </w:p>
    <w:p w14:paraId="3044D8D1" w14:textId="77777777" w:rsidR="008E0693" w:rsidRPr="00F904CD" w:rsidRDefault="008E0693" w:rsidP="008E0693">
      <w:pPr>
        <w:pStyle w:val="a9"/>
        <w:suppressAutoHyphens/>
        <w:ind w:firstLine="708"/>
        <w:rPr>
          <w:bCs/>
        </w:rPr>
      </w:pPr>
      <w:r w:rsidRPr="00F904CD">
        <w:rPr>
          <w:bCs/>
        </w:rPr>
        <w:t>Руководящие и рекомендательные документы Международного органа по морскому дну за 2001 – 2013 гг.</w:t>
      </w:r>
    </w:p>
    <w:p w14:paraId="5C3E93BB" w14:textId="77777777" w:rsidR="008E0693" w:rsidRPr="00F904CD" w:rsidRDefault="008E0693" w:rsidP="008E0693">
      <w:pPr>
        <w:pStyle w:val="a9"/>
        <w:suppressAutoHyphens/>
        <w:spacing w:after="0"/>
        <w:ind w:firstLine="720"/>
        <w:rPr>
          <w:szCs w:val="24"/>
        </w:rPr>
      </w:pPr>
      <w:r w:rsidRPr="00F904CD">
        <w:rPr>
          <w:szCs w:val="24"/>
        </w:rPr>
        <w:t>Указ Президента Российской Федерации «О деятельности российских физических и юридических лиц по разведке и разработке минеральных ресурсов морского дна за пределами континентального шельфа» от 22.11.1994 г. №  2099.</w:t>
      </w:r>
    </w:p>
    <w:p w14:paraId="67B6438C" w14:textId="77777777" w:rsidR="008E0693" w:rsidRPr="00F904CD" w:rsidRDefault="008E0693" w:rsidP="008E0693">
      <w:pPr>
        <w:pStyle w:val="a9"/>
        <w:suppressAutoHyphens/>
        <w:spacing w:after="0"/>
        <w:rPr>
          <w:szCs w:val="24"/>
        </w:rPr>
      </w:pPr>
      <w:r w:rsidRPr="00F904CD">
        <w:rPr>
          <w:szCs w:val="24"/>
        </w:rPr>
        <w:t>Контракт на разведку месторождения железомарганцевых конкреций (ЖМК), подписанный с Международным органом по морскому дну 29 марта 2001 г.</w:t>
      </w:r>
    </w:p>
    <w:p w14:paraId="564A5129" w14:textId="77777777" w:rsidR="008E0693" w:rsidRPr="00F904CD" w:rsidRDefault="008E0693" w:rsidP="008E0693">
      <w:pPr>
        <w:pStyle w:val="34"/>
        <w:suppressAutoHyphens/>
        <w:ind w:firstLine="720"/>
        <w:rPr>
          <w:sz w:val="24"/>
          <w:szCs w:val="24"/>
        </w:rPr>
      </w:pPr>
      <w:r w:rsidRPr="00F904CD">
        <w:rPr>
          <w:sz w:val="24"/>
          <w:szCs w:val="24"/>
        </w:rPr>
        <w:t>Временные методические указания по подготовке, оформлению и сдаче в федеральный и территориальный геологические фонды отчетных материалов, выполненных с использованием компьютерных технологий (</w:t>
      </w:r>
      <w:proofErr w:type="spellStart"/>
      <w:r w:rsidRPr="00F904CD">
        <w:rPr>
          <w:sz w:val="24"/>
          <w:szCs w:val="24"/>
        </w:rPr>
        <w:t>Росгеолфонд</w:t>
      </w:r>
      <w:proofErr w:type="spellEnd"/>
      <w:r w:rsidRPr="00F904CD">
        <w:rPr>
          <w:sz w:val="24"/>
          <w:szCs w:val="24"/>
        </w:rPr>
        <w:t xml:space="preserve">, </w:t>
      </w:r>
      <w:smartTag w:uri="urn:schemas-microsoft-com:office:smarttags" w:element="metricconverter">
        <w:smartTagPr>
          <w:attr w:name="ProductID" w:val="1998 г"/>
        </w:smartTagPr>
        <w:r w:rsidRPr="00F904CD">
          <w:rPr>
            <w:sz w:val="24"/>
            <w:szCs w:val="24"/>
          </w:rPr>
          <w:t>1998 г</w:t>
        </w:r>
      </w:smartTag>
      <w:r w:rsidRPr="00F904CD">
        <w:rPr>
          <w:sz w:val="24"/>
          <w:szCs w:val="24"/>
        </w:rPr>
        <w:t>.).</w:t>
      </w:r>
    </w:p>
    <w:p w14:paraId="7C188308" w14:textId="77777777" w:rsidR="008E0693" w:rsidRPr="00F904CD" w:rsidRDefault="008E0693" w:rsidP="008E0693">
      <w:pPr>
        <w:pStyle w:val="34"/>
        <w:suppressAutoHyphens/>
        <w:ind w:firstLine="720"/>
        <w:rPr>
          <w:sz w:val="24"/>
          <w:szCs w:val="24"/>
        </w:rPr>
      </w:pPr>
      <w:r w:rsidRPr="00F904CD">
        <w:rPr>
          <w:sz w:val="24"/>
          <w:szCs w:val="24"/>
        </w:rPr>
        <w:t>Рекомендуемые программные средства и форматы данных, представляемые в систему фондов геологической информации на машинных носителях (письмо ФГУНПП «</w:t>
      </w:r>
      <w:proofErr w:type="spellStart"/>
      <w:r w:rsidRPr="00F904CD">
        <w:rPr>
          <w:sz w:val="24"/>
          <w:szCs w:val="24"/>
        </w:rPr>
        <w:t>Росгеолфонд</w:t>
      </w:r>
      <w:proofErr w:type="spellEnd"/>
      <w:r w:rsidRPr="00F904CD">
        <w:rPr>
          <w:sz w:val="24"/>
          <w:szCs w:val="24"/>
        </w:rPr>
        <w:t>» от 28.01.2005 № К-01/75).</w:t>
      </w:r>
    </w:p>
    <w:p w14:paraId="5367D4BF" w14:textId="77777777" w:rsidR="008E0693" w:rsidRPr="00F904CD" w:rsidRDefault="008E0693" w:rsidP="008E0693">
      <w:pPr>
        <w:pStyle w:val="a9"/>
        <w:suppressAutoHyphens/>
        <w:spacing w:after="0"/>
        <w:ind w:firstLine="720"/>
        <w:rPr>
          <w:szCs w:val="24"/>
        </w:rPr>
      </w:pPr>
      <w:r w:rsidRPr="00F904CD">
        <w:rPr>
          <w:szCs w:val="24"/>
        </w:rPr>
        <w:t>Стадия работ: поисково-разведочная (оценочная).</w:t>
      </w:r>
    </w:p>
    <w:p w14:paraId="5159938E" w14:textId="77777777" w:rsidR="008E0693" w:rsidRPr="00F904CD" w:rsidRDefault="008E0693" w:rsidP="008E0693">
      <w:pPr>
        <w:pStyle w:val="a9"/>
        <w:suppressAutoHyphens/>
        <w:spacing w:after="0"/>
        <w:ind w:firstLine="720"/>
        <w:rPr>
          <w:szCs w:val="24"/>
        </w:rPr>
      </w:pPr>
      <w:r w:rsidRPr="00F904CD">
        <w:rPr>
          <w:szCs w:val="24"/>
        </w:rPr>
        <w:t>Масштаб работ и отчетных картографических документов: 1 : 200 000.</w:t>
      </w:r>
    </w:p>
    <w:p w14:paraId="747E8533" w14:textId="77777777" w:rsidR="008E0693" w:rsidRPr="00F904CD" w:rsidRDefault="008E0693" w:rsidP="008E0693">
      <w:pPr>
        <w:pStyle w:val="aa"/>
        <w:tabs>
          <w:tab w:val="clear" w:pos="4153"/>
          <w:tab w:val="clear" w:pos="8306"/>
        </w:tabs>
        <w:suppressAutoHyphens/>
      </w:pPr>
    </w:p>
    <w:p w14:paraId="34C8F4D5" w14:textId="77777777" w:rsidR="008E0693" w:rsidRPr="00F904CD" w:rsidRDefault="008E0693" w:rsidP="008E0693">
      <w:pPr>
        <w:suppressAutoHyphens/>
        <w:ind w:firstLine="720"/>
        <w:rPr>
          <w:b/>
          <w:i/>
        </w:rPr>
      </w:pPr>
      <w:r w:rsidRPr="00F904CD">
        <w:rPr>
          <w:b/>
          <w:i/>
        </w:rPr>
        <w:t>2. Основные геологические задачи, последовательность и основные методы их решения</w:t>
      </w:r>
    </w:p>
    <w:p w14:paraId="1C655A3C" w14:textId="77777777" w:rsidR="008E0693" w:rsidRPr="00F904CD" w:rsidRDefault="008E0693" w:rsidP="008E0693">
      <w:pPr>
        <w:suppressAutoHyphens/>
        <w:ind w:firstLine="720"/>
        <w:rPr>
          <w:b/>
          <w:i/>
        </w:rPr>
      </w:pPr>
      <w:r w:rsidRPr="00F904CD">
        <w:rPr>
          <w:b/>
          <w:i/>
        </w:rPr>
        <w:t>2.1. Основные геологические задачи</w:t>
      </w:r>
    </w:p>
    <w:p w14:paraId="774374E1" w14:textId="77777777" w:rsidR="008E0693" w:rsidRPr="00F904CD" w:rsidRDefault="008E0693" w:rsidP="008E0693">
      <w:pPr>
        <w:suppressAutoHyphens/>
        <w:ind w:firstLine="720"/>
      </w:pPr>
      <w:r w:rsidRPr="00F904CD">
        <w:t xml:space="preserve">2.1.1. Провести анализ изученности участка работ по результатам ранее выполненных геолого-геофизических </w:t>
      </w:r>
      <w:r w:rsidRPr="00F904CD">
        <w:rPr>
          <w:iCs/>
        </w:rPr>
        <w:t xml:space="preserve">и геохимических </w:t>
      </w:r>
      <w:r w:rsidRPr="00F904CD">
        <w:t>исследований с построением картографических основ: карты изученности и батиметрической карты.</w:t>
      </w:r>
    </w:p>
    <w:p w14:paraId="71E7C7B5" w14:textId="77777777" w:rsidR="008E0693" w:rsidRPr="00F904CD" w:rsidRDefault="008E0693" w:rsidP="008E0693">
      <w:pPr>
        <w:suppressAutoHyphens/>
        <w:ind w:firstLine="708"/>
      </w:pPr>
    </w:p>
    <w:p w14:paraId="63E56137" w14:textId="77777777" w:rsidR="008E0693" w:rsidRPr="00F904CD" w:rsidRDefault="008E0693" w:rsidP="008E0693">
      <w:pPr>
        <w:suppressAutoHyphens/>
        <w:ind w:firstLine="720"/>
        <w:rPr>
          <w:b/>
          <w:bCs/>
          <w:i/>
          <w:iCs/>
        </w:rPr>
      </w:pPr>
      <w:r w:rsidRPr="00F904CD">
        <w:rPr>
          <w:b/>
          <w:bCs/>
          <w:i/>
          <w:iCs/>
        </w:rPr>
        <w:t>2.2. Требования к последовательности работ</w:t>
      </w:r>
    </w:p>
    <w:p w14:paraId="71CF5B8F" w14:textId="77777777" w:rsidR="008E0693" w:rsidRPr="00F904CD" w:rsidRDefault="008E0693" w:rsidP="008E0693">
      <w:pPr>
        <w:pStyle w:val="36"/>
        <w:ind w:firstLine="720"/>
      </w:pPr>
      <w:r w:rsidRPr="00F904CD">
        <w:rPr>
          <w:b w:val="0"/>
          <w:bCs/>
        </w:rPr>
        <w:t>Этап 1 (2014 год).</w:t>
      </w:r>
      <w:r w:rsidRPr="00F904CD">
        <w:t xml:space="preserve"> </w:t>
      </w:r>
    </w:p>
    <w:p w14:paraId="3AF88252" w14:textId="77777777" w:rsidR="008E0693" w:rsidRPr="00F904CD" w:rsidRDefault="008E0693" w:rsidP="008E0693">
      <w:pPr>
        <w:pStyle w:val="36"/>
        <w:ind w:firstLine="720"/>
      </w:pPr>
      <w:r w:rsidRPr="00F904CD">
        <w:t xml:space="preserve">Составление ПСД. </w:t>
      </w:r>
      <w:r w:rsidRPr="00F904CD">
        <w:rPr>
          <w:iCs/>
        </w:rPr>
        <w:t xml:space="preserve">Сбор, систематизация и </w:t>
      </w:r>
      <w:r w:rsidRPr="00F904CD">
        <w:t xml:space="preserve">анализ материалов ранее выполненных геолого-геофизических </w:t>
      </w:r>
      <w:r w:rsidRPr="00F904CD">
        <w:rPr>
          <w:iCs/>
        </w:rPr>
        <w:t xml:space="preserve">и геохимических </w:t>
      </w:r>
      <w:r w:rsidRPr="00F904CD">
        <w:t>исследований. Подготовка картографических основ: карты изученности и батиметрической карты.</w:t>
      </w:r>
    </w:p>
    <w:p w14:paraId="6AAC69EA" w14:textId="77777777" w:rsidR="008E0693" w:rsidRPr="00F904CD" w:rsidRDefault="008E0693" w:rsidP="008E0693">
      <w:pPr>
        <w:pStyle w:val="36"/>
        <w:ind w:firstLine="720"/>
        <w:rPr>
          <w:bCs/>
        </w:rPr>
      </w:pPr>
      <w:r w:rsidRPr="00F904CD">
        <w:t xml:space="preserve">Организация </w:t>
      </w:r>
      <w:r w:rsidRPr="00F904CD">
        <w:rPr>
          <w:bCs/>
        </w:rPr>
        <w:t>морских работ.</w:t>
      </w:r>
    </w:p>
    <w:p w14:paraId="736825F3" w14:textId="77777777" w:rsidR="008E0693" w:rsidRPr="00F904CD" w:rsidRDefault="008E0693" w:rsidP="008E0693">
      <w:pPr>
        <w:pStyle w:val="36"/>
        <w:ind w:firstLine="720"/>
      </w:pPr>
      <w:r w:rsidRPr="00F904CD">
        <w:t>Переход к месту выполнения работ.</w:t>
      </w:r>
    </w:p>
    <w:p w14:paraId="7D84C359" w14:textId="77777777" w:rsidR="008E0693" w:rsidRPr="00F904CD" w:rsidRDefault="008E0693" w:rsidP="008E0693">
      <w:pPr>
        <w:pStyle w:val="36"/>
        <w:ind w:firstLine="720"/>
      </w:pPr>
      <w:r w:rsidRPr="00F904CD">
        <w:t>Составление информационных геологических отчетов за отчетные периоды (квартальных или поэтапных) и за год.</w:t>
      </w:r>
    </w:p>
    <w:p w14:paraId="69473912" w14:textId="77777777" w:rsidR="008E0693" w:rsidRPr="00F904CD" w:rsidRDefault="008E0693" w:rsidP="008E0693">
      <w:pPr>
        <w:pStyle w:val="36"/>
        <w:ind w:firstLine="720"/>
      </w:pPr>
    </w:p>
    <w:p w14:paraId="6C655E99" w14:textId="77777777" w:rsidR="008E0693" w:rsidRPr="00F904CD" w:rsidRDefault="008E0693" w:rsidP="008E0693">
      <w:pPr>
        <w:pStyle w:val="5"/>
        <w:suppressAutoHyphens/>
        <w:ind w:firstLine="708"/>
        <w:rPr>
          <w:bCs/>
          <w:i/>
          <w:iCs/>
        </w:rPr>
      </w:pPr>
      <w:r w:rsidRPr="00F904CD">
        <w:rPr>
          <w:i/>
        </w:rPr>
        <w:t>2.3. Основные методы решения геологических задач:</w:t>
      </w:r>
      <w:r w:rsidRPr="00F904CD">
        <w:rPr>
          <w:bCs/>
          <w:i/>
          <w:iCs/>
        </w:rPr>
        <w:t xml:space="preserve"> </w:t>
      </w:r>
    </w:p>
    <w:p w14:paraId="07EB057A" w14:textId="77777777" w:rsidR="008E0693" w:rsidRPr="00F904CD" w:rsidRDefault="008E0693" w:rsidP="008E0693">
      <w:pPr>
        <w:suppressAutoHyphens/>
        <w:ind w:firstLine="720"/>
      </w:pPr>
      <w:r w:rsidRPr="00F904CD">
        <w:t>- сбор и анализ материалов геолого-геофизических и геохимических исследований;</w:t>
      </w:r>
    </w:p>
    <w:p w14:paraId="5E3DD064" w14:textId="77777777" w:rsidR="008E0693" w:rsidRPr="00F904CD" w:rsidRDefault="008E0693" w:rsidP="008E0693">
      <w:pPr>
        <w:suppressAutoHyphens/>
        <w:ind w:firstLine="720"/>
      </w:pPr>
      <w:r w:rsidRPr="00F904CD">
        <w:t>- подготовка к морским работам.</w:t>
      </w:r>
    </w:p>
    <w:p w14:paraId="04707994" w14:textId="77777777" w:rsidR="008E0693" w:rsidRPr="00F904CD" w:rsidRDefault="008E0693" w:rsidP="008E0693">
      <w:pPr>
        <w:suppressAutoHyphens/>
        <w:ind w:firstLine="720"/>
      </w:pPr>
    </w:p>
    <w:p w14:paraId="69F4CFCC" w14:textId="77777777" w:rsidR="008E0693" w:rsidRPr="00F904CD" w:rsidRDefault="008E0693" w:rsidP="008E0693">
      <w:pPr>
        <w:suppressAutoHyphens/>
        <w:ind w:firstLine="720"/>
        <w:rPr>
          <w:b/>
          <w:i/>
        </w:rPr>
      </w:pPr>
      <w:r w:rsidRPr="00F904CD">
        <w:rPr>
          <w:b/>
          <w:i/>
        </w:rPr>
        <w:t>3. Ожидаемые результаты (с указанием форм отчетной документации), порядок апробации материалов, сроки проведения работ, рассылка (тиражирование) отчетных материалов</w:t>
      </w:r>
    </w:p>
    <w:p w14:paraId="6FD4A551" w14:textId="77777777" w:rsidR="008E0693" w:rsidRPr="00F904CD" w:rsidRDefault="008E0693" w:rsidP="008E0693">
      <w:pPr>
        <w:suppressAutoHyphens/>
        <w:ind w:firstLine="720"/>
        <w:rPr>
          <w:b/>
          <w:i/>
        </w:rPr>
      </w:pPr>
    </w:p>
    <w:p w14:paraId="4BD6F6F5" w14:textId="77777777" w:rsidR="008E0693" w:rsidRPr="00F904CD" w:rsidRDefault="008E0693" w:rsidP="008E0693">
      <w:pPr>
        <w:suppressAutoHyphens/>
        <w:ind w:firstLine="720"/>
        <w:rPr>
          <w:b/>
          <w:i/>
        </w:rPr>
      </w:pPr>
      <w:r w:rsidRPr="00F904CD">
        <w:rPr>
          <w:b/>
          <w:i/>
        </w:rPr>
        <w:t>3.1. Ожидаемые результаты работ</w:t>
      </w:r>
    </w:p>
    <w:p w14:paraId="10CCE974" w14:textId="77777777" w:rsidR="008E0693" w:rsidRPr="00F904CD" w:rsidRDefault="008E0693" w:rsidP="008E0693">
      <w:pPr>
        <w:pStyle w:val="36"/>
        <w:ind w:firstLine="720"/>
      </w:pPr>
      <w:r w:rsidRPr="00F904CD">
        <w:t xml:space="preserve">Текстовые и графические материалы, включающие результаты сбора, </w:t>
      </w:r>
      <w:r w:rsidRPr="00F904CD">
        <w:rPr>
          <w:iCs/>
        </w:rPr>
        <w:t xml:space="preserve">систематизации и </w:t>
      </w:r>
      <w:r w:rsidRPr="00F904CD">
        <w:t xml:space="preserve">анализа данных, полученных по ранее выполненным геолого-геофизическим </w:t>
      </w:r>
      <w:r w:rsidRPr="00F904CD">
        <w:rPr>
          <w:iCs/>
        </w:rPr>
        <w:t xml:space="preserve">и геохимическим </w:t>
      </w:r>
      <w:r w:rsidRPr="00F904CD">
        <w:t>исследованиям, в том числе:</w:t>
      </w:r>
    </w:p>
    <w:p w14:paraId="2024AF74" w14:textId="77777777" w:rsidR="008E0693" w:rsidRPr="00F904CD" w:rsidRDefault="008E0693" w:rsidP="008E0693">
      <w:pPr>
        <w:suppressAutoHyphens/>
        <w:ind w:firstLine="720"/>
      </w:pPr>
      <w:r w:rsidRPr="00F904CD">
        <w:t>- карта изученности;</w:t>
      </w:r>
    </w:p>
    <w:p w14:paraId="3A6BC457" w14:textId="77777777" w:rsidR="008E0693" w:rsidRPr="00F904CD" w:rsidRDefault="008E0693" w:rsidP="008E0693">
      <w:pPr>
        <w:tabs>
          <w:tab w:val="left" w:pos="851"/>
        </w:tabs>
        <w:suppressAutoHyphens/>
        <w:ind w:left="709"/>
      </w:pPr>
      <w:r w:rsidRPr="00F904CD">
        <w:t>- батиметрическая карта.</w:t>
      </w:r>
    </w:p>
    <w:p w14:paraId="53581738" w14:textId="77777777" w:rsidR="008E0693" w:rsidRPr="00F904CD" w:rsidRDefault="008E0693" w:rsidP="008E0693">
      <w:pPr>
        <w:tabs>
          <w:tab w:val="left" w:pos="851"/>
        </w:tabs>
        <w:suppressAutoHyphens/>
        <w:ind w:left="709"/>
      </w:pPr>
    </w:p>
    <w:p w14:paraId="757FA279" w14:textId="77777777" w:rsidR="008E0693" w:rsidRPr="00F904CD" w:rsidRDefault="008E0693" w:rsidP="008E0693">
      <w:pPr>
        <w:suppressAutoHyphens/>
        <w:ind w:firstLine="720"/>
        <w:rPr>
          <w:b/>
          <w:bCs/>
          <w:i/>
        </w:rPr>
      </w:pPr>
      <w:r w:rsidRPr="00F904CD">
        <w:rPr>
          <w:b/>
          <w:i/>
        </w:rPr>
        <w:t xml:space="preserve">3.2. Форма </w:t>
      </w:r>
      <w:r w:rsidRPr="00F904CD">
        <w:rPr>
          <w:b/>
          <w:bCs/>
          <w:i/>
        </w:rPr>
        <w:t>и содержание</w:t>
      </w:r>
      <w:r w:rsidRPr="00F904CD">
        <w:rPr>
          <w:b/>
          <w:i/>
        </w:rPr>
        <w:t xml:space="preserve"> отчетной документации</w:t>
      </w:r>
    </w:p>
    <w:p w14:paraId="3C88E1B6" w14:textId="77777777" w:rsidR="008E0693" w:rsidRPr="00F904CD" w:rsidRDefault="008E0693" w:rsidP="008E0693">
      <w:pPr>
        <w:pStyle w:val="34"/>
        <w:suppressAutoHyphens/>
        <w:rPr>
          <w:sz w:val="24"/>
          <w:szCs w:val="24"/>
        </w:rPr>
      </w:pPr>
      <w:r w:rsidRPr="00F904CD">
        <w:rPr>
          <w:sz w:val="24"/>
          <w:szCs w:val="24"/>
        </w:rPr>
        <w:t>Информационные геологические отчеты о результатах выполненных работ за отчетные периоды (квартальные или поэтапные) и за год.</w:t>
      </w:r>
    </w:p>
    <w:p w14:paraId="6A47D05E" w14:textId="77777777" w:rsidR="008E0693" w:rsidRPr="00F904CD" w:rsidRDefault="008E0693" w:rsidP="008E0693">
      <w:pPr>
        <w:pStyle w:val="34"/>
        <w:suppressAutoHyphens/>
        <w:rPr>
          <w:sz w:val="24"/>
          <w:szCs w:val="24"/>
        </w:rPr>
      </w:pPr>
      <w:r w:rsidRPr="00F904CD">
        <w:rPr>
          <w:sz w:val="24"/>
          <w:szCs w:val="24"/>
        </w:rPr>
        <w:t>Форма, содержание и сроки представления отчетной документации определяются условиями Государственного контракта на выполнение работ и нормативными актами Федерального агентства по недропользованию.</w:t>
      </w:r>
    </w:p>
    <w:p w14:paraId="60118A67" w14:textId="77777777" w:rsidR="008E0693" w:rsidRPr="00F904CD" w:rsidRDefault="008E0693" w:rsidP="008E0693">
      <w:pPr>
        <w:pStyle w:val="5"/>
        <w:suppressAutoHyphens/>
        <w:ind w:firstLine="720"/>
        <w:rPr>
          <w:i/>
          <w:iCs/>
        </w:rPr>
      </w:pPr>
      <w:r w:rsidRPr="00F904CD">
        <w:rPr>
          <w:i/>
          <w:iCs/>
        </w:rPr>
        <w:t>3.3. Апробация отчетных материалов</w:t>
      </w:r>
    </w:p>
    <w:p w14:paraId="1BF76C9C" w14:textId="77777777" w:rsidR="008E0693" w:rsidRPr="00F904CD" w:rsidRDefault="008E0693" w:rsidP="008E0693">
      <w:pPr>
        <w:pStyle w:val="34"/>
        <w:suppressAutoHyphens/>
        <w:ind w:firstLine="720"/>
        <w:rPr>
          <w:sz w:val="24"/>
          <w:szCs w:val="24"/>
        </w:rPr>
      </w:pPr>
      <w:r w:rsidRPr="00F904CD">
        <w:rPr>
          <w:sz w:val="24"/>
          <w:szCs w:val="24"/>
        </w:rPr>
        <w:t>Информационный геологический отчет о результатах выполненных работ за год представляется на апробацию в ФГУП «ВИМС» и ФГУП «</w:t>
      </w:r>
      <w:proofErr w:type="spellStart"/>
      <w:r w:rsidRPr="00F904CD">
        <w:rPr>
          <w:sz w:val="24"/>
          <w:szCs w:val="24"/>
        </w:rPr>
        <w:t>ВНИИокеангеология</w:t>
      </w:r>
      <w:proofErr w:type="spellEnd"/>
      <w:r w:rsidRPr="00F904CD">
        <w:rPr>
          <w:sz w:val="24"/>
          <w:szCs w:val="24"/>
        </w:rPr>
        <w:t xml:space="preserve"> им. И.С. </w:t>
      </w:r>
      <w:proofErr w:type="spellStart"/>
      <w:r w:rsidRPr="00F904CD">
        <w:rPr>
          <w:sz w:val="24"/>
          <w:szCs w:val="24"/>
        </w:rPr>
        <w:t>Грамберга</w:t>
      </w:r>
      <w:proofErr w:type="spellEnd"/>
      <w:r w:rsidRPr="00F904CD">
        <w:rPr>
          <w:sz w:val="24"/>
          <w:szCs w:val="24"/>
        </w:rPr>
        <w:t xml:space="preserve">». </w:t>
      </w:r>
    </w:p>
    <w:p w14:paraId="7E0E5251" w14:textId="77777777" w:rsidR="008E0693" w:rsidRPr="00F904CD" w:rsidRDefault="008E0693" w:rsidP="008E0693">
      <w:pPr>
        <w:pStyle w:val="34"/>
        <w:suppressAutoHyphens/>
        <w:ind w:firstLine="720"/>
        <w:rPr>
          <w:sz w:val="24"/>
          <w:szCs w:val="24"/>
        </w:rPr>
      </w:pPr>
    </w:p>
    <w:p w14:paraId="0678EFBB" w14:textId="77777777" w:rsidR="008E0693" w:rsidRPr="00F904CD" w:rsidRDefault="008E0693" w:rsidP="008E0693">
      <w:pPr>
        <w:suppressAutoHyphens/>
        <w:ind w:firstLine="720"/>
        <w:rPr>
          <w:b/>
          <w:bCs/>
          <w:i/>
          <w:iCs/>
        </w:rPr>
      </w:pPr>
      <w:r w:rsidRPr="00F904CD">
        <w:rPr>
          <w:b/>
          <w:bCs/>
          <w:i/>
          <w:iCs/>
        </w:rPr>
        <w:t>3.4. Приемка отчетных материалов</w:t>
      </w:r>
    </w:p>
    <w:p w14:paraId="6891879D" w14:textId="77777777" w:rsidR="008E0693" w:rsidRPr="00F904CD" w:rsidRDefault="008E0693" w:rsidP="008E0693">
      <w:pPr>
        <w:suppressAutoHyphens/>
        <w:ind w:firstLine="720"/>
      </w:pPr>
      <w:r w:rsidRPr="00F904CD">
        <w:t>Информационные геологические отчеты о результатах выполненных работ за отчетные периоды (поквартально или поэтапно)</w:t>
      </w:r>
      <w:r w:rsidRPr="00F904CD">
        <w:rPr>
          <w:bCs/>
        </w:rPr>
        <w:t xml:space="preserve"> </w:t>
      </w:r>
      <w:r w:rsidRPr="00F904CD">
        <w:t>представляются Заказчику.</w:t>
      </w:r>
    </w:p>
    <w:p w14:paraId="320C7218" w14:textId="77777777" w:rsidR="008E0693" w:rsidRPr="00F904CD" w:rsidRDefault="008E0693" w:rsidP="008E0693">
      <w:pPr>
        <w:suppressAutoHyphens/>
        <w:ind w:firstLine="720"/>
      </w:pPr>
      <w:r w:rsidRPr="00F904CD">
        <w:t>Информационный геологический отчет о результатах выполненных работ за год с протоколом Ученого Совета Подрядчика и экспертными заключениями ФГУП «ВИМС» и ФГУП «</w:t>
      </w:r>
      <w:proofErr w:type="spellStart"/>
      <w:r w:rsidRPr="00F904CD">
        <w:t>ВНИИокеангеология</w:t>
      </w:r>
      <w:proofErr w:type="spellEnd"/>
      <w:r w:rsidRPr="00F904CD">
        <w:t xml:space="preserve"> </w:t>
      </w:r>
      <w:proofErr w:type="spellStart"/>
      <w:r w:rsidRPr="00F904CD">
        <w:t>им.И.С</w:t>
      </w:r>
      <w:proofErr w:type="spellEnd"/>
      <w:r w:rsidRPr="00F904CD">
        <w:t xml:space="preserve">. </w:t>
      </w:r>
      <w:proofErr w:type="spellStart"/>
      <w:r w:rsidRPr="00F904CD">
        <w:t>Грамберга</w:t>
      </w:r>
      <w:proofErr w:type="spellEnd"/>
      <w:r w:rsidRPr="00F904CD">
        <w:t>» представляется Заказчику.</w:t>
      </w:r>
    </w:p>
    <w:p w14:paraId="2281D751" w14:textId="77777777" w:rsidR="008E0693" w:rsidRPr="00F904CD" w:rsidRDefault="008E0693" w:rsidP="008E0693">
      <w:pPr>
        <w:suppressAutoHyphens/>
        <w:ind w:firstLine="720"/>
        <w:rPr>
          <w:bCs/>
        </w:rPr>
      </w:pPr>
    </w:p>
    <w:p w14:paraId="6A2DF4AC" w14:textId="77777777" w:rsidR="008E0693" w:rsidRPr="00F904CD" w:rsidRDefault="008E0693" w:rsidP="008E0693">
      <w:pPr>
        <w:suppressAutoHyphens/>
        <w:ind w:firstLine="720"/>
        <w:rPr>
          <w:b/>
          <w:bCs/>
          <w:i/>
          <w:iCs/>
        </w:rPr>
      </w:pPr>
      <w:r w:rsidRPr="00F904CD">
        <w:rPr>
          <w:b/>
          <w:bCs/>
          <w:i/>
          <w:iCs/>
        </w:rPr>
        <w:t>3.5. Сроки проведения работ:</w:t>
      </w:r>
    </w:p>
    <w:p w14:paraId="001057CF" w14:textId="77777777" w:rsidR="008E0693" w:rsidRPr="00F904CD" w:rsidRDefault="008E0693" w:rsidP="008E0693">
      <w:pPr>
        <w:suppressAutoHyphens/>
        <w:ind w:firstLine="708"/>
      </w:pPr>
      <w:r w:rsidRPr="00F904CD">
        <w:t>Начало работ</w:t>
      </w:r>
      <w:r w:rsidRPr="00F904CD">
        <w:tab/>
      </w:r>
      <w:r w:rsidRPr="00F904CD">
        <w:tab/>
      </w:r>
      <w:r w:rsidRPr="00F904CD">
        <w:tab/>
        <w:t>- 2 кв. 2014 г.</w:t>
      </w:r>
    </w:p>
    <w:p w14:paraId="0E055434" w14:textId="77777777" w:rsidR="008E0693" w:rsidRPr="00F904CD" w:rsidRDefault="008E0693" w:rsidP="008E0693">
      <w:pPr>
        <w:suppressAutoHyphens/>
        <w:ind w:firstLine="709"/>
      </w:pPr>
      <w:r w:rsidRPr="00F904CD">
        <w:t>Окончание работ</w:t>
      </w:r>
      <w:r w:rsidRPr="00F904CD">
        <w:tab/>
      </w:r>
      <w:r w:rsidRPr="00F904CD">
        <w:tab/>
        <w:t>- 4 кв. 2014 г.</w:t>
      </w:r>
    </w:p>
    <w:p w14:paraId="7D7C049D" w14:textId="77777777" w:rsidR="008E0693" w:rsidRPr="00F904CD" w:rsidRDefault="008E0693" w:rsidP="008E0693">
      <w:pPr>
        <w:suppressAutoHyphens/>
        <w:ind w:firstLine="720"/>
      </w:pPr>
    </w:p>
    <w:p w14:paraId="19C9EB99" w14:textId="77777777" w:rsidR="008E0693" w:rsidRPr="00F904CD" w:rsidRDefault="008E0693" w:rsidP="008E0693">
      <w:pPr>
        <w:suppressAutoHyphens/>
        <w:ind w:firstLine="720"/>
      </w:pPr>
    </w:p>
    <w:p w14:paraId="726017E2" w14:textId="77777777" w:rsidR="008E0693" w:rsidRPr="00F904CD" w:rsidRDefault="008E0693" w:rsidP="008E0693">
      <w:pPr>
        <w:suppressAutoHyphens/>
        <w:ind w:firstLine="720"/>
      </w:pPr>
    </w:p>
    <w:p w14:paraId="6B8127FE" w14:textId="77777777" w:rsidR="008E0693" w:rsidRPr="00F904CD" w:rsidRDefault="008E0693" w:rsidP="008E0693">
      <w:pPr>
        <w:suppressAutoHyphens/>
        <w:ind w:left="193" w:firstLine="23"/>
      </w:pPr>
      <w:r w:rsidRPr="00F904CD">
        <w:t xml:space="preserve">Начальник отдела геологии и лицензирования </w:t>
      </w:r>
    </w:p>
    <w:p w14:paraId="54E834E2" w14:textId="77777777" w:rsidR="008E0693" w:rsidRPr="00F904CD" w:rsidRDefault="008E0693" w:rsidP="008E0693">
      <w:pPr>
        <w:suppressAutoHyphens/>
        <w:ind w:left="193" w:firstLine="23"/>
      </w:pPr>
      <w:r w:rsidRPr="00F904CD">
        <w:t>Департамента по недропользованию</w:t>
      </w:r>
    </w:p>
    <w:p w14:paraId="6B419472" w14:textId="77777777" w:rsidR="008E0693" w:rsidRPr="00F904CD" w:rsidRDefault="008E0693" w:rsidP="008E0693">
      <w:pPr>
        <w:suppressAutoHyphens/>
        <w:ind w:left="193" w:firstLine="23"/>
      </w:pPr>
      <w:r w:rsidRPr="00F904CD">
        <w:t>на континентальном шельфе и Мировом океане</w:t>
      </w:r>
      <w:r w:rsidRPr="00F904CD">
        <w:tab/>
      </w:r>
      <w:r w:rsidRPr="00F904CD">
        <w:tab/>
      </w:r>
      <w:r w:rsidRPr="00F904CD">
        <w:tab/>
        <w:t>Т.В. Корчагина</w:t>
      </w:r>
    </w:p>
    <w:p w14:paraId="4DE8CB28" w14:textId="77777777" w:rsidR="008E0693" w:rsidRPr="00F904CD" w:rsidRDefault="008E0693" w:rsidP="008E0693">
      <w:pPr>
        <w:suppressAutoHyphens/>
        <w:ind w:left="193" w:firstLine="23"/>
      </w:pPr>
    </w:p>
    <w:p w14:paraId="76C68D2D" w14:textId="77777777" w:rsidR="008E0693" w:rsidRPr="00F904CD" w:rsidRDefault="008E0693" w:rsidP="008E0693">
      <w:pPr>
        <w:suppressAutoHyphens/>
        <w:ind w:left="193" w:firstLine="23"/>
      </w:pPr>
    </w:p>
    <w:p w14:paraId="3A22FAC6" w14:textId="77777777" w:rsidR="008E0693" w:rsidRPr="00F904CD" w:rsidRDefault="008E0693" w:rsidP="008E0693">
      <w:pPr>
        <w:suppressAutoHyphens/>
        <w:ind w:left="193" w:firstLine="23"/>
      </w:pPr>
    </w:p>
    <w:tbl>
      <w:tblPr>
        <w:tblW w:w="9600" w:type="dxa"/>
        <w:tblInd w:w="-34" w:type="dxa"/>
        <w:tblLayout w:type="fixed"/>
        <w:tblLook w:val="04A0" w:firstRow="1" w:lastRow="0" w:firstColumn="1" w:lastColumn="0" w:noHBand="0" w:noVBand="1"/>
      </w:tblPr>
      <w:tblGrid>
        <w:gridCol w:w="4817"/>
        <w:gridCol w:w="4783"/>
      </w:tblGrid>
      <w:tr w:rsidR="008E0693" w:rsidRPr="00F904CD" w14:paraId="32CD70BE" w14:textId="77777777" w:rsidTr="00F2254C">
        <w:tc>
          <w:tcPr>
            <w:tcW w:w="4820" w:type="dxa"/>
          </w:tcPr>
          <w:p w14:paraId="6AFB487B" w14:textId="77777777" w:rsidR="008E0693" w:rsidRPr="00F904CD" w:rsidRDefault="008E0693" w:rsidP="00F2254C">
            <w:pPr>
              <w:ind w:firstLine="460"/>
              <w:jc w:val="center"/>
            </w:pPr>
          </w:p>
        </w:tc>
        <w:tc>
          <w:tcPr>
            <w:tcW w:w="4785" w:type="dxa"/>
          </w:tcPr>
          <w:p w14:paraId="45188C9F" w14:textId="77777777" w:rsidR="008E0693" w:rsidRPr="00F904CD" w:rsidRDefault="008E0693" w:rsidP="00F2254C">
            <w:pPr>
              <w:ind w:left="617"/>
            </w:pPr>
            <w:r w:rsidRPr="00F904CD">
              <w:t>СОГЛАСОВАНО:</w:t>
            </w:r>
          </w:p>
          <w:p w14:paraId="59D78601" w14:textId="77777777" w:rsidR="008E0693" w:rsidRPr="00F904CD" w:rsidRDefault="008E0693" w:rsidP="00F2254C">
            <w:pPr>
              <w:ind w:left="617"/>
            </w:pPr>
            <w:r w:rsidRPr="00F904CD">
              <w:t>Начальник Управления геологии</w:t>
            </w:r>
          </w:p>
          <w:p w14:paraId="3C3CB0D3" w14:textId="77777777" w:rsidR="008E0693" w:rsidRPr="00F904CD" w:rsidRDefault="008E0693" w:rsidP="00F2254C">
            <w:pPr>
              <w:ind w:left="617"/>
            </w:pPr>
            <w:r w:rsidRPr="00F904CD">
              <w:t>твердых полезных ископаемых</w:t>
            </w:r>
          </w:p>
          <w:p w14:paraId="7F586E08" w14:textId="77777777" w:rsidR="008E0693" w:rsidRPr="00F904CD" w:rsidRDefault="008E0693" w:rsidP="00F2254C">
            <w:pPr>
              <w:ind w:left="617"/>
            </w:pPr>
          </w:p>
          <w:p w14:paraId="7E8231DF" w14:textId="77777777" w:rsidR="008E0693" w:rsidRPr="00F904CD" w:rsidRDefault="008E0693" w:rsidP="00F2254C">
            <w:pPr>
              <w:ind w:left="617"/>
            </w:pPr>
            <w:r w:rsidRPr="00F904CD">
              <w:t>_______________ С.А. Аксенов</w:t>
            </w:r>
          </w:p>
          <w:p w14:paraId="63C039B6" w14:textId="1F16142D" w:rsidR="008E0693" w:rsidRPr="00F904CD" w:rsidRDefault="008E0693" w:rsidP="00F2254C">
            <w:pPr>
              <w:ind w:left="617"/>
              <w:rPr>
                <w:bCs/>
                <w:iCs/>
                <w:lang w:val="en-US"/>
              </w:rPr>
            </w:pPr>
            <w:r w:rsidRPr="00F904CD">
              <w:rPr>
                <w:bCs/>
                <w:iCs/>
              </w:rPr>
              <w:t>«___» ____________ 201</w:t>
            </w:r>
            <w:r w:rsidR="00BC277A" w:rsidRPr="00F904CD">
              <w:rPr>
                <w:bCs/>
                <w:iCs/>
              </w:rPr>
              <w:t>4</w:t>
            </w:r>
            <w:r w:rsidRPr="00F904CD">
              <w:rPr>
                <w:bCs/>
                <w:iCs/>
              </w:rPr>
              <w:t> г.</w:t>
            </w:r>
          </w:p>
          <w:p w14:paraId="6072E524" w14:textId="77777777" w:rsidR="008E0693" w:rsidRPr="00F904CD" w:rsidRDefault="008E0693" w:rsidP="00F2254C">
            <w:pPr>
              <w:ind w:left="617"/>
              <w:rPr>
                <w:bCs/>
                <w:iCs/>
                <w:lang w:val="en-US"/>
              </w:rPr>
            </w:pPr>
          </w:p>
        </w:tc>
      </w:tr>
    </w:tbl>
    <w:p w14:paraId="79C03C1E" w14:textId="77777777" w:rsidR="003D6D34" w:rsidRPr="00F904CD" w:rsidRDefault="003D6D34" w:rsidP="003D6D34">
      <w:pPr>
        <w:jc w:val="center"/>
      </w:pPr>
    </w:p>
    <w:p w14:paraId="5ECF49D3" w14:textId="77777777" w:rsidR="003D6D34" w:rsidRPr="00F904CD" w:rsidRDefault="003D6D34" w:rsidP="003D6D34">
      <w:pPr>
        <w:jc w:val="center"/>
      </w:pPr>
    </w:p>
    <w:p w14:paraId="51501877" w14:textId="77777777" w:rsidR="003D6D34" w:rsidRPr="00F904CD" w:rsidRDefault="003D6D34" w:rsidP="003D6D34">
      <w:pPr>
        <w:jc w:val="center"/>
      </w:pPr>
    </w:p>
    <w:p w14:paraId="08C76DE4" w14:textId="77777777" w:rsidR="003D6D34" w:rsidRPr="00F904CD" w:rsidRDefault="003D6D34" w:rsidP="003D6D34">
      <w:pPr>
        <w:jc w:val="center"/>
      </w:pPr>
    </w:p>
    <w:p w14:paraId="72F64580" w14:textId="77777777" w:rsidR="00536E3A" w:rsidRPr="00F904CD" w:rsidRDefault="00536E3A" w:rsidP="00536E3A"/>
    <w:p w14:paraId="6CD52686" w14:textId="77777777" w:rsidR="00536E3A" w:rsidRPr="00F904CD" w:rsidRDefault="00536E3A" w:rsidP="00536E3A"/>
    <w:p w14:paraId="4833D997" w14:textId="77777777" w:rsidR="00536E3A" w:rsidRPr="00F904CD" w:rsidRDefault="00536E3A" w:rsidP="00536E3A"/>
    <w:p w14:paraId="082F59E3" w14:textId="77777777" w:rsidR="00536E3A" w:rsidRPr="00F904CD" w:rsidRDefault="00536E3A" w:rsidP="00536E3A"/>
    <w:p w14:paraId="1B981FC0" w14:textId="77777777" w:rsidR="00536E3A" w:rsidRPr="00F904CD" w:rsidRDefault="00536E3A" w:rsidP="00536E3A"/>
    <w:p w14:paraId="4A76DFC7" w14:textId="77777777" w:rsidR="005E12A3" w:rsidRPr="00F904CD" w:rsidRDefault="005E12A3" w:rsidP="00536E3A"/>
    <w:p w14:paraId="4D73AADC" w14:textId="77777777" w:rsidR="005E12A3" w:rsidRPr="00F904CD" w:rsidRDefault="005E12A3" w:rsidP="00536E3A"/>
    <w:p w14:paraId="696EA465" w14:textId="77777777" w:rsidR="005E12A3" w:rsidRPr="00F904CD" w:rsidRDefault="005E12A3" w:rsidP="00536E3A"/>
    <w:p w14:paraId="54A594CD" w14:textId="77777777" w:rsidR="005E12A3" w:rsidRPr="00F904CD" w:rsidRDefault="005E12A3" w:rsidP="00536E3A"/>
    <w:p w14:paraId="6F4A5BB4" w14:textId="77777777" w:rsidR="005E12A3" w:rsidRPr="00F904CD" w:rsidRDefault="005E12A3" w:rsidP="00536E3A"/>
    <w:p w14:paraId="12AD036D" w14:textId="77777777" w:rsidR="005E12A3" w:rsidRPr="00F904CD" w:rsidRDefault="005E12A3" w:rsidP="00536E3A"/>
    <w:p w14:paraId="126929F8" w14:textId="77777777" w:rsidR="005E12A3" w:rsidRPr="00F904CD" w:rsidRDefault="005E12A3" w:rsidP="00536E3A"/>
    <w:p w14:paraId="677BB980" w14:textId="77777777" w:rsidR="005E12A3" w:rsidRPr="00F904CD" w:rsidRDefault="005E12A3" w:rsidP="00536E3A"/>
    <w:p w14:paraId="10885C5D" w14:textId="77777777" w:rsidR="005E12A3" w:rsidRPr="00F904CD" w:rsidRDefault="005E12A3" w:rsidP="00536E3A"/>
    <w:p w14:paraId="5A4C0EBC" w14:textId="77777777" w:rsidR="005E12A3" w:rsidRPr="00F904CD" w:rsidRDefault="005E12A3" w:rsidP="00536E3A"/>
    <w:p w14:paraId="32DE2FEB" w14:textId="77777777" w:rsidR="005E12A3" w:rsidRPr="00F904CD" w:rsidRDefault="005E12A3" w:rsidP="00536E3A"/>
    <w:p w14:paraId="10E11A3F" w14:textId="77777777" w:rsidR="005E12A3" w:rsidRPr="00F904CD" w:rsidRDefault="005E12A3" w:rsidP="00536E3A"/>
    <w:p w14:paraId="26B8AE7E" w14:textId="77777777" w:rsidR="005E12A3" w:rsidRPr="00F904CD" w:rsidRDefault="005E12A3" w:rsidP="00536E3A"/>
    <w:p w14:paraId="0EED43EA" w14:textId="77777777" w:rsidR="00536E3A" w:rsidRPr="00F904CD" w:rsidRDefault="00536E3A" w:rsidP="00536E3A">
      <w:pPr>
        <w:keepNext/>
        <w:tabs>
          <w:tab w:val="left" w:pos="4678"/>
        </w:tabs>
        <w:jc w:val="right"/>
        <w:outlineLvl w:val="0"/>
        <w:rPr>
          <w:caps/>
          <w:kern w:val="28"/>
        </w:rPr>
      </w:pPr>
      <w:r w:rsidRPr="00F904CD">
        <w:rPr>
          <w:kern w:val="28"/>
        </w:rPr>
        <w:lastRenderedPageBreak/>
        <w:t>Приложение</w:t>
      </w:r>
      <w:r w:rsidRPr="00F904CD">
        <w:rPr>
          <w:caps/>
          <w:kern w:val="28"/>
        </w:rPr>
        <w:t xml:space="preserve"> № 1</w:t>
      </w:r>
    </w:p>
    <w:p w14:paraId="3F5319D6" w14:textId="77777777" w:rsidR="00536E3A" w:rsidRPr="00F904CD" w:rsidRDefault="00536E3A" w:rsidP="00536E3A">
      <w:pPr>
        <w:ind w:firstLine="851"/>
        <w:jc w:val="right"/>
        <w:rPr>
          <w:szCs w:val="20"/>
        </w:rPr>
      </w:pPr>
      <w:r w:rsidRPr="00F904CD">
        <w:rPr>
          <w:szCs w:val="20"/>
        </w:rPr>
        <w:t>к Государственному контракту</w:t>
      </w:r>
    </w:p>
    <w:p w14:paraId="7212F890" w14:textId="77777777" w:rsidR="00536E3A" w:rsidRPr="00F904CD" w:rsidRDefault="00536E3A" w:rsidP="00536E3A">
      <w:pPr>
        <w:jc w:val="right"/>
      </w:pPr>
      <w:r w:rsidRPr="00F904CD">
        <w:t>№ _____________ от «__ »  ______  2013г.</w:t>
      </w:r>
    </w:p>
    <w:p w14:paraId="5CD693A3" w14:textId="77777777" w:rsidR="00536E3A" w:rsidRPr="00F904CD" w:rsidRDefault="00536E3A" w:rsidP="00536E3A"/>
    <w:p w14:paraId="2EEAC0A3" w14:textId="77777777" w:rsidR="00536E3A" w:rsidRPr="00F904CD" w:rsidRDefault="00536E3A" w:rsidP="00536E3A"/>
    <w:tbl>
      <w:tblPr>
        <w:tblW w:w="0" w:type="auto"/>
        <w:tblLook w:val="01E0" w:firstRow="1" w:lastRow="1" w:firstColumn="1" w:lastColumn="1" w:noHBand="0" w:noVBand="0"/>
      </w:tblPr>
      <w:tblGrid>
        <w:gridCol w:w="5521"/>
        <w:gridCol w:w="4049"/>
      </w:tblGrid>
      <w:tr w:rsidR="00536E3A" w:rsidRPr="00F904CD" w14:paraId="68D88EF4" w14:textId="77777777" w:rsidTr="00F2254C">
        <w:trPr>
          <w:trHeight w:val="2147"/>
        </w:trPr>
        <w:tc>
          <w:tcPr>
            <w:tcW w:w="5521" w:type="dxa"/>
          </w:tcPr>
          <w:p w14:paraId="7EED00AE" w14:textId="77777777" w:rsidR="00536E3A" w:rsidRPr="00F904CD" w:rsidRDefault="00536E3A" w:rsidP="00F2254C">
            <w:pPr>
              <w:pStyle w:val="af"/>
              <w:widowControl w:val="0"/>
              <w:rPr>
                <w:rFonts w:ascii="Times New Roman" w:hAnsi="Times New Roman"/>
                <w:bCs/>
                <w:caps/>
                <w:sz w:val="24"/>
                <w:szCs w:val="24"/>
              </w:rPr>
            </w:pPr>
          </w:p>
        </w:tc>
        <w:tc>
          <w:tcPr>
            <w:tcW w:w="4049" w:type="dxa"/>
          </w:tcPr>
          <w:p w14:paraId="654020C0" w14:textId="77777777" w:rsidR="00536E3A" w:rsidRPr="00F904CD" w:rsidRDefault="00536E3A" w:rsidP="00F2254C">
            <w:pPr>
              <w:pStyle w:val="af"/>
              <w:widowControl w:val="0"/>
              <w:rPr>
                <w:rFonts w:ascii="Times New Roman" w:hAnsi="Times New Roman"/>
                <w:b/>
                <w:caps/>
                <w:sz w:val="24"/>
                <w:szCs w:val="24"/>
              </w:rPr>
            </w:pPr>
            <w:r w:rsidRPr="00F904CD">
              <w:rPr>
                <w:rFonts w:ascii="Times New Roman" w:hAnsi="Times New Roman"/>
                <w:b/>
                <w:caps/>
                <w:sz w:val="24"/>
                <w:szCs w:val="24"/>
              </w:rPr>
              <w:t>Утверждаю</w:t>
            </w:r>
          </w:p>
          <w:p w14:paraId="6835443C" w14:textId="77777777" w:rsidR="00536E3A" w:rsidRPr="00F904CD" w:rsidRDefault="00536E3A" w:rsidP="00F2254C">
            <w:proofErr w:type="spellStart"/>
            <w:r w:rsidRPr="00F904CD">
              <w:t>И.о</w:t>
            </w:r>
            <w:proofErr w:type="spellEnd"/>
            <w:r w:rsidRPr="00F904CD">
              <w:t>. начальника</w:t>
            </w:r>
          </w:p>
          <w:p w14:paraId="5E878D82" w14:textId="77777777" w:rsidR="00536E3A" w:rsidRPr="00F904CD" w:rsidRDefault="00536E3A" w:rsidP="00F2254C">
            <w:pPr>
              <w:pStyle w:val="Web"/>
              <w:spacing w:before="0" w:beforeAutospacing="0" w:after="0" w:afterAutospacing="0"/>
            </w:pPr>
            <w:r w:rsidRPr="00F904CD">
              <w:t>Департамента по недропользованию</w:t>
            </w:r>
          </w:p>
          <w:p w14:paraId="114C9AA8" w14:textId="77777777" w:rsidR="00536E3A" w:rsidRPr="00F904CD" w:rsidRDefault="00536E3A" w:rsidP="00F2254C">
            <w:r w:rsidRPr="00F904CD">
              <w:t xml:space="preserve">на континентальном шельфе </w:t>
            </w:r>
          </w:p>
          <w:p w14:paraId="42D5DE1F" w14:textId="77777777" w:rsidR="00536E3A" w:rsidRPr="00F904CD" w:rsidRDefault="00536E3A" w:rsidP="00F2254C">
            <w:r w:rsidRPr="00F904CD">
              <w:t xml:space="preserve">и Мировом океане </w:t>
            </w:r>
          </w:p>
          <w:p w14:paraId="21B722DB" w14:textId="77777777" w:rsidR="00536E3A" w:rsidRPr="00F904CD" w:rsidRDefault="00536E3A" w:rsidP="00F2254C"/>
          <w:p w14:paraId="09C0EC00" w14:textId="77777777" w:rsidR="00536E3A" w:rsidRPr="00F904CD" w:rsidRDefault="00536E3A" w:rsidP="00F2254C">
            <w:r w:rsidRPr="00F904CD">
              <w:t>________________</w:t>
            </w:r>
            <w:r w:rsidRPr="00F904CD">
              <w:rPr>
                <w:bCs/>
              </w:rPr>
              <w:t>Р.Р. Хабибуллин</w:t>
            </w:r>
          </w:p>
          <w:p w14:paraId="492A7791" w14:textId="77777777" w:rsidR="00536E3A" w:rsidRPr="00F904CD" w:rsidRDefault="00536E3A" w:rsidP="00F2254C">
            <w:pPr>
              <w:pStyle w:val="af"/>
              <w:widowControl w:val="0"/>
              <w:rPr>
                <w:rFonts w:ascii="Times New Roman" w:hAnsi="Times New Roman"/>
                <w:sz w:val="24"/>
                <w:szCs w:val="24"/>
                <w:lang w:val="en-US"/>
              </w:rPr>
            </w:pPr>
          </w:p>
          <w:p w14:paraId="7D39DF06" w14:textId="77777777" w:rsidR="00536E3A" w:rsidRPr="00F904CD" w:rsidRDefault="00536E3A" w:rsidP="00F2254C">
            <w:pPr>
              <w:pStyle w:val="af"/>
              <w:widowControl w:val="0"/>
              <w:rPr>
                <w:rFonts w:ascii="Times New Roman" w:hAnsi="Times New Roman"/>
                <w:sz w:val="24"/>
                <w:szCs w:val="24"/>
                <w:lang w:val="en-US"/>
              </w:rPr>
            </w:pPr>
            <w:r w:rsidRPr="00F904CD">
              <w:rPr>
                <w:rFonts w:ascii="Times New Roman" w:hAnsi="Times New Roman"/>
                <w:sz w:val="24"/>
                <w:szCs w:val="24"/>
              </w:rPr>
              <w:t>«____» ___________2013 г.</w:t>
            </w:r>
          </w:p>
          <w:p w14:paraId="302DD1DB" w14:textId="77777777" w:rsidR="00536E3A" w:rsidRPr="00F904CD" w:rsidRDefault="00536E3A" w:rsidP="00F2254C">
            <w:pPr>
              <w:pStyle w:val="af"/>
              <w:widowControl w:val="0"/>
              <w:rPr>
                <w:rFonts w:ascii="Times New Roman" w:hAnsi="Times New Roman"/>
                <w:bCs/>
                <w:caps/>
                <w:sz w:val="24"/>
                <w:szCs w:val="24"/>
                <w:lang w:val="en-US"/>
              </w:rPr>
            </w:pPr>
          </w:p>
        </w:tc>
      </w:tr>
    </w:tbl>
    <w:p w14:paraId="56F12305" w14:textId="77777777" w:rsidR="00536E3A" w:rsidRPr="00F904CD" w:rsidRDefault="00536E3A" w:rsidP="00536E3A">
      <w:pPr>
        <w:pStyle w:val="1"/>
        <w:rPr>
          <w:sz w:val="24"/>
        </w:rPr>
      </w:pPr>
    </w:p>
    <w:p w14:paraId="7BD964BC" w14:textId="77777777" w:rsidR="00536E3A" w:rsidRPr="00F904CD" w:rsidRDefault="00536E3A" w:rsidP="00536E3A">
      <w:pPr>
        <w:pStyle w:val="1"/>
        <w:spacing w:before="480" w:after="120"/>
        <w:rPr>
          <w:sz w:val="24"/>
        </w:rPr>
      </w:pPr>
      <w:r w:rsidRPr="00F904CD">
        <w:rPr>
          <w:sz w:val="24"/>
        </w:rPr>
        <w:t>КОНКУРСНОЕ ТЕХНИЧЕСКОЕ (ГЕОЛОГИЧЕСКОЕ) ЗАДАНИЕ</w:t>
      </w:r>
    </w:p>
    <w:p w14:paraId="5DFA6C0B" w14:textId="719A6F33" w:rsidR="00536E3A" w:rsidRPr="00F904CD" w:rsidRDefault="00536E3A" w:rsidP="00536E3A">
      <w:pPr>
        <w:pStyle w:val="a9"/>
        <w:jc w:val="center"/>
        <w:rPr>
          <w:szCs w:val="24"/>
        </w:rPr>
      </w:pPr>
      <w:r w:rsidRPr="00F904CD">
        <w:rPr>
          <w:szCs w:val="24"/>
        </w:rPr>
        <w:t xml:space="preserve">на выполнение работ по объекту </w:t>
      </w:r>
      <w:r w:rsidRPr="00F904CD">
        <w:rPr>
          <w:b/>
          <w:sz w:val="22"/>
          <w:szCs w:val="22"/>
        </w:rPr>
        <w:t>№ 1-09/14</w:t>
      </w:r>
    </w:p>
    <w:p w14:paraId="6B0FC3A0" w14:textId="77777777" w:rsidR="00536E3A" w:rsidRPr="00F904CD" w:rsidRDefault="00536E3A" w:rsidP="00536E3A">
      <w:pPr>
        <w:suppressAutoHyphens/>
        <w:jc w:val="center"/>
        <w:rPr>
          <w:b/>
        </w:rPr>
      </w:pPr>
      <w:r w:rsidRPr="00F904CD">
        <w:rPr>
          <w:b/>
          <w:spacing w:val="-4"/>
        </w:rPr>
        <w:t>«Сопровождение геологоразведочных работ по изучению ЖМК и в</w:t>
      </w:r>
      <w:r w:rsidRPr="00F904CD">
        <w:rPr>
          <w:b/>
          <w:bCs/>
        </w:rPr>
        <w:t>ыполнение обязательств перед МОМД с целью обеспечения интересов Российской Федерации в сфере изучения и освоения минеральных ресурсов Мирового океана</w:t>
      </w:r>
      <w:r w:rsidRPr="00F904CD">
        <w:rPr>
          <w:b/>
        </w:rPr>
        <w:t>»</w:t>
      </w:r>
    </w:p>
    <w:p w14:paraId="56D0C4F7" w14:textId="77777777" w:rsidR="00536E3A" w:rsidRPr="00F904CD" w:rsidRDefault="00536E3A" w:rsidP="00536E3A">
      <w:pPr>
        <w:pStyle w:val="a9"/>
        <w:jc w:val="center"/>
        <w:rPr>
          <w:szCs w:val="24"/>
        </w:rPr>
      </w:pPr>
    </w:p>
    <w:p w14:paraId="22210AAE" w14:textId="77777777" w:rsidR="00536E3A" w:rsidRPr="00F904CD" w:rsidRDefault="00536E3A" w:rsidP="00536E3A">
      <w:pPr>
        <w:suppressAutoHyphens/>
        <w:ind w:firstLine="708"/>
      </w:pPr>
      <w:r w:rsidRPr="00F904CD">
        <w:rPr>
          <w:b/>
        </w:rPr>
        <w:t xml:space="preserve">Заказчик: </w:t>
      </w:r>
      <w:r w:rsidRPr="00F904CD">
        <w:t xml:space="preserve">Департамент по недропользованию на континентальном шельфе и Мировом океане. </w:t>
      </w:r>
    </w:p>
    <w:p w14:paraId="68A36B9B" w14:textId="77777777" w:rsidR="00536E3A" w:rsidRPr="00F904CD" w:rsidRDefault="00536E3A" w:rsidP="00536E3A">
      <w:pPr>
        <w:ind w:firstLine="708"/>
      </w:pPr>
      <w:r w:rsidRPr="00F904CD">
        <w:rPr>
          <w:b/>
        </w:rPr>
        <w:t>Основание проведения работ:</w:t>
      </w:r>
      <w:r w:rsidRPr="00F904CD">
        <w:t xml:space="preserve"> </w:t>
      </w:r>
    </w:p>
    <w:p w14:paraId="60641490" w14:textId="77777777" w:rsidR="00536E3A" w:rsidRPr="00F904CD" w:rsidRDefault="00536E3A" w:rsidP="00536E3A">
      <w:pPr>
        <w:spacing w:after="20"/>
        <w:ind w:firstLine="708"/>
      </w:pPr>
      <w:r w:rsidRPr="00F904CD">
        <w:t>Приказ Роснедра от          №        «О перечнях новых (конкурсных ) объектов государственного заказа Федерального агентства по недропользованию на 2014 год».</w:t>
      </w:r>
    </w:p>
    <w:p w14:paraId="7A75D0CB" w14:textId="77777777" w:rsidR="00536E3A" w:rsidRPr="00F904CD" w:rsidRDefault="00536E3A" w:rsidP="00536E3A">
      <w:pPr>
        <w:spacing w:after="20"/>
        <w:ind w:firstLine="708"/>
      </w:pPr>
      <w:r w:rsidRPr="00F904CD">
        <w:rPr>
          <w:b/>
          <w:iCs/>
        </w:rPr>
        <w:t>Источник финансирования:</w:t>
      </w:r>
      <w:r w:rsidRPr="00F904CD">
        <w:rPr>
          <w:b/>
        </w:rPr>
        <w:t xml:space="preserve"> </w:t>
      </w:r>
      <w:r w:rsidRPr="00F904CD">
        <w:rPr>
          <w:lang w:val="x-none" w:eastAsia="x-none"/>
        </w:rPr>
        <w:t>средства федерального бюджета Российской Федерации.</w:t>
      </w:r>
    </w:p>
    <w:p w14:paraId="14D7FEF3" w14:textId="77777777" w:rsidR="00536E3A" w:rsidRPr="00F904CD" w:rsidRDefault="00536E3A" w:rsidP="00536E3A">
      <w:pPr>
        <w:widowControl w:val="0"/>
        <w:ind w:firstLine="708"/>
      </w:pPr>
      <w:r w:rsidRPr="00F904CD">
        <w:rPr>
          <w:b/>
        </w:rPr>
        <w:t xml:space="preserve">Подрядчик: </w:t>
      </w:r>
    </w:p>
    <w:p w14:paraId="3D5C65DA" w14:textId="77777777" w:rsidR="00536E3A" w:rsidRPr="00F904CD" w:rsidRDefault="00536E3A" w:rsidP="00536E3A"/>
    <w:p w14:paraId="1CBC312B" w14:textId="77777777" w:rsidR="00536E3A" w:rsidRPr="00F904CD" w:rsidRDefault="00536E3A" w:rsidP="00536E3A"/>
    <w:p w14:paraId="7AB6F158" w14:textId="77777777" w:rsidR="00536E3A" w:rsidRPr="00F904CD" w:rsidRDefault="00536E3A" w:rsidP="00536E3A">
      <w:pPr>
        <w:ind w:firstLine="720"/>
        <w:rPr>
          <w:b/>
          <w:i/>
        </w:rPr>
      </w:pPr>
      <w:r w:rsidRPr="00F904CD">
        <w:rPr>
          <w:b/>
          <w:i/>
        </w:rPr>
        <w:t>1. Целевое назначение работ, пространственные границы объекта, основные оценочные параметры</w:t>
      </w:r>
    </w:p>
    <w:p w14:paraId="5755BC0C" w14:textId="77777777" w:rsidR="00536E3A" w:rsidRPr="00F904CD" w:rsidRDefault="00536E3A" w:rsidP="00536E3A">
      <w:pPr>
        <w:ind w:firstLine="720"/>
      </w:pPr>
    </w:p>
    <w:p w14:paraId="0F1BF499" w14:textId="77777777" w:rsidR="00536E3A" w:rsidRPr="00F904CD" w:rsidRDefault="00536E3A" w:rsidP="00536E3A">
      <w:pPr>
        <w:pStyle w:val="a7"/>
        <w:ind w:firstLine="720"/>
        <w:jc w:val="both"/>
        <w:rPr>
          <w:bCs/>
          <w:i/>
          <w:iCs/>
        </w:rPr>
      </w:pPr>
      <w:r w:rsidRPr="00F904CD">
        <w:rPr>
          <w:bCs/>
          <w:i/>
          <w:iCs/>
        </w:rPr>
        <w:t>1.1. Целевое назначение работ</w:t>
      </w:r>
    </w:p>
    <w:p w14:paraId="3E835C10" w14:textId="77777777" w:rsidR="00536E3A" w:rsidRPr="00F904CD" w:rsidRDefault="00536E3A" w:rsidP="00536E3A">
      <w:pPr>
        <w:pStyle w:val="34"/>
        <w:ind w:firstLine="720"/>
        <w:rPr>
          <w:sz w:val="24"/>
          <w:szCs w:val="24"/>
        </w:rPr>
      </w:pPr>
      <w:r w:rsidRPr="00F904CD">
        <w:rPr>
          <w:bCs/>
          <w:sz w:val="24"/>
          <w:szCs w:val="24"/>
        </w:rPr>
        <w:t xml:space="preserve">Подготовка геологических материалов и сопровождение геологоразведочных работ по изучению железомарганцевых конкреций (ЖМК) с целью выполнения обязательств перед </w:t>
      </w:r>
      <w:r w:rsidRPr="00F904CD">
        <w:rPr>
          <w:sz w:val="24"/>
          <w:szCs w:val="24"/>
        </w:rPr>
        <w:t>Международным органом по морскому дну (МОМД) в соответствии с Контрактом на разведку ЖМК.</w:t>
      </w:r>
    </w:p>
    <w:p w14:paraId="506F9A6B" w14:textId="77777777" w:rsidR="00536E3A" w:rsidRPr="00F904CD" w:rsidRDefault="00536E3A" w:rsidP="00536E3A">
      <w:pPr>
        <w:pStyle w:val="34"/>
        <w:ind w:firstLine="720"/>
        <w:rPr>
          <w:sz w:val="24"/>
          <w:szCs w:val="24"/>
        </w:rPr>
      </w:pPr>
      <w:r w:rsidRPr="00F904CD">
        <w:rPr>
          <w:sz w:val="24"/>
          <w:szCs w:val="24"/>
        </w:rPr>
        <w:t>Подготовка и представление материалов и документов, обеспечивающих выполнение обязательств по межправительственным соглашениям и защищающих интересы Российской Федерации в международных организациях в сфере изучения и освоения мине</w:t>
      </w:r>
      <w:r w:rsidRPr="00F904CD">
        <w:rPr>
          <w:sz w:val="24"/>
          <w:szCs w:val="24"/>
        </w:rPr>
        <w:lastRenderedPageBreak/>
        <w:t>ральных ресурсов Мирового океана в соответствии с Конвенцией ООН по морскому праву.</w:t>
      </w:r>
    </w:p>
    <w:p w14:paraId="6483D515" w14:textId="77777777" w:rsidR="00536E3A" w:rsidRPr="00F904CD" w:rsidRDefault="00536E3A" w:rsidP="00536E3A">
      <w:pPr>
        <w:suppressAutoHyphens/>
      </w:pPr>
    </w:p>
    <w:p w14:paraId="30927B25" w14:textId="77777777" w:rsidR="00536E3A" w:rsidRPr="00F904CD" w:rsidRDefault="00536E3A" w:rsidP="00536E3A">
      <w:pPr>
        <w:pStyle w:val="a9"/>
        <w:ind w:firstLine="720"/>
        <w:rPr>
          <w:i/>
          <w:iCs/>
          <w:szCs w:val="24"/>
        </w:rPr>
      </w:pPr>
      <w:r w:rsidRPr="00F904CD">
        <w:rPr>
          <w:b/>
          <w:bCs/>
          <w:i/>
          <w:iCs/>
          <w:szCs w:val="24"/>
        </w:rPr>
        <w:t>1.2. Пространственные границы объекта</w:t>
      </w:r>
    </w:p>
    <w:p w14:paraId="7E8AFF39" w14:textId="77777777" w:rsidR="00536E3A" w:rsidRPr="00F904CD" w:rsidRDefault="00536E3A" w:rsidP="00536E3A">
      <w:pPr>
        <w:pStyle w:val="aa"/>
        <w:tabs>
          <w:tab w:val="clear" w:pos="4153"/>
          <w:tab w:val="clear" w:pos="8306"/>
        </w:tabs>
        <w:suppressAutoHyphens/>
      </w:pPr>
      <w:r w:rsidRPr="00F904CD">
        <w:tab/>
        <w:t>Международный район Мирового океана</w:t>
      </w:r>
    </w:p>
    <w:p w14:paraId="356E242B" w14:textId="77777777" w:rsidR="00536E3A" w:rsidRPr="00F904CD" w:rsidRDefault="00536E3A" w:rsidP="00536E3A">
      <w:pPr>
        <w:pStyle w:val="aa"/>
        <w:tabs>
          <w:tab w:val="clear" w:pos="4153"/>
          <w:tab w:val="clear" w:pos="8306"/>
        </w:tabs>
        <w:suppressAutoHyphens/>
      </w:pPr>
    </w:p>
    <w:p w14:paraId="5D6E6634" w14:textId="77777777" w:rsidR="00536E3A" w:rsidRPr="00F904CD" w:rsidRDefault="00536E3A" w:rsidP="00536E3A">
      <w:pPr>
        <w:pStyle w:val="a9"/>
        <w:ind w:firstLine="720"/>
        <w:rPr>
          <w:bCs/>
          <w:iCs/>
          <w:szCs w:val="24"/>
        </w:rPr>
      </w:pPr>
      <w:r w:rsidRPr="00F904CD">
        <w:rPr>
          <w:b/>
          <w:bCs/>
          <w:i/>
          <w:iCs/>
          <w:szCs w:val="24"/>
        </w:rPr>
        <w:t xml:space="preserve">1.3. </w:t>
      </w:r>
      <w:r w:rsidRPr="00F904CD">
        <w:rPr>
          <w:b/>
          <w:i/>
          <w:szCs w:val="24"/>
        </w:rPr>
        <w:t>Основные оценочные параметры</w:t>
      </w:r>
    </w:p>
    <w:p w14:paraId="6F53B7E6" w14:textId="77777777" w:rsidR="00536E3A" w:rsidRPr="00F904CD" w:rsidRDefault="00536E3A" w:rsidP="00536E3A">
      <w:pPr>
        <w:pStyle w:val="a9"/>
        <w:spacing w:after="0"/>
        <w:ind w:firstLine="708"/>
        <w:rPr>
          <w:szCs w:val="24"/>
        </w:rPr>
      </w:pPr>
      <w:r w:rsidRPr="00F904CD">
        <w:rPr>
          <w:szCs w:val="24"/>
        </w:rPr>
        <w:t xml:space="preserve">Конвенция ООН по морскому праву, </w:t>
      </w:r>
      <w:smartTag w:uri="urn:schemas-microsoft-com:office:smarttags" w:element="metricconverter">
        <w:smartTagPr>
          <w:attr w:name="ProductID" w:val="1982 г"/>
        </w:smartTagPr>
        <w:r w:rsidRPr="00F904CD">
          <w:rPr>
            <w:szCs w:val="24"/>
          </w:rPr>
          <w:t>1982 г</w:t>
        </w:r>
      </w:smartTag>
      <w:r w:rsidRPr="00F904CD">
        <w:rPr>
          <w:szCs w:val="24"/>
        </w:rPr>
        <w:t>.</w:t>
      </w:r>
    </w:p>
    <w:p w14:paraId="79C2D8AE" w14:textId="77777777" w:rsidR="00536E3A" w:rsidRPr="00F904CD" w:rsidRDefault="00536E3A" w:rsidP="00536E3A">
      <w:pPr>
        <w:pStyle w:val="a9"/>
        <w:spacing w:after="0"/>
        <w:rPr>
          <w:szCs w:val="24"/>
        </w:rPr>
      </w:pPr>
      <w:r w:rsidRPr="00F904CD">
        <w:rPr>
          <w:szCs w:val="24"/>
        </w:rPr>
        <w:t xml:space="preserve">Соглашение об осуществлении Части </w:t>
      </w:r>
      <w:r w:rsidRPr="00F904CD">
        <w:rPr>
          <w:szCs w:val="24"/>
          <w:lang w:val="en-US"/>
        </w:rPr>
        <w:t>XI</w:t>
      </w:r>
      <w:r w:rsidRPr="00F904CD">
        <w:rPr>
          <w:szCs w:val="24"/>
        </w:rPr>
        <w:t xml:space="preserve"> Конвенции Организации Объединенных Наций по морскому праву от 10 декабря 1982 года.</w:t>
      </w:r>
    </w:p>
    <w:p w14:paraId="42FF7B3B" w14:textId="77777777" w:rsidR="00536E3A" w:rsidRPr="00F904CD" w:rsidRDefault="00536E3A" w:rsidP="00536E3A">
      <w:pPr>
        <w:pStyle w:val="a9"/>
        <w:spacing w:after="0"/>
        <w:ind w:firstLine="708"/>
        <w:rPr>
          <w:szCs w:val="24"/>
        </w:rPr>
      </w:pPr>
      <w:r w:rsidRPr="00F904CD">
        <w:rPr>
          <w:szCs w:val="24"/>
        </w:rPr>
        <w:t>Указ Президента Российской Федерации «О деятельности российских физических и юридических лиц по разведке и разработке минеральных ресурсов морского дна за пределами континентального шельфа» от 22.11.1994 г. № 2099.</w:t>
      </w:r>
    </w:p>
    <w:p w14:paraId="5E274F30" w14:textId="77777777" w:rsidR="00536E3A" w:rsidRPr="00F904CD" w:rsidRDefault="00536E3A" w:rsidP="00536E3A">
      <w:pPr>
        <w:pStyle w:val="a9"/>
        <w:spacing w:after="0"/>
        <w:ind w:firstLine="708"/>
        <w:rPr>
          <w:szCs w:val="24"/>
        </w:rPr>
      </w:pPr>
      <w:r w:rsidRPr="00F904CD">
        <w:rPr>
          <w:szCs w:val="24"/>
        </w:rPr>
        <w:t>Постановление Правительства Российской Федерации от 25 апреля 1995 года № 410 «О порядке осуществления деятельности российских физических и юридических лиц по освоению минеральных ресурсов морского дна за пределами континентального шельфа».</w:t>
      </w:r>
    </w:p>
    <w:p w14:paraId="2515CC97" w14:textId="77777777" w:rsidR="00536E3A" w:rsidRPr="00F904CD" w:rsidRDefault="00536E3A" w:rsidP="00536E3A">
      <w:pPr>
        <w:pStyle w:val="a9"/>
        <w:spacing w:after="0"/>
        <w:rPr>
          <w:szCs w:val="24"/>
        </w:rPr>
      </w:pPr>
      <w:r w:rsidRPr="00F904CD">
        <w:rPr>
          <w:szCs w:val="24"/>
        </w:rPr>
        <w:t xml:space="preserve">Контракт на разведку месторождения железомарганцевых конкреций (ЖМК), подписанный с Международным органом по морскому дну 29 марта </w:t>
      </w:r>
      <w:smartTag w:uri="urn:schemas-microsoft-com:office:smarttags" w:element="metricconverter">
        <w:smartTagPr>
          <w:attr w:name="ProductID" w:val="2001 г"/>
        </w:smartTagPr>
        <w:r w:rsidRPr="00F904CD">
          <w:rPr>
            <w:szCs w:val="24"/>
          </w:rPr>
          <w:t>2001 г</w:t>
        </w:r>
      </w:smartTag>
      <w:r w:rsidRPr="00F904CD">
        <w:rPr>
          <w:szCs w:val="24"/>
        </w:rPr>
        <w:t>.</w:t>
      </w:r>
    </w:p>
    <w:p w14:paraId="505682C3" w14:textId="77777777" w:rsidR="00536E3A" w:rsidRPr="00F904CD" w:rsidRDefault="00536E3A" w:rsidP="00536E3A">
      <w:pPr>
        <w:pStyle w:val="34"/>
        <w:rPr>
          <w:sz w:val="24"/>
          <w:szCs w:val="24"/>
        </w:rPr>
      </w:pPr>
      <w:r w:rsidRPr="00F904CD">
        <w:rPr>
          <w:sz w:val="24"/>
          <w:szCs w:val="24"/>
        </w:rPr>
        <w:t>Сертификат Международного органа по морскому дну на право освоения разведочного района месторождения ЖМК в Тихом океане, выданный 16 мая 1988 года.</w:t>
      </w:r>
    </w:p>
    <w:p w14:paraId="21E35EBD" w14:textId="77777777" w:rsidR="00536E3A" w:rsidRPr="00F904CD" w:rsidRDefault="00536E3A" w:rsidP="00536E3A">
      <w:pPr>
        <w:pStyle w:val="a9"/>
        <w:spacing w:after="0"/>
        <w:ind w:firstLine="708"/>
        <w:rPr>
          <w:bCs/>
          <w:szCs w:val="24"/>
        </w:rPr>
      </w:pPr>
      <w:r w:rsidRPr="00F904CD">
        <w:rPr>
          <w:bCs/>
          <w:szCs w:val="24"/>
        </w:rPr>
        <w:t>Руководящие и рекомендательные документы Международного органа по морскому дну за 2001 – 2014 гг.</w:t>
      </w:r>
    </w:p>
    <w:p w14:paraId="2AB641B8" w14:textId="77777777" w:rsidR="00536E3A" w:rsidRPr="00F904CD" w:rsidRDefault="00536E3A" w:rsidP="00536E3A">
      <w:pPr>
        <w:pStyle w:val="aa"/>
        <w:tabs>
          <w:tab w:val="clear" w:pos="4153"/>
          <w:tab w:val="clear" w:pos="8306"/>
        </w:tabs>
        <w:suppressAutoHyphens/>
      </w:pPr>
    </w:p>
    <w:p w14:paraId="2D03E724" w14:textId="77777777" w:rsidR="00536E3A" w:rsidRPr="00F904CD" w:rsidRDefault="00536E3A" w:rsidP="00536E3A">
      <w:pPr>
        <w:pStyle w:val="aa"/>
        <w:tabs>
          <w:tab w:val="clear" w:pos="4153"/>
          <w:tab w:val="clear" w:pos="8306"/>
        </w:tabs>
        <w:suppressAutoHyphens/>
      </w:pPr>
    </w:p>
    <w:p w14:paraId="09C72BDE" w14:textId="77777777" w:rsidR="00536E3A" w:rsidRPr="00F904CD" w:rsidRDefault="00536E3A" w:rsidP="00536E3A">
      <w:pPr>
        <w:ind w:firstLine="720"/>
        <w:rPr>
          <w:b/>
          <w:i/>
        </w:rPr>
      </w:pPr>
      <w:r w:rsidRPr="00F904CD">
        <w:rPr>
          <w:b/>
          <w:i/>
        </w:rPr>
        <w:t>2. Основные геологические задачи, последовательность и основные методы их решения</w:t>
      </w:r>
    </w:p>
    <w:p w14:paraId="38EAAAAE" w14:textId="77777777" w:rsidR="00536E3A" w:rsidRPr="00F904CD" w:rsidRDefault="00536E3A" w:rsidP="00536E3A">
      <w:pPr>
        <w:ind w:firstLine="720"/>
        <w:rPr>
          <w:b/>
          <w:i/>
        </w:rPr>
      </w:pPr>
    </w:p>
    <w:p w14:paraId="1DA2B68C" w14:textId="77777777" w:rsidR="00536E3A" w:rsidRPr="00F904CD" w:rsidRDefault="00536E3A" w:rsidP="00536E3A">
      <w:pPr>
        <w:ind w:firstLine="720"/>
        <w:rPr>
          <w:b/>
          <w:i/>
        </w:rPr>
      </w:pPr>
      <w:r w:rsidRPr="00F904CD">
        <w:rPr>
          <w:b/>
          <w:i/>
        </w:rPr>
        <w:t>2.1. Основные геологические задачи</w:t>
      </w:r>
    </w:p>
    <w:p w14:paraId="0641CA77" w14:textId="77777777" w:rsidR="00536E3A" w:rsidRPr="00F904CD" w:rsidRDefault="00536E3A" w:rsidP="00536E3A">
      <w:pPr>
        <w:pStyle w:val="34"/>
        <w:ind w:firstLine="720"/>
        <w:rPr>
          <w:sz w:val="24"/>
          <w:szCs w:val="24"/>
        </w:rPr>
      </w:pPr>
      <w:r w:rsidRPr="00F904CD">
        <w:rPr>
          <w:sz w:val="24"/>
          <w:szCs w:val="24"/>
        </w:rPr>
        <w:t>2.1.1. Подготовка геологических материалов и документов, обеспечивающих выполнение обязательств перед Международным органом по морскому дну (МОМД) в соответствии с Контрактом на разведку ЖМК, в том числе:</w:t>
      </w:r>
    </w:p>
    <w:p w14:paraId="2500F426" w14:textId="77777777" w:rsidR="00536E3A" w:rsidRPr="00F904CD" w:rsidRDefault="00536E3A" w:rsidP="00536E3A">
      <w:pPr>
        <w:ind w:firstLine="720"/>
      </w:pPr>
      <w:r w:rsidRPr="00F904CD">
        <w:t>- ежегодные отчеты за 2014 и 2015 годы о выполнении программы деятельности в Российском разведочном районе (РРР) по геологическому изучению ЖМК и представление их в МОМД;</w:t>
      </w:r>
    </w:p>
    <w:p w14:paraId="30A32322" w14:textId="77777777" w:rsidR="00536E3A" w:rsidRPr="00F904CD" w:rsidRDefault="00536E3A" w:rsidP="00536E3A">
      <w:pPr>
        <w:ind w:firstLine="720"/>
      </w:pPr>
      <w:r w:rsidRPr="00F904CD">
        <w:t>-  заявка на продление Контракта на разведку ЖМК;</w:t>
      </w:r>
    </w:p>
    <w:p w14:paraId="7D879435" w14:textId="77777777" w:rsidR="00536E3A" w:rsidRPr="00F904CD" w:rsidRDefault="00536E3A" w:rsidP="00536E3A">
      <w:pPr>
        <w:ind w:firstLine="720"/>
      </w:pPr>
      <w:r w:rsidRPr="00F904CD">
        <w:t>- обзор о выполнении программы деятельности в Российском разведочном районе по геологическому изучению месторождения ЖМК за третий пятилетний период (2011-2015 гг.) в соответствии с Добавлением 2 к Контракту на разведку ЖМК;</w:t>
      </w:r>
    </w:p>
    <w:p w14:paraId="554DB2AF" w14:textId="77777777" w:rsidR="00536E3A" w:rsidRPr="00F904CD" w:rsidRDefault="00536E3A" w:rsidP="00536E3A">
      <w:pPr>
        <w:ind w:firstLine="720"/>
      </w:pPr>
      <w:r w:rsidRPr="00F904CD">
        <w:t>- проект программы деятельности в Российском разведочном районе по геологическому изучению месторождения ЖМК на последующий пятилетний период выполнения контрактных обязательств.</w:t>
      </w:r>
    </w:p>
    <w:p w14:paraId="20CCC01D" w14:textId="77777777" w:rsidR="00536E3A" w:rsidRPr="00F904CD" w:rsidRDefault="00536E3A" w:rsidP="00536E3A">
      <w:pPr>
        <w:pStyle w:val="34"/>
        <w:ind w:firstLine="720"/>
        <w:rPr>
          <w:bCs/>
          <w:sz w:val="24"/>
          <w:szCs w:val="24"/>
        </w:rPr>
      </w:pPr>
      <w:r w:rsidRPr="00F904CD">
        <w:rPr>
          <w:bCs/>
          <w:sz w:val="24"/>
          <w:szCs w:val="24"/>
        </w:rPr>
        <w:t>2.1.2. </w:t>
      </w:r>
      <w:r w:rsidRPr="00F904CD">
        <w:rPr>
          <w:sz w:val="24"/>
          <w:szCs w:val="24"/>
        </w:rPr>
        <w:t xml:space="preserve">Подготовка материалов и документов, обеспечивающих деятельность Российской Федерации в международных организациях </w:t>
      </w:r>
      <w:r w:rsidRPr="00F904CD">
        <w:rPr>
          <w:bCs/>
          <w:sz w:val="24"/>
          <w:szCs w:val="24"/>
        </w:rPr>
        <w:t xml:space="preserve">(Международном органе по морскому дну и других организациях и их структурах), </w:t>
      </w:r>
      <w:r w:rsidRPr="00F904CD">
        <w:rPr>
          <w:sz w:val="24"/>
          <w:szCs w:val="24"/>
        </w:rPr>
        <w:t xml:space="preserve">предусмотренную обязательствами по межправительственным соглашениям </w:t>
      </w:r>
      <w:r w:rsidRPr="00F904CD">
        <w:rPr>
          <w:bCs/>
          <w:sz w:val="24"/>
          <w:szCs w:val="24"/>
        </w:rPr>
        <w:t>в сфере изучения и освоения минеральных ресурсов недр Мирового океана.</w:t>
      </w:r>
    </w:p>
    <w:p w14:paraId="69F2D886" w14:textId="77777777" w:rsidR="00536E3A" w:rsidRPr="00F904CD" w:rsidRDefault="00536E3A" w:rsidP="00536E3A">
      <w:pPr>
        <w:pStyle w:val="34"/>
        <w:ind w:firstLine="720"/>
        <w:rPr>
          <w:sz w:val="24"/>
          <w:szCs w:val="24"/>
        </w:rPr>
      </w:pPr>
      <w:r w:rsidRPr="00F904CD">
        <w:rPr>
          <w:bCs/>
          <w:sz w:val="24"/>
          <w:szCs w:val="24"/>
        </w:rPr>
        <w:lastRenderedPageBreak/>
        <w:t>2.1.3. А</w:t>
      </w:r>
      <w:r w:rsidRPr="00F904CD">
        <w:rPr>
          <w:sz w:val="24"/>
          <w:szCs w:val="24"/>
        </w:rPr>
        <w:t>ктуализация на основе обобщения и анализа результатов геологоразведочных работ на железомарганцевые образования Мирового океана и разработка предложений к методическим рекомендациям по технологическим исследованиям руд при производстве геологоразведочных работ на железомарганцевые конкреции Мирового океана</w:t>
      </w:r>
      <w:r w:rsidRPr="00F904CD">
        <w:rPr>
          <w:bCs/>
          <w:sz w:val="24"/>
          <w:szCs w:val="24"/>
        </w:rPr>
        <w:t>.</w:t>
      </w:r>
    </w:p>
    <w:p w14:paraId="24696B2B" w14:textId="77777777" w:rsidR="00536E3A" w:rsidRPr="00F904CD" w:rsidRDefault="00536E3A" w:rsidP="00536E3A">
      <w:pPr>
        <w:pStyle w:val="a4"/>
        <w:suppressAutoHyphens/>
        <w:ind w:right="-6"/>
        <w:rPr>
          <w:bCs/>
        </w:rPr>
      </w:pPr>
    </w:p>
    <w:p w14:paraId="7B4105F7" w14:textId="77777777" w:rsidR="00536E3A" w:rsidRPr="00F904CD" w:rsidRDefault="00536E3A" w:rsidP="00536E3A">
      <w:pPr>
        <w:ind w:firstLine="720"/>
        <w:rPr>
          <w:b/>
          <w:i/>
        </w:rPr>
      </w:pPr>
      <w:r w:rsidRPr="00F904CD">
        <w:rPr>
          <w:b/>
          <w:i/>
        </w:rPr>
        <w:t>2.2. Требования к последовательности работ:</w:t>
      </w:r>
    </w:p>
    <w:p w14:paraId="088EE186" w14:textId="77777777" w:rsidR="00536E3A" w:rsidRPr="00F904CD" w:rsidRDefault="00536E3A" w:rsidP="00536E3A">
      <w:pPr>
        <w:pStyle w:val="34"/>
        <w:rPr>
          <w:bCs/>
          <w:sz w:val="24"/>
          <w:szCs w:val="24"/>
        </w:rPr>
      </w:pPr>
      <w:r w:rsidRPr="00F904CD">
        <w:rPr>
          <w:b/>
          <w:sz w:val="24"/>
          <w:szCs w:val="24"/>
        </w:rPr>
        <w:t>Этап 1.</w:t>
      </w:r>
      <w:r w:rsidRPr="00F904CD">
        <w:rPr>
          <w:bCs/>
          <w:sz w:val="24"/>
          <w:szCs w:val="24"/>
        </w:rPr>
        <w:t xml:space="preserve"> (2014 г.)</w:t>
      </w:r>
    </w:p>
    <w:p w14:paraId="6C6E90D8" w14:textId="77777777" w:rsidR="00536E3A" w:rsidRPr="00F904CD" w:rsidRDefault="00536E3A" w:rsidP="00536E3A">
      <w:pPr>
        <w:pStyle w:val="34"/>
        <w:rPr>
          <w:sz w:val="24"/>
          <w:szCs w:val="24"/>
        </w:rPr>
      </w:pPr>
      <w:r w:rsidRPr="00F904CD">
        <w:rPr>
          <w:sz w:val="24"/>
          <w:szCs w:val="24"/>
        </w:rPr>
        <w:t xml:space="preserve">Составление и утверждение ПСД. </w:t>
      </w:r>
    </w:p>
    <w:p w14:paraId="68B78D07" w14:textId="77777777" w:rsidR="00536E3A" w:rsidRPr="00F904CD" w:rsidRDefault="00536E3A" w:rsidP="00536E3A">
      <w:pPr>
        <w:pStyle w:val="34"/>
        <w:rPr>
          <w:sz w:val="24"/>
          <w:szCs w:val="24"/>
        </w:rPr>
      </w:pPr>
      <w:r w:rsidRPr="00F904CD">
        <w:rPr>
          <w:sz w:val="24"/>
          <w:szCs w:val="24"/>
        </w:rPr>
        <w:t xml:space="preserve">Анализ официальных документов, разработанных структурами международных организаций (МОМД и других) в 2014 г. </w:t>
      </w:r>
      <w:r w:rsidRPr="00F904CD">
        <w:rPr>
          <w:bCs/>
          <w:sz w:val="24"/>
          <w:szCs w:val="24"/>
        </w:rPr>
        <w:t>в сфере изучения и освоения минеральных ресурсов недр Мирового океана</w:t>
      </w:r>
      <w:r w:rsidRPr="00F904CD">
        <w:rPr>
          <w:sz w:val="24"/>
          <w:szCs w:val="24"/>
        </w:rPr>
        <w:t xml:space="preserve">. </w:t>
      </w:r>
    </w:p>
    <w:p w14:paraId="64AA285F" w14:textId="77777777" w:rsidR="00536E3A" w:rsidRPr="00F904CD" w:rsidRDefault="00536E3A" w:rsidP="00536E3A">
      <w:pPr>
        <w:pStyle w:val="34"/>
        <w:rPr>
          <w:sz w:val="24"/>
          <w:szCs w:val="24"/>
        </w:rPr>
      </w:pPr>
      <w:r w:rsidRPr="00F904CD">
        <w:rPr>
          <w:sz w:val="24"/>
          <w:szCs w:val="24"/>
        </w:rPr>
        <w:t>Составление информационного геологического отчета.</w:t>
      </w:r>
    </w:p>
    <w:p w14:paraId="6EDBB4C0" w14:textId="77777777" w:rsidR="00536E3A" w:rsidRPr="00F904CD" w:rsidRDefault="00536E3A" w:rsidP="00536E3A">
      <w:pPr>
        <w:pStyle w:val="34"/>
        <w:rPr>
          <w:b/>
          <w:bCs/>
          <w:sz w:val="24"/>
          <w:szCs w:val="24"/>
        </w:rPr>
      </w:pPr>
    </w:p>
    <w:p w14:paraId="7DB22DB2" w14:textId="77777777" w:rsidR="00536E3A" w:rsidRPr="00F904CD" w:rsidRDefault="00536E3A" w:rsidP="00536E3A">
      <w:pPr>
        <w:pStyle w:val="34"/>
        <w:rPr>
          <w:sz w:val="24"/>
          <w:szCs w:val="24"/>
        </w:rPr>
      </w:pPr>
      <w:r w:rsidRPr="00F904CD">
        <w:rPr>
          <w:b/>
          <w:bCs/>
          <w:sz w:val="24"/>
          <w:szCs w:val="24"/>
        </w:rPr>
        <w:t>Этап 2.</w:t>
      </w:r>
      <w:r w:rsidRPr="00F904CD">
        <w:rPr>
          <w:sz w:val="24"/>
          <w:szCs w:val="24"/>
        </w:rPr>
        <w:t xml:space="preserve"> (2015 г.)</w:t>
      </w:r>
    </w:p>
    <w:p w14:paraId="379000EC" w14:textId="77777777" w:rsidR="00536E3A" w:rsidRPr="00F904CD" w:rsidRDefault="00536E3A" w:rsidP="00536E3A">
      <w:pPr>
        <w:pStyle w:val="34"/>
        <w:rPr>
          <w:sz w:val="24"/>
          <w:szCs w:val="24"/>
        </w:rPr>
      </w:pPr>
      <w:r w:rsidRPr="00F904CD">
        <w:rPr>
          <w:sz w:val="24"/>
          <w:szCs w:val="24"/>
        </w:rPr>
        <w:t xml:space="preserve">Подготовка материалов, составление и представление в МОМД годового отчета о выполнении программы деятельности в Российском разведочном районе за 2014 г. в соответствии с Контрактом на разведку ЖМК. </w:t>
      </w:r>
    </w:p>
    <w:p w14:paraId="2A802FEF" w14:textId="77777777" w:rsidR="00536E3A" w:rsidRPr="00F904CD" w:rsidRDefault="00536E3A" w:rsidP="00536E3A">
      <w:pPr>
        <w:pStyle w:val="34"/>
        <w:rPr>
          <w:sz w:val="24"/>
          <w:szCs w:val="24"/>
        </w:rPr>
      </w:pPr>
      <w:r w:rsidRPr="00F904CD">
        <w:rPr>
          <w:sz w:val="24"/>
          <w:szCs w:val="24"/>
        </w:rPr>
        <w:t xml:space="preserve">Подготовка заявки на продление Контракта на разведку ЖМК. </w:t>
      </w:r>
    </w:p>
    <w:p w14:paraId="12BBA145" w14:textId="77777777" w:rsidR="00536E3A" w:rsidRPr="00F904CD" w:rsidRDefault="00536E3A" w:rsidP="00536E3A">
      <w:pPr>
        <w:pStyle w:val="34"/>
        <w:rPr>
          <w:sz w:val="24"/>
          <w:szCs w:val="24"/>
        </w:rPr>
      </w:pPr>
      <w:r w:rsidRPr="00F904CD">
        <w:rPr>
          <w:sz w:val="24"/>
          <w:szCs w:val="24"/>
        </w:rPr>
        <w:t xml:space="preserve">Подготовка материалов и документов для работы </w:t>
      </w:r>
      <w:r w:rsidRPr="00F904CD">
        <w:rPr>
          <w:sz w:val="24"/>
          <w:szCs w:val="24"/>
          <w:lang w:val="en-US"/>
        </w:rPr>
        <w:t>XXI</w:t>
      </w:r>
      <w:r w:rsidRPr="00F904CD">
        <w:rPr>
          <w:sz w:val="24"/>
          <w:szCs w:val="24"/>
        </w:rPr>
        <w:t xml:space="preserve"> сессии МОМД. </w:t>
      </w:r>
    </w:p>
    <w:p w14:paraId="43268572" w14:textId="77777777" w:rsidR="00536E3A" w:rsidRPr="00F904CD" w:rsidRDefault="00536E3A" w:rsidP="00536E3A">
      <w:pPr>
        <w:pStyle w:val="34"/>
        <w:rPr>
          <w:sz w:val="24"/>
          <w:szCs w:val="24"/>
        </w:rPr>
      </w:pPr>
      <w:r w:rsidRPr="00F904CD">
        <w:rPr>
          <w:sz w:val="24"/>
          <w:szCs w:val="24"/>
        </w:rPr>
        <w:t>Анализ официальных документов, разработанных структурами международных организаций и подготовка материалов для обеспечения деятельности полномочных представителей России в международных организациях</w:t>
      </w:r>
      <w:r w:rsidRPr="00F904CD">
        <w:rPr>
          <w:bCs/>
          <w:sz w:val="24"/>
          <w:szCs w:val="24"/>
        </w:rPr>
        <w:t xml:space="preserve"> в сфере изучения и освоения минеральных ресурсов недр Мирового океана</w:t>
      </w:r>
      <w:r w:rsidRPr="00F904CD">
        <w:rPr>
          <w:sz w:val="24"/>
          <w:szCs w:val="24"/>
        </w:rPr>
        <w:t xml:space="preserve">. </w:t>
      </w:r>
    </w:p>
    <w:p w14:paraId="37DA34CA" w14:textId="77777777" w:rsidR="00536E3A" w:rsidRPr="00F904CD" w:rsidRDefault="00536E3A" w:rsidP="00536E3A">
      <w:pPr>
        <w:pStyle w:val="34"/>
        <w:rPr>
          <w:bCs/>
          <w:sz w:val="24"/>
          <w:szCs w:val="24"/>
        </w:rPr>
      </w:pPr>
      <w:r w:rsidRPr="00F904CD">
        <w:rPr>
          <w:sz w:val="24"/>
          <w:szCs w:val="24"/>
        </w:rPr>
        <w:t>Анализ действующих документов по технологическому опробованию и технологическим исследованиям железомарганцевых образований Мирового океана. Составление информационных квартальных и годового геологических отчетов.</w:t>
      </w:r>
    </w:p>
    <w:p w14:paraId="49280312" w14:textId="77777777" w:rsidR="00536E3A" w:rsidRPr="00F904CD" w:rsidRDefault="00536E3A" w:rsidP="00536E3A">
      <w:pPr>
        <w:ind w:firstLine="708"/>
        <w:rPr>
          <w:b/>
        </w:rPr>
      </w:pPr>
    </w:p>
    <w:p w14:paraId="1F0AB3A4" w14:textId="77777777" w:rsidR="00536E3A" w:rsidRPr="00F904CD" w:rsidRDefault="00536E3A" w:rsidP="00536E3A">
      <w:pPr>
        <w:ind w:firstLine="708"/>
        <w:rPr>
          <w:bCs/>
        </w:rPr>
      </w:pPr>
      <w:r w:rsidRPr="00F904CD">
        <w:rPr>
          <w:b/>
        </w:rPr>
        <w:t>Этап 3.</w:t>
      </w:r>
      <w:r w:rsidRPr="00F904CD">
        <w:rPr>
          <w:bCs/>
        </w:rPr>
        <w:t xml:space="preserve"> (2016 г.)</w:t>
      </w:r>
    </w:p>
    <w:p w14:paraId="789A55D8" w14:textId="77777777" w:rsidR="00536E3A" w:rsidRPr="00F904CD" w:rsidRDefault="00536E3A" w:rsidP="00536E3A">
      <w:pPr>
        <w:ind w:firstLine="708"/>
      </w:pPr>
      <w:r w:rsidRPr="00F904CD">
        <w:t xml:space="preserve">Подготовка материалов, составление и представление в МОМД годового отчета о выполнении программы деятельности в Российском разведочном районе за 2015 г. в соответствии с Контрактом на разведку ЖМК. </w:t>
      </w:r>
    </w:p>
    <w:p w14:paraId="53DC334F" w14:textId="77777777" w:rsidR="00536E3A" w:rsidRPr="00F904CD" w:rsidRDefault="00536E3A" w:rsidP="00536E3A">
      <w:pPr>
        <w:ind w:firstLine="708"/>
      </w:pPr>
      <w:r w:rsidRPr="00F904CD">
        <w:t xml:space="preserve">Составление и представление в МОМД обзора о выполнении программы деятельности в Российском разведочном районе за третий пятилетний период (2010-2015 гг.). </w:t>
      </w:r>
    </w:p>
    <w:p w14:paraId="41A930A5" w14:textId="77777777" w:rsidR="00536E3A" w:rsidRPr="00F904CD" w:rsidRDefault="00536E3A" w:rsidP="00536E3A">
      <w:pPr>
        <w:ind w:firstLine="708"/>
      </w:pPr>
      <w:r w:rsidRPr="00F904CD">
        <w:t xml:space="preserve">Подготовка проекта программы деятельности на последующий пятилетний период выполнения контрактных обязательств. </w:t>
      </w:r>
    </w:p>
    <w:p w14:paraId="12BC06B5" w14:textId="77777777" w:rsidR="00536E3A" w:rsidRPr="00F904CD" w:rsidRDefault="00536E3A" w:rsidP="00536E3A">
      <w:pPr>
        <w:ind w:firstLine="708"/>
      </w:pPr>
      <w:r w:rsidRPr="00F904CD">
        <w:t xml:space="preserve">Подготовка материалов и документов для работы </w:t>
      </w:r>
      <w:r w:rsidRPr="00F904CD">
        <w:rPr>
          <w:lang w:val="en-US"/>
        </w:rPr>
        <w:t>X</w:t>
      </w:r>
      <w:r w:rsidRPr="00F904CD">
        <w:rPr>
          <w:snapToGrid w:val="0"/>
          <w:lang w:val="en-US"/>
        </w:rPr>
        <w:t>X</w:t>
      </w:r>
      <w:r w:rsidRPr="00F904CD">
        <w:rPr>
          <w:lang w:val="en-US"/>
        </w:rPr>
        <w:t>II</w:t>
      </w:r>
      <w:r w:rsidRPr="00F904CD">
        <w:t xml:space="preserve"> сессии МОМД. </w:t>
      </w:r>
    </w:p>
    <w:p w14:paraId="5259FC49" w14:textId="77777777" w:rsidR="00536E3A" w:rsidRPr="00F904CD" w:rsidRDefault="00536E3A" w:rsidP="00536E3A">
      <w:pPr>
        <w:ind w:firstLine="708"/>
      </w:pPr>
      <w:r w:rsidRPr="00F904CD">
        <w:t>Анализ материалов и подготовка документов, обеспечивающих деятельность полномочных представителей России в международных организациях</w:t>
      </w:r>
      <w:r w:rsidRPr="00F904CD">
        <w:rPr>
          <w:bCs/>
        </w:rPr>
        <w:t xml:space="preserve"> в сфере изучения и освоения минеральных ресурсов недр Мирового океана</w:t>
      </w:r>
      <w:r w:rsidRPr="00F904CD">
        <w:t xml:space="preserve">. </w:t>
      </w:r>
    </w:p>
    <w:p w14:paraId="61304EA4" w14:textId="77777777" w:rsidR="00536E3A" w:rsidRPr="00F904CD" w:rsidRDefault="00536E3A" w:rsidP="00536E3A">
      <w:pPr>
        <w:ind w:firstLine="708"/>
      </w:pPr>
      <w:r w:rsidRPr="00F904CD">
        <w:t>Анализ разработанных схем металлургической переработки железомарганцевой руды Мирового океана на предмет их эффективности по извлечению основных и попутных полезных компонентов</w:t>
      </w:r>
      <w:r w:rsidRPr="00F904CD">
        <w:rPr>
          <w:bCs/>
        </w:rPr>
        <w:t>.</w:t>
      </w:r>
      <w:r w:rsidRPr="00F904CD">
        <w:t xml:space="preserve"> </w:t>
      </w:r>
    </w:p>
    <w:p w14:paraId="1545C66B" w14:textId="77777777" w:rsidR="00536E3A" w:rsidRPr="00F904CD" w:rsidRDefault="00536E3A" w:rsidP="00536E3A">
      <w:pPr>
        <w:ind w:firstLine="708"/>
      </w:pPr>
      <w:r w:rsidRPr="00F904CD">
        <w:t xml:space="preserve">Разработка предложений к рекомендациям по технологическим исследованиям руд ЖМК. </w:t>
      </w:r>
    </w:p>
    <w:p w14:paraId="30D9AC5F" w14:textId="77777777" w:rsidR="00536E3A" w:rsidRPr="00F904CD" w:rsidRDefault="00536E3A" w:rsidP="00536E3A">
      <w:pPr>
        <w:ind w:firstLine="708"/>
        <w:rPr>
          <w:bCs/>
        </w:rPr>
      </w:pPr>
      <w:r w:rsidRPr="00F904CD">
        <w:lastRenderedPageBreak/>
        <w:t xml:space="preserve">Составление информационных квартальных, годового и окончательного геологических отчетов с комплектом необходимых документов и материалов. </w:t>
      </w:r>
    </w:p>
    <w:p w14:paraId="29B68684" w14:textId="77777777" w:rsidR="00536E3A" w:rsidRPr="00F904CD" w:rsidRDefault="00536E3A" w:rsidP="00536E3A">
      <w:pPr>
        <w:rPr>
          <w:bCs/>
        </w:rPr>
      </w:pPr>
    </w:p>
    <w:p w14:paraId="5A532CCD" w14:textId="77777777" w:rsidR="00536E3A" w:rsidRPr="00F904CD" w:rsidRDefault="00536E3A" w:rsidP="00536E3A">
      <w:pPr>
        <w:ind w:firstLine="720"/>
        <w:rPr>
          <w:b/>
          <w:i/>
        </w:rPr>
      </w:pPr>
      <w:r w:rsidRPr="00F904CD">
        <w:rPr>
          <w:b/>
          <w:i/>
        </w:rPr>
        <w:t>2.3. Основные методы решения геологических задач:</w:t>
      </w:r>
    </w:p>
    <w:p w14:paraId="43EA8CD0" w14:textId="77777777" w:rsidR="00536E3A" w:rsidRPr="00F904CD" w:rsidRDefault="00536E3A" w:rsidP="00536E3A">
      <w:pPr>
        <w:ind w:firstLine="720"/>
      </w:pPr>
      <w:r w:rsidRPr="00F904CD">
        <w:t>- изучение и анализ рабочих (производственных и научных) материалов и официальных документов, подготовленных структурами международных организаций (Международным органом по морскому дну и других);</w:t>
      </w:r>
    </w:p>
    <w:p w14:paraId="1828E753" w14:textId="77777777" w:rsidR="00536E3A" w:rsidRPr="00F904CD" w:rsidRDefault="00536E3A" w:rsidP="00536E3A">
      <w:pPr>
        <w:ind w:firstLine="720"/>
      </w:pPr>
      <w:r w:rsidRPr="00F904CD">
        <w:t>- подготовка документов, материалов, предложений и докладов, отражающих российскую позицию в области изучения и освоения минеральных ресурсов недр Мирового океана, обеспечивающих защиту интересов Российской Федерации в международных организациях;</w:t>
      </w:r>
    </w:p>
    <w:p w14:paraId="743F13DF" w14:textId="77777777" w:rsidR="00536E3A" w:rsidRPr="00F904CD" w:rsidRDefault="00536E3A" w:rsidP="00536E3A">
      <w:pPr>
        <w:ind w:firstLine="720"/>
      </w:pPr>
      <w:r w:rsidRPr="00F904CD">
        <w:t>- подготовка ежегодных отчетов о выполнении программы деятельности в Российском разведочном районе, осуществляемой в соответствии с Контрактом на разведку ЖМК и представление в Международный орган по морскому дну;</w:t>
      </w:r>
    </w:p>
    <w:p w14:paraId="32EA3F1C" w14:textId="77777777" w:rsidR="00536E3A" w:rsidRPr="00F904CD" w:rsidRDefault="00536E3A" w:rsidP="00536E3A">
      <w:pPr>
        <w:ind w:firstLine="720"/>
      </w:pPr>
      <w:r w:rsidRPr="00F904CD">
        <w:t>- подготовка материалов и документов для заявки на продление Контракта на разведку ЖМК;</w:t>
      </w:r>
    </w:p>
    <w:p w14:paraId="5F83DAA1" w14:textId="77777777" w:rsidR="00536E3A" w:rsidRPr="00F904CD" w:rsidRDefault="00536E3A" w:rsidP="00536E3A">
      <w:pPr>
        <w:ind w:firstLine="720"/>
      </w:pPr>
      <w:r w:rsidRPr="00F904CD">
        <w:t>- подготовка обзора о выполнении программы деятельности в Российском разведочном районе по геологическому изучению месторождения ЖМК за третий пятилетний период, осуществляемой в соответствии с Контрактом на разведку ЖМК и представление в Международный орган по морскому дну;</w:t>
      </w:r>
    </w:p>
    <w:p w14:paraId="60673AF0" w14:textId="77777777" w:rsidR="00536E3A" w:rsidRPr="00F904CD" w:rsidRDefault="00536E3A" w:rsidP="00536E3A">
      <w:pPr>
        <w:ind w:firstLine="720"/>
      </w:pPr>
      <w:r w:rsidRPr="00F904CD">
        <w:t>- разработка проекта программы деятельности в Российском разведочном районе по геологическому изучению месторождения ЖМК на последующий пятилетний период выполнения контрактных обязательств, представление и согласование в МОМД;</w:t>
      </w:r>
    </w:p>
    <w:p w14:paraId="734CEAF7" w14:textId="77777777" w:rsidR="00536E3A" w:rsidRPr="00F904CD" w:rsidRDefault="00536E3A" w:rsidP="00536E3A">
      <w:pPr>
        <w:ind w:firstLine="720"/>
      </w:pPr>
      <w:r w:rsidRPr="00F904CD">
        <w:t>- анализ разработанных схем металлургической переработки железомарганцевой руды Мирового океана на предмет их эффективности по извлечению основных и попутных полезных компонентов;</w:t>
      </w:r>
    </w:p>
    <w:p w14:paraId="68DF0781" w14:textId="77777777" w:rsidR="00536E3A" w:rsidRPr="00F904CD" w:rsidRDefault="00536E3A" w:rsidP="00536E3A">
      <w:pPr>
        <w:ind w:firstLine="720"/>
      </w:pPr>
      <w:r w:rsidRPr="00F904CD">
        <w:t>- анализ действующих документов по технологическому опробованию и технологическим исследованиям железомарганцевых образований Мирового океана;</w:t>
      </w:r>
    </w:p>
    <w:p w14:paraId="4F2FD0C8" w14:textId="77777777" w:rsidR="00536E3A" w:rsidRPr="00F904CD" w:rsidRDefault="00536E3A" w:rsidP="00536E3A">
      <w:pPr>
        <w:ind w:firstLine="720"/>
      </w:pPr>
      <w:r w:rsidRPr="00F904CD">
        <w:t>- камеральные работы с компьютерной обработкой геологических материалов;</w:t>
      </w:r>
    </w:p>
    <w:p w14:paraId="7869583A" w14:textId="77777777" w:rsidR="00536E3A" w:rsidRPr="00F904CD" w:rsidRDefault="00536E3A" w:rsidP="00536E3A">
      <w:pPr>
        <w:ind w:firstLine="720"/>
      </w:pPr>
      <w:r w:rsidRPr="00F904CD">
        <w:rPr>
          <w:bCs/>
        </w:rPr>
        <w:t>- обеспечение необходимыми документами представителей Российской Федерации для участия в работе международных организаций и их структур (сессий МОМД и других заседаниях и совещаниях).</w:t>
      </w:r>
    </w:p>
    <w:p w14:paraId="7C6AA586" w14:textId="77777777" w:rsidR="00536E3A" w:rsidRPr="00F904CD" w:rsidRDefault="00536E3A" w:rsidP="00536E3A">
      <w:pPr>
        <w:suppressAutoHyphens/>
      </w:pPr>
    </w:p>
    <w:p w14:paraId="225CFAA5" w14:textId="77777777" w:rsidR="00536E3A" w:rsidRPr="00F904CD" w:rsidRDefault="00536E3A" w:rsidP="00536E3A">
      <w:pPr>
        <w:suppressAutoHyphens/>
      </w:pPr>
    </w:p>
    <w:p w14:paraId="6408543F" w14:textId="77777777" w:rsidR="00536E3A" w:rsidRPr="00F904CD" w:rsidRDefault="00536E3A" w:rsidP="00536E3A">
      <w:pPr>
        <w:ind w:firstLine="720"/>
        <w:rPr>
          <w:b/>
          <w:i/>
        </w:rPr>
      </w:pPr>
      <w:r w:rsidRPr="00F904CD">
        <w:rPr>
          <w:b/>
          <w:i/>
        </w:rPr>
        <w:t>3. Ожидаемые результаты (с указанием форм отчетной документации), порядок апробации материалов, сроки проведения работ, рассылка (тиражирование) отчетных материалов</w:t>
      </w:r>
    </w:p>
    <w:p w14:paraId="2E94D997" w14:textId="77777777" w:rsidR="00536E3A" w:rsidRPr="00F904CD" w:rsidRDefault="00536E3A" w:rsidP="00536E3A">
      <w:pPr>
        <w:ind w:firstLine="720"/>
        <w:rPr>
          <w:b/>
          <w:i/>
        </w:rPr>
      </w:pPr>
    </w:p>
    <w:p w14:paraId="1F6C547E" w14:textId="77777777" w:rsidR="00536E3A" w:rsidRPr="00F904CD" w:rsidRDefault="00536E3A" w:rsidP="00536E3A">
      <w:pPr>
        <w:ind w:firstLine="720"/>
        <w:rPr>
          <w:b/>
          <w:i/>
        </w:rPr>
      </w:pPr>
      <w:r w:rsidRPr="00F904CD">
        <w:rPr>
          <w:b/>
          <w:i/>
        </w:rPr>
        <w:t>3.1. Ожидаемые результаты</w:t>
      </w:r>
    </w:p>
    <w:p w14:paraId="19F22910" w14:textId="77777777" w:rsidR="00536E3A" w:rsidRPr="00F904CD" w:rsidRDefault="00536E3A" w:rsidP="00536E3A">
      <w:pPr>
        <w:ind w:firstLine="708"/>
      </w:pPr>
      <w:r w:rsidRPr="00F904CD">
        <w:t>Окончательный отчет с комплектами необходимых материалов и документов в качестве текстовых приложений, в том числе:</w:t>
      </w:r>
    </w:p>
    <w:p w14:paraId="7A1E02A2" w14:textId="77777777" w:rsidR="00536E3A" w:rsidRPr="00F904CD" w:rsidRDefault="00536E3A" w:rsidP="00536E3A">
      <w:pPr>
        <w:ind w:firstLine="708"/>
      </w:pPr>
      <w:r w:rsidRPr="00F904CD">
        <w:t>- комплект документов МОМД и материалов, обеспечивающих деятельность представителей Российской Федерации в МОМД и его структурах;</w:t>
      </w:r>
    </w:p>
    <w:p w14:paraId="6C57E70D" w14:textId="77777777" w:rsidR="00536E3A" w:rsidRPr="00F904CD" w:rsidRDefault="00536E3A" w:rsidP="00536E3A">
      <w:pPr>
        <w:ind w:firstLine="708"/>
      </w:pPr>
      <w:r w:rsidRPr="00F904CD">
        <w:t>- ежегодные отчеты с комплектами текстовых, графических и иллюстрационных материалов о выполнении программы деятельности по геологическому изучению ЖМК в Российском разведочном районе (РРР) за 2014 и 2015 гг., представленные в МОМД в соответствии с Контрактом на разведку ЖМК;</w:t>
      </w:r>
    </w:p>
    <w:p w14:paraId="0347D4A3" w14:textId="77777777" w:rsidR="00536E3A" w:rsidRPr="00F904CD" w:rsidRDefault="00536E3A" w:rsidP="00536E3A">
      <w:pPr>
        <w:ind w:firstLine="708"/>
      </w:pPr>
      <w:r w:rsidRPr="00F904CD">
        <w:t>-  заявка на продление Контракта на разведку ЖМК;</w:t>
      </w:r>
    </w:p>
    <w:p w14:paraId="75B52EE1" w14:textId="77777777" w:rsidR="00536E3A" w:rsidRPr="00F904CD" w:rsidRDefault="00536E3A" w:rsidP="00536E3A">
      <w:pPr>
        <w:ind w:firstLine="708"/>
      </w:pPr>
      <w:r w:rsidRPr="00F904CD">
        <w:lastRenderedPageBreak/>
        <w:t>- обзор о выполнении программы деятельности в Российском разведочном районе по геологическому изучению месторождения ЖМК за третий пятилетний период (2010-2015 гг.);</w:t>
      </w:r>
    </w:p>
    <w:p w14:paraId="42D45A63" w14:textId="77777777" w:rsidR="00536E3A" w:rsidRPr="00F904CD" w:rsidRDefault="00536E3A" w:rsidP="00536E3A">
      <w:pPr>
        <w:ind w:firstLine="708"/>
      </w:pPr>
      <w:r w:rsidRPr="00F904CD">
        <w:t>- проект программы деятельности в Российском разведочном районе по геологическому изучению месторождения ЖМК на последующий пятилетний период;</w:t>
      </w:r>
    </w:p>
    <w:p w14:paraId="679C610D" w14:textId="77777777" w:rsidR="00536E3A" w:rsidRPr="00F904CD" w:rsidRDefault="00536E3A" w:rsidP="00536E3A">
      <w:pPr>
        <w:pStyle w:val="36"/>
        <w:ind w:firstLine="708"/>
      </w:pPr>
      <w:r w:rsidRPr="00F904CD">
        <w:t>- комплект документов и материалов, обосновывающих позицию России в области изучения и освоения минеральных ресурсов недр Мирового океана, обеспечивающих и регламентирующих деятельность международных организаций;</w:t>
      </w:r>
    </w:p>
    <w:p w14:paraId="75442ECC" w14:textId="77777777" w:rsidR="00536E3A" w:rsidRPr="00F904CD" w:rsidRDefault="00536E3A" w:rsidP="00536E3A">
      <w:pPr>
        <w:pStyle w:val="36"/>
        <w:ind w:firstLine="708"/>
      </w:pPr>
      <w:r w:rsidRPr="00F904CD">
        <w:t>- предложения к методическим рекомендациям по технологическим исследованиям руд при производстве геологоразведочных работ на железомарганцевые конкреции Мирового океана.</w:t>
      </w:r>
    </w:p>
    <w:p w14:paraId="53C44AB5" w14:textId="77777777" w:rsidR="00536E3A" w:rsidRPr="00F904CD" w:rsidRDefault="00536E3A" w:rsidP="00536E3A">
      <w:pPr>
        <w:pStyle w:val="36"/>
        <w:ind w:firstLine="708"/>
      </w:pPr>
    </w:p>
    <w:p w14:paraId="2C72F2AC" w14:textId="77777777" w:rsidR="00536E3A" w:rsidRPr="00F904CD" w:rsidRDefault="00536E3A" w:rsidP="00536E3A">
      <w:pPr>
        <w:pStyle w:val="36"/>
        <w:ind w:firstLine="708"/>
        <w:rPr>
          <w:b w:val="0"/>
          <w:i w:val="0"/>
          <w:iCs/>
        </w:rPr>
      </w:pPr>
      <w:r w:rsidRPr="00F904CD">
        <w:rPr>
          <w:b w:val="0"/>
          <w:i w:val="0"/>
        </w:rPr>
        <w:t>3.2. Форма и содержание отчетной документации</w:t>
      </w:r>
    </w:p>
    <w:p w14:paraId="50D4800F" w14:textId="77777777" w:rsidR="00536E3A" w:rsidRPr="00F904CD" w:rsidRDefault="00536E3A" w:rsidP="00536E3A">
      <w:pPr>
        <w:widowControl w:val="0"/>
        <w:shd w:val="clear" w:color="auto" w:fill="FFFFFF"/>
        <w:tabs>
          <w:tab w:val="left" w:pos="720"/>
          <w:tab w:val="left" w:pos="1351"/>
        </w:tabs>
        <w:autoSpaceDE w:val="0"/>
        <w:autoSpaceDN w:val="0"/>
        <w:adjustRightInd w:val="0"/>
        <w:ind w:firstLine="709"/>
      </w:pPr>
      <w:r w:rsidRPr="00F904CD">
        <w:t>3.2.1.Заказчику представляются ежеквартальные информационные геологические отчеты о выполненных работах за отчетный период с комплектом графических материалов, а также окончательный геологический отчет.</w:t>
      </w:r>
    </w:p>
    <w:p w14:paraId="0341958C" w14:textId="77777777" w:rsidR="00536E3A" w:rsidRPr="00F904CD" w:rsidRDefault="00536E3A" w:rsidP="00536E3A">
      <w:pPr>
        <w:tabs>
          <w:tab w:val="left" w:pos="720"/>
        </w:tabs>
        <w:ind w:firstLine="709"/>
      </w:pPr>
      <w:r w:rsidRPr="00F904CD">
        <w:t xml:space="preserve">3.2.2. Окончательный геологический отчет составляется в соответствии с требованиями ГОСТ Р 53579-2009 «Система стандартов в области геологического изучения недр (СОГИН). Отчет о геологическом изучении недр. Общие требования к содержанию и оформлению», </w:t>
      </w:r>
      <w:smartTag w:uri="urn:schemas-microsoft-com:office:smarttags" w:element="metricconverter">
        <w:smartTagPr>
          <w:attr w:name="ProductID" w:val="2009 г"/>
        </w:smartTagPr>
        <w:r w:rsidRPr="00F904CD">
          <w:t>2009 г</w:t>
        </w:r>
      </w:smartTag>
      <w:r w:rsidRPr="00F904CD">
        <w:t xml:space="preserve">. </w:t>
      </w:r>
    </w:p>
    <w:p w14:paraId="0612C406" w14:textId="77777777" w:rsidR="00536E3A" w:rsidRPr="00F904CD" w:rsidRDefault="00536E3A" w:rsidP="00536E3A">
      <w:pPr>
        <w:ind w:firstLine="709"/>
        <w:rPr>
          <w:szCs w:val="20"/>
        </w:rPr>
      </w:pPr>
      <w:r w:rsidRPr="00F904CD">
        <w:rPr>
          <w:szCs w:val="20"/>
        </w:rPr>
        <w:t xml:space="preserve">Отчеты представляются в цифровом и аналоговом виде. </w:t>
      </w:r>
    </w:p>
    <w:p w14:paraId="18F6DB73" w14:textId="77777777" w:rsidR="00536E3A" w:rsidRPr="00F904CD" w:rsidRDefault="00536E3A" w:rsidP="00536E3A">
      <w:pPr>
        <w:ind w:firstLine="709"/>
        <w:rPr>
          <w:szCs w:val="20"/>
        </w:rPr>
      </w:pPr>
      <w:r w:rsidRPr="00F904CD">
        <w:rPr>
          <w:szCs w:val="20"/>
        </w:rPr>
        <w:t>Передача информации на электронных носителях в соответствии приказами и распоряжениями Роснедра осуществляется согласно «Методическим рекомендациям по учету, хранению и передаче фондовой информации на машинных носителях» (</w:t>
      </w:r>
      <w:proofErr w:type="spellStart"/>
      <w:r w:rsidRPr="00F904CD">
        <w:rPr>
          <w:szCs w:val="20"/>
        </w:rPr>
        <w:t>Росгеолфонд</w:t>
      </w:r>
      <w:proofErr w:type="spellEnd"/>
      <w:r w:rsidRPr="00F904CD">
        <w:rPr>
          <w:szCs w:val="20"/>
        </w:rPr>
        <w:t xml:space="preserve">, </w:t>
      </w:r>
      <w:smartTag w:uri="urn:schemas-microsoft-com:office:smarttags" w:element="metricconverter">
        <w:smartTagPr>
          <w:attr w:name="ProductID" w:val="1997 г"/>
        </w:smartTagPr>
        <w:r w:rsidRPr="00F904CD">
          <w:rPr>
            <w:szCs w:val="20"/>
          </w:rPr>
          <w:t>1997 г</w:t>
        </w:r>
      </w:smartTag>
      <w:r w:rsidRPr="00F904CD">
        <w:rPr>
          <w:szCs w:val="20"/>
        </w:rPr>
        <w:t xml:space="preserve">.), «Рекомендуемым программным средствам и форматом данных, представляемым в систему фондов геологической информации на машинных носителях» (письмо </w:t>
      </w:r>
      <w:proofErr w:type="spellStart"/>
      <w:r w:rsidRPr="00F904CD">
        <w:rPr>
          <w:szCs w:val="20"/>
        </w:rPr>
        <w:t>Росгеолфонда</w:t>
      </w:r>
      <w:proofErr w:type="spellEnd"/>
      <w:r w:rsidRPr="00F904CD">
        <w:rPr>
          <w:szCs w:val="20"/>
        </w:rPr>
        <w:t xml:space="preserve"> от 28.01.2005 г. № К-01/75) с учетом инструктивно-методических документов ГЦБГИ.</w:t>
      </w:r>
    </w:p>
    <w:p w14:paraId="514D76E6" w14:textId="77777777" w:rsidR="00536E3A" w:rsidRPr="00F904CD" w:rsidRDefault="00536E3A" w:rsidP="00536E3A">
      <w:pPr>
        <w:pStyle w:val="a7"/>
        <w:ind w:right="-5"/>
        <w:jc w:val="both"/>
        <w:rPr>
          <w:b w:val="0"/>
        </w:rPr>
      </w:pPr>
    </w:p>
    <w:p w14:paraId="23D745FD" w14:textId="77777777" w:rsidR="00536E3A" w:rsidRPr="00F904CD" w:rsidRDefault="00536E3A" w:rsidP="00536E3A">
      <w:pPr>
        <w:ind w:firstLine="720"/>
        <w:rPr>
          <w:b/>
          <w:i/>
        </w:rPr>
      </w:pPr>
      <w:r w:rsidRPr="00F904CD">
        <w:rPr>
          <w:b/>
          <w:i/>
        </w:rPr>
        <w:t>3.3. Апробация отчетных материалов</w:t>
      </w:r>
    </w:p>
    <w:p w14:paraId="14A4B069" w14:textId="77777777" w:rsidR="00536E3A" w:rsidRPr="00F904CD" w:rsidRDefault="00536E3A" w:rsidP="00536E3A">
      <w:pPr>
        <w:pStyle w:val="34"/>
        <w:ind w:firstLine="720"/>
        <w:rPr>
          <w:sz w:val="24"/>
          <w:szCs w:val="24"/>
        </w:rPr>
      </w:pPr>
      <w:r w:rsidRPr="00F904CD">
        <w:rPr>
          <w:sz w:val="24"/>
          <w:szCs w:val="24"/>
        </w:rPr>
        <w:t>Информационные годовые и окончательный геологические отчеты апробируются в ФГУП «</w:t>
      </w:r>
      <w:proofErr w:type="spellStart"/>
      <w:r w:rsidRPr="00F904CD">
        <w:rPr>
          <w:sz w:val="24"/>
          <w:szCs w:val="24"/>
        </w:rPr>
        <w:t>ВНИИОкеангеология</w:t>
      </w:r>
      <w:proofErr w:type="spellEnd"/>
      <w:r w:rsidRPr="00F904CD">
        <w:rPr>
          <w:sz w:val="24"/>
          <w:szCs w:val="24"/>
        </w:rPr>
        <w:t xml:space="preserve"> им. И.С. </w:t>
      </w:r>
      <w:proofErr w:type="spellStart"/>
      <w:r w:rsidRPr="00F904CD">
        <w:rPr>
          <w:sz w:val="24"/>
          <w:szCs w:val="24"/>
        </w:rPr>
        <w:t>Грамберга</w:t>
      </w:r>
      <w:proofErr w:type="spellEnd"/>
      <w:r w:rsidRPr="00F904CD">
        <w:rPr>
          <w:sz w:val="24"/>
          <w:szCs w:val="24"/>
        </w:rPr>
        <w:t>».</w:t>
      </w:r>
    </w:p>
    <w:p w14:paraId="0D107A26" w14:textId="77777777" w:rsidR="00536E3A" w:rsidRPr="00F904CD" w:rsidRDefault="00536E3A" w:rsidP="00536E3A"/>
    <w:p w14:paraId="4C2ABAA7" w14:textId="77777777" w:rsidR="00536E3A" w:rsidRPr="00F904CD" w:rsidRDefault="00536E3A" w:rsidP="00536E3A">
      <w:pPr>
        <w:pStyle w:val="36"/>
        <w:ind w:firstLine="720"/>
        <w:rPr>
          <w:b w:val="0"/>
          <w:i w:val="0"/>
        </w:rPr>
      </w:pPr>
      <w:r w:rsidRPr="00F904CD">
        <w:rPr>
          <w:b w:val="0"/>
          <w:i w:val="0"/>
        </w:rPr>
        <w:t>3.4. Приемка отчетных материалов</w:t>
      </w:r>
    </w:p>
    <w:p w14:paraId="1E477103" w14:textId="77777777" w:rsidR="00536E3A" w:rsidRPr="00F904CD" w:rsidRDefault="00536E3A" w:rsidP="00536E3A">
      <w:pPr>
        <w:pStyle w:val="36"/>
        <w:ind w:firstLine="720"/>
      </w:pPr>
      <w:r w:rsidRPr="00F904CD">
        <w:t xml:space="preserve">Информационные геологические отчеты за </w:t>
      </w:r>
      <w:r w:rsidRPr="00F904CD">
        <w:rPr>
          <w:bCs/>
        </w:rPr>
        <w:t>1, 2, 3 квартал и за год</w:t>
      </w:r>
      <w:r w:rsidRPr="00F904CD">
        <w:t>, а также окончательный геологический отчет с протоколами Ученого Совета Подрядчика представляются Заказчику.</w:t>
      </w:r>
    </w:p>
    <w:p w14:paraId="35C7397C" w14:textId="77777777" w:rsidR="00536E3A" w:rsidRPr="00F904CD" w:rsidRDefault="00536E3A" w:rsidP="00536E3A">
      <w:pPr>
        <w:ind w:firstLine="720"/>
      </w:pPr>
    </w:p>
    <w:p w14:paraId="36F52922" w14:textId="77777777" w:rsidR="00536E3A" w:rsidRPr="00F904CD" w:rsidRDefault="00536E3A" w:rsidP="00536E3A">
      <w:pPr>
        <w:pStyle w:val="a9"/>
        <w:spacing w:after="0"/>
        <w:rPr>
          <w:b/>
          <w:i/>
        </w:rPr>
      </w:pPr>
      <w:r w:rsidRPr="00F904CD">
        <w:rPr>
          <w:b/>
          <w:i/>
        </w:rPr>
        <w:t>3.5. Сроки проведения работ:</w:t>
      </w:r>
    </w:p>
    <w:p w14:paraId="7637C415" w14:textId="77777777" w:rsidR="00536E3A" w:rsidRPr="00F904CD" w:rsidRDefault="00536E3A" w:rsidP="00536E3A">
      <w:pPr>
        <w:pStyle w:val="a9"/>
        <w:spacing w:after="0"/>
      </w:pPr>
      <w:r w:rsidRPr="00F904CD">
        <w:t>Начало работ</w:t>
      </w:r>
      <w:r w:rsidRPr="00F904CD">
        <w:tab/>
      </w:r>
      <w:r w:rsidRPr="00F904CD">
        <w:tab/>
      </w:r>
      <w:r w:rsidRPr="00F904CD">
        <w:tab/>
        <w:t xml:space="preserve">- </w:t>
      </w:r>
      <w:r w:rsidRPr="00F904CD">
        <w:rPr>
          <w:lang w:val="en-US"/>
        </w:rPr>
        <w:t>IV</w:t>
      </w:r>
      <w:r w:rsidRPr="00F904CD">
        <w:t xml:space="preserve"> кв. 2014 г.</w:t>
      </w:r>
    </w:p>
    <w:p w14:paraId="546A4573" w14:textId="77777777" w:rsidR="00536E3A" w:rsidRPr="00F904CD" w:rsidRDefault="00536E3A" w:rsidP="00536E3A">
      <w:pPr>
        <w:pStyle w:val="a9"/>
        <w:spacing w:after="0"/>
      </w:pPr>
      <w:r w:rsidRPr="00F904CD">
        <w:t>Окончание работ</w:t>
      </w:r>
      <w:r w:rsidRPr="00F904CD">
        <w:tab/>
      </w:r>
      <w:r w:rsidRPr="00F904CD">
        <w:tab/>
        <w:t xml:space="preserve">- </w:t>
      </w:r>
      <w:r w:rsidRPr="00F904CD">
        <w:rPr>
          <w:lang w:val="en-US"/>
        </w:rPr>
        <w:t>IV</w:t>
      </w:r>
      <w:r w:rsidRPr="00F904CD">
        <w:t xml:space="preserve"> кв. 2016 г.</w:t>
      </w:r>
    </w:p>
    <w:p w14:paraId="0BF7354E" w14:textId="77777777" w:rsidR="00536E3A" w:rsidRPr="00F904CD" w:rsidRDefault="00536E3A" w:rsidP="00536E3A">
      <w:pPr>
        <w:pStyle w:val="a9"/>
        <w:spacing w:after="0"/>
      </w:pPr>
      <w:r w:rsidRPr="00F904CD">
        <w:t>В т. ч. по этапам:</w:t>
      </w:r>
      <w:r w:rsidRPr="00F904CD">
        <w:tab/>
      </w:r>
      <w:r w:rsidRPr="00F904CD">
        <w:tab/>
        <w:t>Этап 1 – 2014 г.</w:t>
      </w:r>
    </w:p>
    <w:p w14:paraId="25C4B3B9" w14:textId="77777777" w:rsidR="00536E3A" w:rsidRPr="00F904CD" w:rsidRDefault="00536E3A" w:rsidP="00536E3A">
      <w:pPr>
        <w:pStyle w:val="a9"/>
        <w:spacing w:after="0"/>
      </w:pPr>
      <w:r w:rsidRPr="00F904CD">
        <w:tab/>
      </w:r>
      <w:r w:rsidRPr="00F904CD">
        <w:tab/>
      </w:r>
      <w:r w:rsidRPr="00F904CD">
        <w:tab/>
      </w:r>
      <w:r w:rsidRPr="00F904CD">
        <w:tab/>
        <w:t xml:space="preserve">Этап 2 - </w:t>
      </w:r>
      <w:smartTag w:uri="urn:schemas-microsoft-com:office:smarttags" w:element="metricconverter">
        <w:smartTagPr>
          <w:attr w:name="ProductID" w:val="2015 г"/>
        </w:smartTagPr>
        <w:r w:rsidRPr="00F904CD">
          <w:t>2015 г</w:t>
        </w:r>
      </w:smartTag>
      <w:r w:rsidRPr="00F904CD">
        <w:t>.</w:t>
      </w:r>
    </w:p>
    <w:p w14:paraId="062F9781" w14:textId="77777777" w:rsidR="00536E3A" w:rsidRPr="00F904CD" w:rsidRDefault="00536E3A" w:rsidP="00536E3A">
      <w:pPr>
        <w:pStyle w:val="a9"/>
        <w:spacing w:after="0"/>
      </w:pPr>
      <w:r w:rsidRPr="00F904CD">
        <w:tab/>
      </w:r>
      <w:r w:rsidRPr="00F904CD">
        <w:tab/>
      </w:r>
      <w:r w:rsidRPr="00F904CD">
        <w:tab/>
      </w:r>
      <w:r w:rsidRPr="00F904CD">
        <w:tab/>
        <w:t xml:space="preserve">Этап 3 - </w:t>
      </w:r>
      <w:smartTag w:uri="urn:schemas-microsoft-com:office:smarttags" w:element="metricconverter">
        <w:smartTagPr>
          <w:attr w:name="ProductID" w:val="2016 г"/>
        </w:smartTagPr>
        <w:r w:rsidRPr="00F904CD">
          <w:t>2016 г</w:t>
        </w:r>
      </w:smartTag>
      <w:r w:rsidRPr="00F904CD">
        <w:t xml:space="preserve">. </w:t>
      </w:r>
    </w:p>
    <w:p w14:paraId="6AD3D46D" w14:textId="77777777" w:rsidR="00536E3A" w:rsidRPr="00F904CD" w:rsidRDefault="00536E3A" w:rsidP="00536E3A">
      <w:pPr>
        <w:pStyle w:val="a9"/>
        <w:spacing w:after="0"/>
      </w:pPr>
    </w:p>
    <w:p w14:paraId="5B894C03" w14:textId="77777777" w:rsidR="00536E3A" w:rsidRPr="00F904CD" w:rsidRDefault="00536E3A" w:rsidP="00536E3A">
      <w:pPr>
        <w:ind w:firstLine="720"/>
        <w:rPr>
          <w:b/>
          <w:i/>
        </w:rPr>
      </w:pPr>
      <w:r w:rsidRPr="00F904CD">
        <w:rPr>
          <w:b/>
          <w:i/>
        </w:rPr>
        <w:t>3.6. Рассылка отчетных материалов</w:t>
      </w:r>
    </w:p>
    <w:p w14:paraId="3D35F704" w14:textId="77777777" w:rsidR="00536E3A" w:rsidRPr="00F904CD" w:rsidRDefault="00536E3A" w:rsidP="00536E3A">
      <w:pPr>
        <w:ind w:firstLine="720"/>
        <w:rPr>
          <w:b/>
          <w:i/>
        </w:rPr>
      </w:pPr>
      <w:r w:rsidRPr="00F904CD">
        <w:t xml:space="preserve">Ежегодные отчеты за  </w:t>
      </w:r>
      <w:smartTag w:uri="urn:schemas-microsoft-com:office:smarttags" w:element="metricconverter">
        <w:smartTagPr>
          <w:attr w:name="ProductID" w:val="2014 г"/>
        </w:smartTagPr>
        <w:r w:rsidRPr="00F904CD">
          <w:t>2014 г</w:t>
        </w:r>
      </w:smartTag>
      <w:r w:rsidRPr="00F904CD">
        <w:t xml:space="preserve">. и </w:t>
      </w:r>
      <w:smartTag w:uri="urn:schemas-microsoft-com:office:smarttags" w:element="metricconverter">
        <w:smartTagPr>
          <w:attr w:name="ProductID" w:val="2015 г"/>
        </w:smartTagPr>
        <w:r w:rsidRPr="00F904CD">
          <w:t>2015 г</w:t>
        </w:r>
      </w:smartTag>
      <w:r w:rsidRPr="00F904CD">
        <w:t>. о выполнении программы деятельности по геологическому изучению ЖМК в Российском разведочном районе, а также заявка на про</w:t>
      </w:r>
      <w:r w:rsidRPr="00F904CD">
        <w:lastRenderedPageBreak/>
        <w:t>дление Контракта на разведку ЖМК и обзор о выполнении программы деятельности за третий пятилетний период (2010-2015 гг.) направляются в Международный орган по морскому дну.</w:t>
      </w:r>
    </w:p>
    <w:p w14:paraId="5A522BD1" w14:textId="77777777" w:rsidR="00536E3A" w:rsidRPr="00F904CD" w:rsidRDefault="00536E3A" w:rsidP="00536E3A">
      <w:pPr>
        <w:pStyle w:val="a9"/>
        <w:spacing w:after="0"/>
        <w:rPr>
          <w:bCs/>
          <w:spacing w:val="8"/>
        </w:rPr>
      </w:pPr>
      <w:r w:rsidRPr="00F904CD">
        <w:t>Окончательный геологический отчет направляется на хранение в ФГУНПП «</w:t>
      </w:r>
      <w:proofErr w:type="spellStart"/>
      <w:r w:rsidRPr="00F904CD">
        <w:t>Росгеолфонд</w:t>
      </w:r>
      <w:proofErr w:type="spellEnd"/>
      <w:r w:rsidRPr="00F904CD">
        <w:t>»,  Морской филиал ФГУНПП «</w:t>
      </w:r>
      <w:proofErr w:type="spellStart"/>
      <w:r w:rsidRPr="00F904CD">
        <w:t>Росгеолфонд</w:t>
      </w:r>
      <w:proofErr w:type="spellEnd"/>
      <w:r w:rsidRPr="00F904CD">
        <w:t>», фонды Подрядчика</w:t>
      </w:r>
      <w:r w:rsidRPr="00F904CD">
        <w:rPr>
          <w:bCs/>
          <w:spacing w:val="8"/>
        </w:rPr>
        <w:t>.</w:t>
      </w:r>
    </w:p>
    <w:p w14:paraId="1D67E930" w14:textId="77777777" w:rsidR="00536E3A" w:rsidRPr="00F904CD" w:rsidRDefault="00536E3A" w:rsidP="00536E3A"/>
    <w:p w14:paraId="36699E5F" w14:textId="77777777" w:rsidR="00536E3A" w:rsidRPr="00F904CD" w:rsidRDefault="00536E3A" w:rsidP="00536E3A">
      <w:pPr>
        <w:pStyle w:val="36"/>
        <w:spacing w:before="120"/>
        <w:jc w:val="center"/>
        <w:rPr>
          <w:b w:val="0"/>
        </w:rPr>
      </w:pPr>
      <w:r w:rsidRPr="00F904CD">
        <w:rPr>
          <w:b w:val="0"/>
        </w:rPr>
        <w:t>В ТОМ ЧИСЛЕ НА 2014 ГОД</w:t>
      </w:r>
    </w:p>
    <w:p w14:paraId="0CED6461" w14:textId="77777777" w:rsidR="00536E3A" w:rsidRPr="00F904CD" w:rsidRDefault="00536E3A" w:rsidP="00536E3A">
      <w:pPr>
        <w:pStyle w:val="36"/>
        <w:spacing w:before="120"/>
        <w:jc w:val="center"/>
        <w:rPr>
          <w:bCs/>
        </w:rPr>
      </w:pPr>
    </w:p>
    <w:p w14:paraId="0A3083C1" w14:textId="77777777" w:rsidR="00536E3A" w:rsidRPr="00F904CD" w:rsidRDefault="00536E3A" w:rsidP="00536E3A">
      <w:pPr>
        <w:ind w:firstLine="720"/>
        <w:rPr>
          <w:b/>
          <w:i/>
        </w:rPr>
      </w:pPr>
      <w:r w:rsidRPr="00F904CD">
        <w:rPr>
          <w:b/>
          <w:i/>
        </w:rPr>
        <w:t>1. Целевое назначение работ, пространственные границы объекта, основные оценочные параметры</w:t>
      </w:r>
    </w:p>
    <w:p w14:paraId="023B4488" w14:textId="77777777" w:rsidR="00536E3A" w:rsidRPr="00F904CD" w:rsidRDefault="00536E3A" w:rsidP="00536E3A">
      <w:pPr>
        <w:pStyle w:val="a7"/>
        <w:ind w:firstLine="709"/>
        <w:jc w:val="both"/>
        <w:rPr>
          <w:i/>
          <w:iCs/>
        </w:rPr>
      </w:pPr>
      <w:r w:rsidRPr="00F904CD">
        <w:rPr>
          <w:bCs/>
          <w:i/>
          <w:iCs/>
        </w:rPr>
        <w:t>1.1. Целевое назначение работ</w:t>
      </w:r>
    </w:p>
    <w:p w14:paraId="36C0B879" w14:textId="77777777" w:rsidR="00536E3A" w:rsidRPr="00F904CD" w:rsidRDefault="00536E3A" w:rsidP="00536E3A">
      <w:pPr>
        <w:pStyle w:val="34"/>
        <w:ind w:firstLine="720"/>
        <w:rPr>
          <w:sz w:val="24"/>
          <w:szCs w:val="24"/>
        </w:rPr>
      </w:pPr>
      <w:r w:rsidRPr="00F904CD">
        <w:rPr>
          <w:bCs/>
          <w:sz w:val="24"/>
          <w:szCs w:val="24"/>
        </w:rPr>
        <w:t xml:space="preserve">Подготовка геологических материалов и сопровождение геологоразведочных работ по изучению железомарганцевых конкреций (ЖМК) с целью выполнения обязательств перед </w:t>
      </w:r>
      <w:r w:rsidRPr="00F904CD">
        <w:rPr>
          <w:sz w:val="24"/>
          <w:szCs w:val="24"/>
        </w:rPr>
        <w:t>Международным органом по морскому дну (МОМД) в соответствии с Контрактом на разведку ЖМК.</w:t>
      </w:r>
    </w:p>
    <w:p w14:paraId="1A71D41A" w14:textId="77777777" w:rsidR="00536E3A" w:rsidRPr="00F904CD" w:rsidRDefault="00536E3A" w:rsidP="00536E3A">
      <w:pPr>
        <w:pStyle w:val="34"/>
        <w:ind w:firstLine="720"/>
        <w:rPr>
          <w:sz w:val="24"/>
          <w:szCs w:val="24"/>
        </w:rPr>
      </w:pPr>
      <w:r w:rsidRPr="00F904CD">
        <w:rPr>
          <w:sz w:val="24"/>
          <w:szCs w:val="24"/>
        </w:rPr>
        <w:t>Подготовка и представление материалов и документов, обеспечивающих выполнение обязательств по межправительственным соглашениям и защищающих интересы Российской Федерации в международных организациях в сфере изучения и освоения минеральных ресурсов Мирового океана в соответствии с Конвенцией ООН по морскому праву.</w:t>
      </w:r>
    </w:p>
    <w:p w14:paraId="1BE2A145" w14:textId="77777777" w:rsidR="00536E3A" w:rsidRPr="00F904CD" w:rsidRDefault="00536E3A" w:rsidP="00536E3A">
      <w:pPr>
        <w:suppressAutoHyphens/>
      </w:pPr>
    </w:p>
    <w:p w14:paraId="605193E7" w14:textId="77777777" w:rsidR="00536E3A" w:rsidRPr="00F904CD" w:rsidRDefault="00536E3A" w:rsidP="00536E3A">
      <w:pPr>
        <w:pStyle w:val="a9"/>
        <w:ind w:firstLine="720"/>
        <w:rPr>
          <w:i/>
          <w:iCs/>
          <w:szCs w:val="24"/>
        </w:rPr>
      </w:pPr>
      <w:r w:rsidRPr="00F904CD">
        <w:rPr>
          <w:b/>
          <w:bCs/>
          <w:i/>
          <w:iCs/>
          <w:szCs w:val="24"/>
        </w:rPr>
        <w:t>1.2. Пространственные границы объекта</w:t>
      </w:r>
    </w:p>
    <w:p w14:paraId="34A3FBD5" w14:textId="77777777" w:rsidR="00536E3A" w:rsidRPr="00F904CD" w:rsidRDefault="00536E3A" w:rsidP="00536E3A">
      <w:pPr>
        <w:pStyle w:val="aa"/>
        <w:tabs>
          <w:tab w:val="clear" w:pos="4153"/>
          <w:tab w:val="clear" w:pos="8306"/>
        </w:tabs>
        <w:suppressAutoHyphens/>
      </w:pPr>
      <w:r w:rsidRPr="00F904CD">
        <w:tab/>
        <w:t>Международный район Мирового океана</w:t>
      </w:r>
    </w:p>
    <w:p w14:paraId="1200D7F9" w14:textId="77777777" w:rsidR="00536E3A" w:rsidRPr="00F904CD" w:rsidRDefault="00536E3A" w:rsidP="00536E3A">
      <w:pPr>
        <w:pStyle w:val="a9"/>
        <w:ind w:firstLine="720"/>
        <w:rPr>
          <w:bCs/>
          <w:iCs/>
          <w:szCs w:val="24"/>
        </w:rPr>
      </w:pPr>
      <w:r w:rsidRPr="00F904CD">
        <w:rPr>
          <w:b/>
          <w:bCs/>
          <w:i/>
          <w:iCs/>
          <w:szCs w:val="24"/>
        </w:rPr>
        <w:t xml:space="preserve">1.3. </w:t>
      </w:r>
      <w:r w:rsidRPr="00F904CD">
        <w:rPr>
          <w:b/>
          <w:i/>
          <w:szCs w:val="24"/>
        </w:rPr>
        <w:t>Основные оценочные параметры</w:t>
      </w:r>
    </w:p>
    <w:p w14:paraId="456A2AC5" w14:textId="77777777" w:rsidR="00536E3A" w:rsidRPr="00F904CD" w:rsidRDefault="00536E3A" w:rsidP="00536E3A">
      <w:pPr>
        <w:pStyle w:val="a9"/>
        <w:spacing w:after="0"/>
        <w:ind w:firstLine="708"/>
        <w:rPr>
          <w:szCs w:val="24"/>
        </w:rPr>
      </w:pPr>
      <w:r w:rsidRPr="00F904CD">
        <w:rPr>
          <w:szCs w:val="24"/>
        </w:rPr>
        <w:t xml:space="preserve">Конвенция ООН по морскому праву, </w:t>
      </w:r>
      <w:smartTag w:uri="urn:schemas-microsoft-com:office:smarttags" w:element="metricconverter">
        <w:smartTagPr>
          <w:attr w:name="ProductID" w:val="1982 г"/>
        </w:smartTagPr>
        <w:r w:rsidRPr="00F904CD">
          <w:rPr>
            <w:szCs w:val="24"/>
          </w:rPr>
          <w:t>1982 г</w:t>
        </w:r>
      </w:smartTag>
      <w:r w:rsidRPr="00F904CD">
        <w:rPr>
          <w:szCs w:val="24"/>
        </w:rPr>
        <w:t>.</w:t>
      </w:r>
    </w:p>
    <w:p w14:paraId="14F7B411" w14:textId="77777777" w:rsidR="00536E3A" w:rsidRPr="00F904CD" w:rsidRDefault="00536E3A" w:rsidP="00536E3A">
      <w:pPr>
        <w:pStyle w:val="a9"/>
        <w:spacing w:after="0"/>
        <w:rPr>
          <w:szCs w:val="24"/>
        </w:rPr>
      </w:pPr>
      <w:r w:rsidRPr="00F904CD">
        <w:rPr>
          <w:szCs w:val="24"/>
        </w:rPr>
        <w:t xml:space="preserve">Соглашение об осуществлении Части </w:t>
      </w:r>
      <w:r w:rsidRPr="00F904CD">
        <w:rPr>
          <w:szCs w:val="24"/>
          <w:lang w:val="en-US"/>
        </w:rPr>
        <w:t>XI</w:t>
      </w:r>
      <w:r w:rsidRPr="00F904CD">
        <w:rPr>
          <w:szCs w:val="24"/>
        </w:rPr>
        <w:t xml:space="preserve"> Конвенции Организации Объединенных Наций по морскому праву от 10 декабря 1982 года.</w:t>
      </w:r>
    </w:p>
    <w:p w14:paraId="7DC3A43F" w14:textId="77777777" w:rsidR="00536E3A" w:rsidRPr="00F904CD" w:rsidRDefault="00536E3A" w:rsidP="00536E3A">
      <w:pPr>
        <w:pStyle w:val="a9"/>
        <w:spacing w:after="0"/>
        <w:ind w:firstLine="708"/>
        <w:rPr>
          <w:szCs w:val="24"/>
        </w:rPr>
      </w:pPr>
      <w:r w:rsidRPr="00F904CD">
        <w:rPr>
          <w:szCs w:val="24"/>
        </w:rPr>
        <w:t>Указ Президента Российской Федерации «О деятельности российских физических и юридических лиц по разведке и разработке минеральных ресурсов морского дна за пределами континентального шельфа» от 22.11.1994 г. № 2099.</w:t>
      </w:r>
    </w:p>
    <w:p w14:paraId="55810E4E" w14:textId="77777777" w:rsidR="00536E3A" w:rsidRPr="00F904CD" w:rsidRDefault="00536E3A" w:rsidP="00536E3A">
      <w:pPr>
        <w:pStyle w:val="a9"/>
        <w:spacing w:after="0"/>
        <w:ind w:firstLine="708"/>
        <w:rPr>
          <w:szCs w:val="24"/>
        </w:rPr>
      </w:pPr>
      <w:r w:rsidRPr="00F904CD">
        <w:rPr>
          <w:szCs w:val="24"/>
        </w:rPr>
        <w:t>Постановление Правительства Российской Федерации от 25 апреля 1995 года № 410 «О порядке осуществления деятельности российских физических и юридических лиц по освоению минеральных ресурсов морского дна за пределами континентального шельфа».</w:t>
      </w:r>
    </w:p>
    <w:p w14:paraId="530EA545" w14:textId="77777777" w:rsidR="00536E3A" w:rsidRPr="00F904CD" w:rsidRDefault="00536E3A" w:rsidP="00536E3A">
      <w:pPr>
        <w:pStyle w:val="a9"/>
        <w:spacing w:after="0"/>
        <w:rPr>
          <w:szCs w:val="24"/>
        </w:rPr>
      </w:pPr>
      <w:r w:rsidRPr="00F904CD">
        <w:rPr>
          <w:szCs w:val="24"/>
        </w:rPr>
        <w:t xml:space="preserve">Контракт на разведку месторождения железомарганцевых конкреций (ЖМК), подписанный с Международным органом по морскому дну 29 марта </w:t>
      </w:r>
      <w:smartTag w:uri="urn:schemas-microsoft-com:office:smarttags" w:element="metricconverter">
        <w:smartTagPr>
          <w:attr w:name="ProductID" w:val="2001 г"/>
        </w:smartTagPr>
        <w:r w:rsidRPr="00F904CD">
          <w:rPr>
            <w:szCs w:val="24"/>
          </w:rPr>
          <w:t>2001 г</w:t>
        </w:r>
      </w:smartTag>
      <w:r w:rsidRPr="00F904CD">
        <w:rPr>
          <w:szCs w:val="24"/>
        </w:rPr>
        <w:t>.</w:t>
      </w:r>
    </w:p>
    <w:p w14:paraId="73E72739" w14:textId="77777777" w:rsidR="00536E3A" w:rsidRPr="00F904CD" w:rsidRDefault="00536E3A" w:rsidP="00536E3A">
      <w:pPr>
        <w:pStyle w:val="34"/>
        <w:rPr>
          <w:sz w:val="24"/>
          <w:szCs w:val="24"/>
        </w:rPr>
      </w:pPr>
      <w:r w:rsidRPr="00F904CD">
        <w:rPr>
          <w:sz w:val="24"/>
          <w:szCs w:val="24"/>
        </w:rPr>
        <w:t>Сертификат Международного органа по морскому дну на право освоения разведочного района месторождения ЖМК в Тихом океане, выданный 16 мая 1988 года.</w:t>
      </w:r>
    </w:p>
    <w:p w14:paraId="05D8A9C6" w14:textId="77777777" w:rsidR="00536E3A" w:rsidRPr="00F904CD" w:rsidRDefault="00536E3A" w:rsidP="00536E3A">
      <w:pPr>
        <w:pStyle w:val="a9"/>
        <w:spacing w:after="0"/>
        <w:ind w:firstLine="708"/>
        <w:rPr>
          <w:bCs/>
          <w:szCs w:val="24"/>
        </w:rPr>
      </w:pPr>
      <w:r w:rsidRPr="00F904CD">
        <w:rPr>
          <w:bCs/>
          <w:szCs w:val="24"/>
        </w:rPr>
        <w:t>Руководящие и рекомендательные документы Международного органа по морскому дну за 2001 – 2014 гг.</w:t>
      </w:r>
    </w:p>
    <w:p w14:paraId="63F5D257" w14:textId="77777777" w:rsidR="00536E3A" w:rsidRPr="00F904CD" w:rsidRDefault="00536E3A" w:rsidP="00536E3A">
      <w:pPr>
        <w:pStyle w:val="aa"/>
        <w:tabs>
          <w:tab w:val="clear" w:pos="4153"/>
          <w:tab w:val="clear" w:pos="8306"/>
        </w:tabs>
        <w:suppressAutoHyphens/>
      </w:pPr>
    </w:p>
    <w:p w14:paraId="68934365" w14:textId="77777777" w:rsidR="00536E3A" w:rsidRPr="00F904CD" w:rsidRDefault="00536E3A" w:rsidP="00536E3A">
      <w:pPr>
        <w:pStyle w:val="aa"/>
        <w:tabs>
          <w:tab w:val="clear" w:pos="4153"/>
          <w:tab w:val="clear" w:pos="8306"/>
        </w:tabs>
        <w:suppressAutoHyphens/>
      </w:pPr>
    </w:p>
    <w:p w14:paraId="748D7A31" w14:textId="77777777" w:rsidR="00536E3A" w:rsidRPr="00F904CD" w:rsidRDefault="00536E3A" w:rsidP="00536E3A">
      <w:pPr>
        <w:ind w:firstLine="720"/>
        <w:rPr>
          <w:b/>
          <w:i/>
        </w:rPr>
      </w:pPr>
      <w:r w:rsidRPr="00F904CD">
        <w:rPr>
          <w:b/>
          <w:i/>
        </w:rPr>
        <w:t>2. Основные геологические задачи, последовательность и основные методы их решения</w:t>
      </w:r>
    </w:p>
    <w:p w14:paraId="72959758" w14:textId="77777777" w:rsidR="00536E3A" w:rsidRPr="00F904CD" w:rsidRDefault="00536E3A" w:rsidP="00536E3A">
      <w:pPr>
        <w:ind w:firstLine="720"/>
        <w:rPr>
          <w:b/>
          <w:i/>
        </w:rPr>
      </w:pPr>
    </w:p>
    <w:p w14:paraId="6FDBFA62" w14:textId="77777777" w:rsidR="00536E3A" w:rsidRPr="00F904CD" w:rsidRDefault="00536E3A" w:rsidP="00536E3A">
      <w:pPr>
        <w:ind w:firstLine="720"/>
        <w:rPr>
          <w:b/>
          <w:i/>
        </w:rPr>
      </w:pPr>
      <w:r w:rsidRPr="00F904CD">
        <w:rPr>
          <w:b/>
          <w:i/>
        </w:rPr>
        <w:t>2.1. Основные геологические задачи</w:t>
      </w:r>
    </w:p>
    <w:p w14:paraId="652185B3" w14:textId="77777777" w:rsidR="00536E3A" w:rsidRPr="00F904CD" w:rsidRDefault="00536E3A" w:rsidP="00536E3A">
      <w:pPr>
        <w:pStyle w:val="36"/>
        <w:ind w:firstLine="720"/>
        <w:rPr>
          <w:bCs/>
        </w:rPr>
      </w:pPr>
      <w:r w:rsidRPr="00F904CD">
        <w:rPr>
          <w:bCs/>
        </w:rPr>
        <w:lastRenderedPageBreak/>
        <w:t xml:space="preserve">2.1.1. Анализ </w:t>
      </w:r>
      <w:r w:rsidRPr="00F904CD">
        <w:t>официальных документов</w:t>
      </w:r>
      <w:r w:rsidRPr="00F904CD">
        <w:rPr>
          <w:bCs/>
        </w:rPr>
        <w:t xml:space="preserve"> и материалов, </w:t>
      </w:r>
      <w:r w:rsidRPr="00F904CD">
        <w:t xml:space="preserve">разработанных в 2014 году структурами международных организаций </w:t>
      </w:r>
      <w:r w:rsidRPr="00F904CD">
        <w:rPr>
          <w:bCs/>
        </w:rPr>
        <w:t>в сфере изучения и освоения минеральных ресурсов недр Мирового океана, представляющих интерес для Российской Федерации в соответствии с Конвенцией ООН по морскому праву.</w:t>
      </w:r>
    </w:p>
    <w:p w14:paraId="521306DB" w14:textId="77777777" w:rsidR="00536E3A" w:rsidRPr="00F904CD" w:rsidRDefault="00536E3A" w:rsidP="00536E3A"/>
    <w:p w14:paraId="3EFAEFCD" w14:textId="77777777" w:rsidR="00536E3A" w:rsidRPr="00F904CD" w:rsidRDefault="00536E3A" w:rsidP="00536E3A">
      <w:pPr>
        <w:ind w:firstLine="720"/>
        <w:rPr>
          <w:b/>
          <w:bCs/>
          <w:i/>
          <w:iCs/>
        </w:rPr>
      </w:pPr>
      <w:r w:rsidRPr="00F904CD">
        <w:rPr>
          <w:b/>
          <w:bCs/>
          <w:i/>
          <w:iCs/>
        </w:rPr>
        <w:t>2.2. Требования к последовательности работ</w:t>
      </w:r>
    </w:p>
    <w:p w14:paraId="3BCE690F" w14:textId="77777777" w:rsidR="00536E3A" w:rsidRPr="00F904CD" w:rsidRDefault="00536E3A" w:rsidP="00536E3A">
      <w:pPr>
        <w:pStyle w:val="34"/>
        <w:ind w:firstLine="720"/>
        <w:rPr>
          <w:bCs/>
          <w:sz w:val="24"/>
          <w:szCs w:val="24"/>
        </w:rPr>
      </w:pPr>
      <w:r w:rsidRPr="00F904CD">
        <w:rPr>
          <w:b/>
          <w:sz w:val="24"/>
          <w:szCs w:val="24"/>
        </w:rPr>
        <w:t>Этап 1.</w:t>
      </w:r>
      <w:r w:rsidRPr="00F904CD">
        <w:rPr>
          <w:bCs/>
          <w:sz w:val="24"/>
          <w:szCs w:val="24"/>
        </w:rPr>
        <w:t xml:space="preserve"> </w:t>
      </w:r>
    </w:p>
    <w:p w14:paraId="78A13944" w14:textId="77777777" w:rsidR="00536E3A" w:rsidRPr="00F904CD" w:rsidRDefault="00536E3A" w:rsidP="00536E3A">
      <w:pPr>
        <w:pStyle w:val="34"/>
        <w:rPr>
          <w:sz w:val="24"/>
          <w:szCs w:val="24"/>
        </w:rPr>
      </w:pPr>
      <w:r w:rsidRPr="00F904CD">
        <w:rPr>
          <w:sz w:val="24"/>
          <w:szCs w:val="24"/>
        </w:rPr>
        <w:t xml:space="preserve">Составление и утверждение ПСД. </w:t>
      </w:r>
    </w:p>
    <w:p w14:paraId="5C1ED738" w14:textId="77777777" w:rsidR="00536E3A" w:rsidRPr="00F904CD" w:rsidRDefault="00536E3A" w:rsidP="00536E3A">
      <w:pPr>
        <w:pStyle w:val="34"/>
        <w:rPr>
          <w:sz w:val="24"/>
          <w:szCs w:val="24"/>
        </w:rPr>
      </w:pPr>
      <w:r w:rsidRPr="00F904CD">
        <w:rPr>
          <w:sz w:val="24"/>
          <w:szCs w:val="24"/>
        </w:rPr>
        <w:t xml:space="preserve">Анализ официальных документов, разработанных структурами международных организаций (МОМД и других) в 2014 г. </w:t>
      </w:r>
      <w:r w:rsidRPr="00F904CD">
        <w:rPr>
          <w:bCs/>
          <w:sz w:val="24"/>
          <w:szCs w:val="24"/>
        </w:rPr>
        <w:t>в сфере изучения и освоения минеральных ресурсов недр Мирового океана</w:t>
      </w:r>
      <w:r w:rsidRPr="00F904CD">
        <w:rPr>
          <w:sz w:val="24"/>
          <w:szCs w:val="24"/>
        </w:rPr>
        <w:t xml:space="preserve">. </w:t>
      </w:r>
    </w:p>
    <w:p w14:paraId="26336061" w14:textId="77777777" w:rsidR="00536E3A" w:rsidRPr="00F904CD" w:rsidRDefault="00536E3A" w:rsidP="00536E3A">
      <w:pPr>
        <w:pStyle w:val="34"/>
        <w:rPr>
          <w:sz w:val="24"/>
          <w:szCs w:val="24"/>
        </w:rPr>
      </w:pPr>
      <w:r w:rsidRPr="00F904CD">
        <w:rPr>
          <w:sz w:val="24"/>
          <w:szCs w:val="24"/>
        </w:rPr>
        <w:t>Составление информационного геологического отчета.</w:t>
      </w:r>
    </w:p>
    <w:p w14:paraId="1C052555" w14:textId="77777777" w:rsidR="00536E3A" w:rsidRPr="00F904CD" w:rsidRDefault="00536E3A" w:rsidP="00536E3A">
      <w:pPr>
        <w:rPr>
          <w:bCs/>
        </w:rPr>
      </w:pPr>
    </w:p>
    <w:p w14:paraId="0C75FB49" w14:textId="77777777" w:rsidR="00536E3A" w:rsidRPr="00F904CD" w:rsidRDefault="00536E3A" w:rsidP="00536E3A">
      <w:pPr>
        <w:pStyle w:val="5"/>
        <w:numPr>
          <w:ilvl w:val="4"/>
          <w:numId w:val="33"/>
        </w:numPr>
        <w:rPr>
          <w:bCs/>
          <w:i/>
          <w:iCs/>
        </w:rPr>
      </w:pPr>
      <w:r w:rsidRPr="00F904CD">
        <w:rPr>
          <w:i/>
        </w:rPr>
        <w:t>2.3. Основные методы решения геологических задач:</w:t>
      </w:r>
      <w:r w:rsidRPr="00F904CD">
        <w:rPr>
          <w:bCs/>
          <w:i/>
          <w:iCs/>
        </w:rPr>
        <w:t xml:space="preserve"> </w:t>
      </w:r>
    </w:p>
    <w:p w14:paraId="2535C4FC" w14:textId="77777777" w:rsidR="00536E3A" w:rsidRPr="00F904CD" w:rsidRDefault="00536E3A" w:rsidP="00536E3A">
      <w:pPr>
        <w:ind w:firstLine="720"/>
      </w:pPr>
      <w:r w:rsidRPr="00F904CD">
        <w:t>- изучение и анализ рабочих (производственных и научных) материалов и официальных документов, подготовленных структурами международных организаций (Международным органом по морскому дну и других).</w:t>
      </w:r>
    </w:p>
    <w:p w14:paraId="1AD2CA7F" w14:textId="77777777" w:rsidR="00536E3A" w:rsidRPr="00F904CD" w:rsidRDefault="00536E3A" w:rsidP="00536E3A">
      <w:pPr>
        <w:rPr>
          <w:bCs/>
        </w:rPr>
      </w:pPr>
    </w:p>
    <w:p w14:paraId="23AF2089" w14:textId="77777777" w:rsidR="00536E3A" w:rsidRPr="00F904CD" w:rsidRDefault="00536E3A" w:rsidP="00536E3A">
      <w:pPr>
        <w:rPr>
          <w:bCs/>
        </w:rPr>
      </w:pPr>
    </w:p>
    <w:p w14:paraId="107FFCAB" w14:textId="77777777" w:rsidR="00536E3A" w:rsidRPr="00F904CD" w:rsidRDefault="00536E3A" w:rsidP="00536E3A">
      <w:pPr>
        <w:ind w:firstLine="720"/>
        <w:rPr>
          <w:b/>
          <w:i/>
        </w:rPr>
      </w:pPr>
      <w:r w:rsidRPr="00F904CD">
        <w:rPr>
          <w:b/>
          <w:i/>
        </w:rPr>
        <w:t>3. Ожидаемые результаты (с указанием форм отчетной документации), порядок апробации материалов, сроки проведения работ, рассылка (тиражирование) отчетных материалов</w:t>
      </w:r>
    </w:p>
    <w:p w14:paraId="190CD7E2" w14:textId="77777777" w:rsidR="00536E3A" w:rsidRPr="00F904CD" w:rsidRDefault="00536E3A" w:rsidP="00536E3A">
      <w:pPr>
        <w:ind w:firstLine="720"/>
        <w:rPr>
          <w:b/>
          <w:i/>
        </w:rPr>
      </w:pPr>
    </w:p>
    <w:p w14:paraId="1CC2AF94" w14:textId="77777777" w:rsidR="00536E3A" w:rsidRPr="00F904CD" w:rsidRDefault="00536E3A" w:rsidP="00536E3A">
      <w:pPr>
        <w:ind w:firstLine="720"/>
        <w:rPr>
          <w:b/>
          <w:i/>
        </w:rPr>
      </w:pPr>
      <w:r w:rsidRPr="00F904CD">
        <w:rPr>
          <w:b/>
          <w:i/>
        </w:rPr>
        <w:t>3.1. Ожидаемые результаты работ</w:t>
      </w:r>
    </w:p>
    <w:p w14:paraId="73D67643" w14:textId="77777777" w:rsidR="00536E3A" w:rsidRPr="00F904CD" w:rsidRDefault="00536E3A" w:rsidP="00536E3A">
      <w:pPr>
        <w:ind w:firstLine="720"/>
        <w:rPr>
          <w:bCs/>
        </w:rPr>
      </w:pPr>
      <w:r w:rsidRPr="00F904CD">
        <w:t xml:space="preserve">Комплект материалов и официальных документов, </w:t>
      </w:r>
      <w:r w:rsidRPr="00F904CD">
        <w:rPr>
          <w:bCs/>
        </w:rPr>
        <w:t xml:space="preserve">подготовленных структурами международных организаций в сфере изучения и освоения минеральных ресурсов недр Мирового океана. </w:t>
      </w:r>
      <w:r w:rsidRPr="00F904CD">
        <w:t>Информационный геологический отчет.</w:t>
      </w:r>
    </w:p>
    <w:p w14:paraId="0583DCB5" w14:textId="77777777" w:rsidR="00536E3A" w:rsidRPr="00F904CD" w:rsidRDefault="00536E3A" w:rsidP="00536E3A">
      <w:pPr>
        <w:suppressAutoHyphens/>
      </w:pPr>
    </w:p>
    <w:p w14:paraId="2EB6C2AD" w14:textId="77777777" w:rsidR="00536E3A" w:rsidRPr="00F904CD" w:rsidRDefault="00536E3A" w:rsidP="00536E3A">
      <w:pPr>
        <w:ind w:firstLine="720"/>
        <w:rPr>
          <w:b/>
          <w:bCs/>
          <w:i/>
        </w:rPr>
      </w:pPr>
      <w:r w:rsidRPr="00F904CD">
        <w:rPr>
          <w:b/>
          <w:i/>
        </w:rPr>
        <w:t xml:space="preserve">3.2. Форма </w:t>
      </w:r>
      <w:r w:rsidRPr="00F904CD">
        <w:rPr>
          <w:b/>
          <w:bCs/>
          <w:i/>
        </w:rPr>
        <w:t>и содержание</w:t>
      </w:r>
      <w:r w:rsidRPr="00F904CD">
        <w:rPr>
          <w:b/>
          <w:i/>
        </w:rPr>
        <w:t xml:space="preserve"> отчетной документации</w:t>
      </w:r>
    </w:p>
    <w:p w14:paraId="34574628" w14:textId="77777777" w:rsidR="00536E3A" w:rsidRPr="00F904CD" w:rsidRDefault="00536E3A" w:rsidP="00536E3A">
      <w:pPr>
        <w:pStyle w:val="34"/>
        <w:ind w:firstLine="720"/>
        <w:rPr>
          <w:sz w:val="24"/>
          <w:szCs w:val="24"/>
        </w:rPr>
      </w:pPr>
      <w:r w:rsidRPr="00F904CD">
        <w:rPr>
          <w:sz w:val="24"/>
          <w:szCs w:val="24"/>
        </w:rPr>
        <w:t>Информационный геологический отчет о результатах работ за год.</w:t>
      </w:r>
    </w:p>
    <w:p w14:paraId="132B482C" w14:textId="77777777" w:rsidR="00536E3A" w:rsidRPr="00F904CD" w:rsidRDefault="00536E3A" w:rsidP="00536E3A">
      <w:pPr>
        <w:pStyle w:val="34"/>
        <w:ind w:firstLine="720"/>
        <w:rPr>
          <w:sz w:val="24"/>
          <w:szCs w:val="24"/>
        </w:rPr>
      </w:pPr>
      <w:r w:rsidRPr="00F904CD">
        <w:rPr>
          <w:sz w:val="24"/>
          <w:szCs w:val="24"/>
        </w:rPr>
        <w:t>Форма, содержание и сроки представления отчетной документации определяются условиями Государственного контракта на выполнение работ по воспроизводству минерально-сырьевой базы для государственных нужд и нормативными актами Федерального агентства по недропользованию.</w:t>
      </w:r>
    </w:p>
    <w:p w14:paraId="7E7C7914" w14:textId="77777777" w:rsidR="00536E3A" w:rsidRPr="00F904CD" w:rsidRDefault="00536E3A" w:rsidP="00536E3A">
      <w:pPr>
        <w:pStyle w:val="34"/>
        <w:ind w:firstLine="720"/>
        <w:rPr>
          <w:sz w:val="24"/>
          <w:szCs w:val="24"/>
        </w:rPr>
      </w:pPr>
    </w:p>
    <w:p w14:paraId="083DDDD8" w14:textId="77777777" w:rsidR="00536E3A" w:rsidRPr="00F904CD" w:rsidRDefault="00536E3A" w:rsidP="00536E3A">
      <w:pPr>
        <w:pStyle w:val="5"/>
        <w:ind w:firstLine="720"/>
      </w:pPr>
      <w:r w:rsidRPr="00F904CD">
        <w:t>3.3. Апробация отчетных материалов</w:t>
      </w:r>
    </w:p>
    <w:p w14:paraId="48745866" w14:textId="77777777" w:rsidR="00536E3A" w:rsidRPr="00F904CD" w:rsidRDefault="00536E3A" w:rsidP="00536E3A">
      <w:pPr>
        <w:pStyle w:val="34"/>
        <w:ind w:firstLine="720"/>
        <w:rPr>
          <w:sz w:val="24"/>
          <w:szCs w:val="24"/>
        </w:rPr>
      </w:pPr>
      <w:r w:rsidRPr="00F904CD">
        <w:rPr>
          <w:sz w:val="24"/>
          <w:szCs w:val="24"/>
        </w:rPr>
        <w:t>Информационный геологический отчет о результатах работ за год представляется на апробацию в ФГУП «</w:t>
      </w:r>
      <w:proofErr w:type="spellStart"/>
      <w:r w:rsidRPr="00F904CD">
        <w:rPr>
          <w:sz w:val="24"/>
          <w:szCs w:val="24"/>
        </w:rPr>
        <w:t>ВНИИОкеангеология</w:t>
      </w:r>
      <w:proofErr w:type="spellEnd"/>
      <w:r w:rsidRPr="00F904CD">
        <w:rPr>
          <w:sz w:val="24"/>
          <w:szCs w:val="24"/>
        </w:rPr>
        <w:t xml:space="preserve">  им.  И.С. </w:t>
      </w:r>
      <w:proofErr w:type="spellStart"/>
      <w:r w:rsidRPr="00F904CD">
        <w:rPr>
          <w:sz w:val="24"/>
          <w:szCs w:val="24"/>
        </w:rPr>
        <w:t>Грамберга</w:t>
      </w:r>
      <w:proofErr w:type="spellEnd"/>
      <w:r w:rsidRPr="00F904CD">
        <w:rPr>
          <w:sz w:val="24"/>
          <w:szCs w:val="24"/>
        </w:rPr>
        <w:t>».</w:t>
      </w:r>
    </w:p>
    <w:p w14:paraId="32700BFC" w14:textId="77777777" w:rsidR="00536E3A" w:rsidRPr="00F904CD" w:rsidRDefault="00536E3A" w:rsidP="00536E3A">
      <w:pPr>
        <w:pStyle w:val="34"/>
        <w:ind w:firstLine="720"/>
        <w:rPr>
          <w:sz w:val="24"/>
          <w:szCs w:val="24"/>
        </w:rPr>
      </w:pPr>
    </w:p>
    <w:p w14:paraId="0F888E9A" w14:textId="77777777" w:rsidR="00536E3A" w:rsidRPr="00F904CD" w:rsidRDefault="00536E3A" w:rsidP="00536E3A">
      <w:pPr>
        <w:ind w:firstLine="720"/>
        <w:rPr>
          <w:b/>
          <w:bCs/>
          <w:i/>
          <w:iCs/>
        </w:rPr>
      </w:pPr>
      <w:r w:rsidRPr="00F904CD">
        <w:rPr>
          <w:b/>
          <w:bCs/>
          <w:i/>
          <w:iCs/>
        </w:rPr>
        <w:t>3.4. Приемка отчетных материалов</w:t>
      </w:r>
    </w:p>
    <w:p w14:paraId="04D36B70" w14:textId="77777777" w:rsidR="00536E3A" w:rsidRPr="00F904CD" w:rsidRDefault="00536E3A" w:rsidP="00536E3A">
      <w:pPr>
        <w:ind w:firstLine="720"/>
      </w:pPr>
      <w:r w:rsidRPr="00F904CD">
        <w:t>Информационный геологический отчет о результатах выполненных работ за год с протоколом Ученого Совета Исполнителя и заключением профильного института представляется Заказчику.</w:t>
      </w:r>
    </w:p>
    <w:p w14:paraId="3DCD51B9" w14:textId="77777777" w:rsidR="00536E3A" w:rsidRPr="00F904CD" w:rsidRDefault="00536E3A" w:rsidP="00536E3A">
      <w:pPr>
        <w:ind w:firstLine="720"/>
        <w:rPr>
          <w:b/>
          <w:bCs/>
          <w:i/>
          <w:iCs/>
        </w:rPr>
      </w:pPr>
    </w:p>
    <w:p w14:paraId="08C4FC3A" w14:textId="77777777" w:rsidR="00536E3A" w:rsidRPr="00F904CD" w:rsidRDefault="00536E3A" w:rsidP="00536E3A">
      <w:pPr>
        <w:ind w:firstLine="720"/>
        <w:rPr>
          <w:b/>
          <w:bCs/>
          <w:i/>
          <w:iCs/>
        </w:rPr>
      </w:pPr>
      <w:r w:rsidRPr="00F904CD">
        <w:rPr>
          <w:b/>
          <w:bCs/>
          <w:i/>
          <w:iCs/>
        </w:rPr>
        <w:lastRenderedPageBreak/>
        <w:t>3.4. Сроки проведения работ:</w:t>
      </w:r>
    </w:p>
    <w:p w14:paraId="080D04A1" w14:textId="77777777" w:rsidR="00536E3A" w:rsidRPr="00F904CD" w:rsidRDefault="00536E3A" w:rsidP="00536E3A">
      <w:pPr>
        <w:ind w:firstLine="720"/>
      </w:pPr>
      <w:r w:rsidRPr="00F904CD">
        <w:t>- начало работ</w:t>
      </w:r>
      <w:r w:rsidRPr="00F904CD">
        <w:tab/>
      </w:r>
      <w:r w:rsidRPr="00F904CD">
        <w:tab/>
      </w:r>
      <w:r w:rsidRPr="00F904CD">
        <w:rPr>
          <w:lang w:val="en-US"/>
        </w:rPr>
        <w:t>IV</w:t>
      </w:r>
      <w:r w:rsidRPr="00F904CD">
        <w:t xml:space="preserve"> квартал 2014 г.; </w:t>
      </w:r>
    </w:p>
    <w:p w14:paraId="767759DE" w14:textId="77777777" w:rsidR="00536E3A" w:rsidRPr="00F904CD" w:rsidRDefault="00536E3A" w:rsidP="00536E3A">
      <w:pPr>
        <w:ind w:firstLine="720"/>
      </w:pPr>
      <w:r w:rsidRPr="00F904CD">
        <w:t>- окончание работ</w:t>
      </w:r>
      <w:r w:rsidRPr="00F904CD">
        <w:tab/>
      </w:r>
      <w:r w:rsidRPr="00F904CD">
        <w:tab/>
      </w:r>
      <w:r w:rsidRPr="00F904CD">
        <w:rPr>
          <w:lang w:val="en-US"/>
        </w:rPr>
        <w:t>IV</w:t>
      </w:r>
      <w:r w:rsidRPr="00F904CD">
        <w:t xml:space="preserve"> квартал 2014 г.</w:t>
      </w:r>
    </w:p>
    <w:p w14:paraId="5BBFA17E" w14:textId="77777777" w:rsidR="00536E3A" w:rsidRPr="00F904CD" w:rsidRDefault="00536E3A" w:rsidP="00536E3A">
      <w:pPr>
        <w:ind w:firstLine="720"/>
      </w:pPr>
    </w:p>
    <w:p w14:paraId="61A344C0" w14:textId="77777777" w:rsidR="00536E3A" w:rsidRPr="00F904CD" w:rsidRDefault="00536E3A" w:rsidP="00536E3A">
      <w:pPr>
        <w:ind w:firstLine="720"/>
      </w:pPr>
    </w:p>
    <w:p w14:paraId="4F915BC1" w14:textId="77777777" w:rsidR="00536E3A" w:rsidRPr="00F904CD" w:rsidRDefault="00536E3A" w:rsidP="00536E3A">
      <w:pPr>
        <w:ind w:firstLine="720"/>
      </w:pPr>
    </w:p>
    <w:p w14:paraId="1679EB6F" w14:textId="77777777" w:rsidR="00536E3A" w:rsidRPr="00F904CD" w:rsidRDefault="00536E3A" w:rsidP="00536E3A">
      <w:pPr>
        <w:ind w:firstLine="720"/>
      </w:pPr>
    </w:p>
    <w:p w14:paraId="5E49BF83" w14:textId="77777777" w:rsidR="00536E3A" w:rsidRPr="00F904CD" w:rsidRDefault="00536E3A" w:rsidP="00536E3A">
      <w:pPr>
        <w:ind w:firstLine="720"/>
      </w:pPr>
    </w:p>
    <w:p w14:paraId="4E44FBA6" w14:textId="77777777" w:rsidR="00536E3A" w:rsidRPr="00F904CD" w:rsidRDefault="00536E3A" w:rsidP="00536E3A">
      <w:pPr>
        <w:ind w:left="193" w:firstLine="23"/>
      </w:pPr>
      <w:r w:rsidRPr="00F904CD">
        <w:t xml:space="preserve">Начальник отдела геологии и лицензирования </w:t>
      </w:r>
    </w:p>
    <w:p w14:paraId="47770132" w14:textId="77777777" w:rsidR="00536E3A" w:rsidRPr="00F904CD" w:rsidRDefault="00536E3A" w:rsidP="00536E3A">
      <w:pPr>
        <w:ind w:left="193" w:firstLine="23"/>
      </w:pPr>
      <w:r w:rsidRPr="00F904CD">
        <w:t>Департамента по недропользованию</w:t>
      </w:r>
    </w:p>
    <w:p w14:paraId="3B75B89A" w14:textId="77777777" w:rsidR="00536E3A" w:rsidRPr="00F904CD" w:rsidRDefault="00536E3A" w:rsidP="00536E3A">
      <w:pPr>
        <w:ind w:left="193" w:firstLine="23"/>
      </w:pPr>
      <w:r w:rsidRPr="00F904CD">
        <w:t>на континентальном шельфе и Мировом океане</w:t>
      </w:r>
      <w:r w:rsidRPr="00F904CD">
        <w:tab/>
      </w:r>
      <w:r w:rsidRPr="00F904CD">
        <w:tab/>
      </w:r>
      <w:r w:rsidRPr="00F904CD">
        <w:tab/>
        <w:t>Т.В. Корчагина</w:t>
      </w:r>
    </w:p>
    <w:p w14:paraId="2E37B2D4" w14:textId="77777777" w:rsidR="00536E3A" w:rsidRPr="00F904CD" w:rsidRDefault="00536E3A" w:rsidP="00536E3A">
      <w:pPr>
        <w:ind w:left="193" w:firstLine="23"/>
      </w:pPr>
    </w:p>
    <w:p w14:paraId="29D4426A" w14:textId="77777777" w:rsidR="00536E3A" w:rsidRPr="00F904CD" w:rsidRDefault="00536E3A" w:rsidP="00536E3A">
      <w:pPr>
        <w:ind w:left="193" w:firstLine="23"/>
      </w:pPr>
    </w:p>
    <w:p w14:paraId="4F04965A" w14:textId="77777777" w:rsidR="00536E3A" w:rsidRPr="00F904CD" w:rsidRDefault="00536E3A" w:rsidP="00536E3A">
      <w:pPr>
        <w:ind w:left="193" w:firstLine="23"/>
      </w:pPr>
    </w:p>
    <w:p w14:paraId="7E08DD39" w14:textId="77777777" w:rsidR="00536E3A" w:rsidRPr="00F904CD" w:rsidRDefault="00536E3A" w:rsidP="00536E3A">
      <w:pPr>
        <w:ind w:left="193" w:firstLine="23"/>
      </w:pPr>
    </w:p>
    <w:p w14:paraId="351BCE71" w14:textId="77777777" w:rsidR="00536E3A" w:rsidRPr="00F904CD" w:rsidRDefault="00536E3A" w:rsidP="00536E3A">
      <w:pPr>
        <w:ind w:left="193" w:firstLine="23"/>
      </w:pPr>
    </w:p>
    <w:tbl>
      <w:tblPr>
        <w:tblW w:w="9600" w:type="dxa"/>
        <w:tblInd w:w="-34" w:type="dxa"/>
        <w:tblLayout w:type="fixed"/>
        <w:tblLook w:val="04A0" w:firstRow="1" w:lastRow="0" w:firstColumn="1" w:lastColumn="0" w:noHBand="0" w:noVBand="1"/>
      </w:tblPr>
      <w:tblGrid>
        <w:gridCol w:w="4817"/>
        <w:gridCol w:w="4783"/>
      </w:tblGrid>
      <w:tr w:rsidR="00536E3A" w:rsidRPr="00F904CD" w14:paraId="0456A257" w14:textId="77777777" w:rsidTr="00F2254C">
        <w:tc>
          <w:tcPr>
            <w:tcW w:w="4820" w:type="dxa"/>
          </w:tcPr>
          <w:p w14:paraId="06CB8CE9" w14:textId="77777777" w:rsidR="00536E3A" w:rsidRPr="00F904CD" w:rsidRDefault="00536E3A" w:rsidP="00F2254C">
            <w:pPr>
              <w:ind w:firstLine="460"/>
              <w:jc w:val="center"/>
            </w:pPr>
          </w:p>
        </w:tc>
        <w:tc>
          <w:tcPr>
            <w:tcW w:w="4785" w:type="dxa"/>
          </w:tcPr>
          <w:p w14:paraId="49E9818A" w14:textId="77777777" w:rsidR="00536E3A" w:rsidRPr="00F904CD" w:rsidRDefault="00536E3A" w:rsidP="00F2254C">
            <w:pPr>
              <w:jc w:val="center"/>
            </w:pPr>
            <w:r w:rsidRPr="00F904CD">
              <w:t>СОГЛАСОВАНО:</w:t>
            </w:r>
          </w:p>
          <w:p w14:paraId="1E1B5C22" w14:textId="77777777" w:rsidR="00536E3A" w:rsidRPr="00F904CD" w:rsidRDefault="00536E3A" w:rsidP="00F2254C">
            <w:pPr>
              <w:jc w:val="center"/>
            </w:pPr>
            <w:r w:rsidRPr="00F904CD">
              <w:t>Начальник Управления геологии</w:t>
            </w:r>
          </w:p>
          <w:p w14:paraId="1AAA4564" w14:textId="77777777" w:rsidR="00536E3A" w:rsidRPr="00F904CD" w:rsidRDefault="00536E3A" w:rsidP="00F2254C">
            <w:pPr>
              <w:jc w:val="center"/>
            </w:pPr>
            <w:r w:rsidRPr="00F904CD">
              <w:t>твердых полезных ископаемых</w:t>
            </w:r>
          </w:p>
          <w:p w14:paraId="1134DA48" w14:textId="77777777" w:rsidR="00536E3A" w:rsidRPr="00F904CD" w:rsidRDefault="00536E3A" w:rsidP="00F2254C">
            <w:pPr>
              <w:jc w:val="center"/>
            </w:pPr>
          </w:p>
          <w:p w14:paraId="33A6C48A" w14:textId="77777777" w:rsidR="00536E3A" w:rsidRPr="00F904CD" w:rsidRDefault="00536E3A" w:rsidP="00F2254C">
            <w:pPr>
              <w:jc w:val="center"/>
            </w:pPr>
            <w:r w:rsidRPr="00F904CD">
              <w:t>_______________ С.А. Аксенов</w:t>
            </w:r>
          </w:p>
          <w:p w14:paraId="1FCEA772" w14:textId="77777777" w:rsidR="00536E3A" w:rsidRPr="00F904CD" w:rsidRDefault="00536E3A" w:rsidP="00F2254C">
            <w:pPr>
              <w:jc w:val="center"/>
              <w:rPr>
                <w:bCs/>
                <w:iCs/>
                <w:lang w:val="en-US"/>
              </w:rPr>
            </w:pPr>
            <w:r w:rsidRPr="00F904CD">
              <w:rPr>
                <w:bCs/>
                <w:iCs/>
              </w:rPr>
              <w:t xml:space="preserve">«___» ____________ </w:t>
            </w:r>
            <w:smartTag w:uri="urn:schemas-microsoft-com:office:smarttags" w:element="metricconverter">
              <w:smartTagPr>
                <w:attr w:name="ProductID" w:val="2013 г"/>
              </w:smartTagPr>
              <w:r w:rsidRPr="00F904CD">
                <w:rPr>
                  <w:bCs/>
                  <w:iCs/>
                </w:rPr>
                <w:t>2013 г</w:t>
              </w:r>
            </w:smartTag>
            <w:r w:rsidRPr="00F904CD">
              <w:rPr>
                <w:bCs/>
                <w:iCs/>
              </w:rPr>
              <w:t>.</w:t>
            </w:r>
          </w:p>
          <w:p w14:paraId="55FA7490" w14:textId="77777777" w:rsidR="00536E3A" w:rsidRPr="00F904CD" w:rsidRDefault="00536E3A" w:rsidP="00F2254C">
            <w:pPr>
              <w:jc w:val="center"/>
              <w:rPr>
                <w:bCs/>
                <w:iCs/>
                <w:lang w:val="en-US"/>
              </w:rPr>
            </w:pPr>
          </w:p>
        </w:tc>
      </w:tr>
    </w:tbl>
    <w:p w14:paraId="0A9E97E9" w14:textId="77777777" w:rsidR="00536E3A" w:rsidRPr="00F904CD" w:rsidRDefault="00536E3A" w:rsidP="00536E3A">
      <w:pPr>
        <w:suppressAutoHyphens/>
        <w:ind w:left="193" w:firstLine="23"/>
      </w:pPr>
    </w:p>
    <w:p w14:paraId="013670E2" w14:textId="77777777" w:rsidR="00536E3A" w:rsidRPr="00F904CD" w:rsidRDefault="00536E3A" w:rsidP="00536E3A">
      <w:pPr>
        <w:suppressAutoHyphens/>
        <w:ind w:left="193" w:firstLine="23"/>
      </w:pPr>
    </w:p>
    <w:p w14:paraId="20953A29" w14:textId="77777777" w:rsidR="00536E3A" w:rsidRPr="00F904CD" w:rsidRDefault="00536E3A" w:rsidP="00536E3A">
      <w:pPr>
        <w:ind w:left="193" w:firstLine="23"/>
      </w:pPr>
    </w:p>
    <w:p w14:paraId="3606CAC3" w14:textId="77777777" w:rsidR="00536E3A" w:rsidRPr="00F904CD" w:rsidRDefault="00536E3A" w:rsidP="00536E3A"/>
    <w:p w14:paraId="4CA8DD81" w14:textId="77777777" w:rsidR="00536E3A" w:rsidRPr="00F904CD" w:rsidRDefault="00536E3A" w:rsidP="00536E3A"/>
    <w:p w14:paraId="05467FF3" w14:textId="77777777" w:rsidR="00536E3A" w:rsidRPr="00F904CD" w:rsidRDefault="00536E3A" w:rsidP="00536E3A"/>
    <w:p w14:paraId="0238A880" w14:textId="77777777" w:rsidR="00536E3A" w:rsidRPr="00F904CD" w:rsidRDefault="00536E3A" w:rsidP="00536E3A"/>
    <w:p w14:paraId="52A4DF1C" w14:textId="77777777" w:rsidR="00536E3A" w:rsidRPr="00F904CD" w:rsidRDefault="00536E3A" w:rsidP="00536E3A"/>
    <w:p w14:paraId="1A102040" w14:textId="77777777" w:rsidR="00536E3A" w:rsidRPr="00F904CD" w:rsidRDefault="00536E3A" w:rsidP="00536E3A"/>
    <w:p w14:paraId="77B1F104" w14:textId="77777777" w:rsidR="00536E3A" w:rsidRPr="00F904CD" w:rsidRDefault="00536E3A" w:rsidP="00536E3A"/>
    <w:p w14:paraId="00782862" w14:textId="77777777" w:rsidR="00536E3A" w:rsidRPr="00F904CD" w:rsidRDefault="00536E3A" w:rsidP="00536E3A"/>
    <w:p w14:paraId="1CB1E9E2" w14:textId="77777777" w:rsidR="00536E3A" w:rsidRPr="00F904CD" w:rsidRDefault="00536E3A" w:rsidP="00536E3A"/>
    <w:p w14:paraId="70663201" w14:textId="77777777" w:rsidR="00536E3A" w:rsidRPr="00F904CD" w:rsidRDefault="00536E3A" w:rsidP="00536E3A"/>
    <w:p w14:paraId="1B9950D5" w14:textId="77777777" w:rsidR="00536E3A" w:rsidRPr="00F904CD" w:rsidRDefault="00536E3A" w:rsidP="00536E3A"/>
    <w:p w14:paraId="63BEAC01" w14:textId="77777777" w:rsidR="00536E3A" w:rsidRPr="00F904CD" w:rsidRDefault="00536E3A" w:rsidP="00536E3A"/>
    <w:p w14:paraId="24D99E26" w14:textId="77777777" w:rsidR="00536E3A" w:rsidRPr="00F904CD" w:rsidRDefault="00536E3A" w:rsidP="00536E3A"/>
    <w:p w14:paraId="4B94CDFA" w14:textId="77777777" w:rsidR="00536E3A" w:rsidRPr="00F904CD" w:rsidRDefault="00536E3A" w:rsidP="00536E3A"/>
    <w:p w14:paraId="26AED62D" w14:textId="77777777" w:rsidR="00536E3A" w:rsidRPr="00F904CD" w:rsidRDefault="00536E3A" w:rsidP="00536E3A"/>
    <w:p w14:paraId="160AD5D1" w14:textId="77777777" w:rsidR="005E12A3" w:rsidRPr="00F904CD" w:rsidRDefault="005E12A3" w:rsidP="00536E3A">
      <w:pPr>
        <w:keepNext/>
        <w:tabs>
          <w:tab w:val="left" w:pos="4678"/>
        </w:tabs>
        <w:jc w:val="right"/>
        <w:outlineLvl w:val="0"/>
        <w:rPr>
          <w:iCs/>
          <w:kern w:val="28"/>
        </w:rPr>
      </w:pPr>
    </w:p>
    <w:p w14:paraId="23781570" w14:textId="77777777" w:rsidR="00536E3A" w:rsidRPr="00F904CD" w:rsidRDefault="00536E3A" w:rsidP="00536E3A">
      <w:pPr>
        <w:keepNext/>
        <w:tabs>
          <w:tab w:val="left" w:pos="4678"/>
        </w:tabs>
        <w:jc w:val="right"/>
        <w:outlineLvl w:val="0"/>
        <w:rPr>
          <w:iCs/>
          <w:caps/>
          <w:kern w:val="28"/>
        </w:rPr>
      </w:pPr>
      <w:r w:rsidRPr="00F904CD">
        <w:rPr>
          <w:iCs/>
          <w:kern w:val="28"/>
        </w:rPr>
        <w:t>Приложение</w:t>
      </w:r>
      <w:r w:rsidRPr="00F904CD">
        <w:rPr>
          <w:iCs/>
          <w:caps/>
          <w:kern w:val="28"/>
        </w:rPr>
        <w:t xml:space="preserve"> № 1</w:t>
      </w:r>
    </w:p>
    <w:p w14:paraId="50DB2BA0" w14:textId="77777777" w:rsidR="00536E3A" w:rsidRPr="00F904CD" w:rsidRDefault="00536E3A" w:rsidP="00536E3A">
      <w:pPr>
        <w:ind w:firstLine="851"/>
        <w:jc w:val="right"/>
        <w:rPr>
          <w:iCs/>
        </w:rPr>
      </w:pPr>
      <w:r w:rsidRPr="00F904CD">
        <w:rPr>
          <w:iCs/>
        </w:rPr>
        <w:t>к Государственному контракту</w:t>
      </w:r>
    </w:p>
    <w:p w14:paraId="03256CF9" w14:textId="3E3D2C61" w:rsidR="00536E3A" w:rsidRPr="00F904CD" w:rsidRDefault="00536E3A" w:rsidP="00536E3A">
      <w:pPr>
        <w:jc w:val="right"/>
        <w:rPr>
          <w:iCs/>
        </w:rPr>
      </w:pPr>
      <w:r w:rsidRPr="00F904CD">
        <w:rPr>
          <w:iCs/>
        </w:rPr>
        <w:t>№ _____________ от «__ »  ______  201</w:t>
      </w:r>
      <w:r w:rsidR="008C418A" w:rsidRPr="00F904CD">
        <w:rPr>
          <w:iCs/>
        </w:rPr>
        <w:t>4</w:t>
      </w:r>
      <w:r w:rsidRPr="00F904CD">
        <w:rPr>
          <w:iCs/>
        </w:rPr>
        <w:t>г.</w:t>
      </w:r>
    </w:p>
    <w:p w14:paraId="4DD249BF" w14:textId="77777777" w:rsidR="00536E3A" w:rsidRPr="00F904CD" w:rsidRDefault="00536E3A" w:rsidP="00536E3A"/>
    <w:p w14:paraId="1764148F" w14:textId="77777777" w:rsidR="00536E3A" w:rsidRPr="00F904CD" w:rsidRDefault="00536E3A" w:rsidP="00536E3A"/>
    <w:tbl>
      <w:tblPr>
        <w:tblW w:w="0" w:type="auto"/>
        <w:tblLook w:val="01E0" w:firstRow="1" w:lastRow="1" w:firstColumn="1" w:lastColumn="1" w:noHBand="0" w:noVBand="0"/>
      </w:tblPr>
      <w:tblGrid>
        <w:gridCol w:w="5628"/>
        <w:gridCol w:w="4080"/>
      </w:tblGrid>
      <w:tr w:rsidR="00536E3A" w:rsidRPr="00F904CD" w14:paraId="54B6F7F8" w14:textId="77777777" w:rsidTr="00F2254C">
        <w:trPr>
          <w:trHeight w:val="2147"/>
        </w:trPr>
        <w:tc>
          <w:tcPr>
            <w:tcW w:w="5628" w:type="dxa"/>
          </w:tcPr>
          <w:p w14:paraId="75757934" w14:textId="77777777" w:rsidR="00536E3A" w:rsidRPr="00F904CD" w:rsidRDefault="00536E3A" w:rsidP="00F2254C">
            <w:pPr>
              <w:pStyle w:val="af"/>
              <w:widowControl w:val="0"/>
              <w:suppressAutoHyphens/>
              <w:rPr>
                <w:rFonts w:ascii="Times New Roman" w:hAnsi="Times New Roman"/>
                <w:bCs/>
                <w:caps/>
                <w:sz w:val="24"/>
                <w:szCs w:val="24"/>
              </w:rPr>
            </w:pPr>
          </w:p>
        </w:tc>
        <w:tc>
          <w:tcPr>
            <w:tcW w:w="4080" w:type="dxa"/>
          </w:tcPr>
          <w:p w14:paraId="36B7B621" w14:textId="77777777" w:rsidR="00536E3A" w:rsidRPr="00F904CD" w:rsidRDefault="00536E3A" w:rsidP="00F2254C">
            <w:pPr>
              <w:pStyle w:val="af"/>
              <w:widowControl w:val="0"/>
              <w:suppressAutoHyphens/>
              <w:rPr>
                <w:rFonts w:ascii="Times New Roman" w:hAnsi="Times New Roman"/>
                <w:b/>
                <w:caps/>
                <w:sz w:val="24"/>
                <w:szCs w:val="24"/>
              </w:rPr>
            </w:pPr>
            <w:r w:rsidRPr="00F904CD">
              <w:rPr>
                <w:rFonts w:ascii="Times New Roman" w:hAnsi="Times New Roman"/>
                <w:b/>
                <w:caps/>
                <w:sz w:val="24"/>
                <w:szCs w:val="24"/>
              </w:rPr>
              <w:t>Утверждаю</w:t>
            </w:r>
          </w:p>
          <w:p w14:paraId="40D2DBBE" w14:textId="77777777" w:rsidR="00536E3A" w:rsidRPr="00F904CD" w:rsidRDefault="00536E3A" w:rsidP="00F2254C">
            <w:pPr>
              <w:suppressAutoHyphens/>
            </w:pPr>
            <w:proofErr w:type="spellStart"/>
            <w:r w:rsidRPr="00F904CD">
              <w:t>И.о</w:t>
            </w:r>
            <w:proofErr w:type="spellEnd"/>
            <w:r w:rsidRPr="00F904CD">
              <w:t>. начальника</w:t>
            </w:r>
          </w:p>
          <w:p w14:paraId="7444D3FF" w14:textId="77777777" w:rsidR="00536E3A" w:rsidRPr="00F904CD" w:rsidRDefault="00536E3A" w:rsidP="00F2254C">
            <w:pPr>
              <w:pStyle w:val="Web"/>
              <w:suppressAutoHyphens/>
              <w:spacing w:before="0" w:beforeAutospacing="0" w:after="0" w:afterAutospacing="0"/>
            </w:pPr>
            <w:r w:rsidRPr="00F904CD">
              <w:t>Департамента по недропользованию</w:t>
            </w:r>
          </w:p>
          <w:p w14:paraId="0F85E4E3" w14:textId="77777777" w:rsidR="00536E3A" w:rsidRPr="00F904CD" w:rsidRDefault="00536E3A" w:rsidP="00F2254C">
            <w:pPr>
              <w:suppressAutoHyphens/>
            </w:pPr>
            <w:r w:rsidRPr="00F904CD">
              <w:t xml:space="preserve">на континентальном шельфе </w:t>
            </w:r>
          </w:p>
          <w:p w14:paraId="1EAA86B3" w14:textId="77777777" w:rsidR="00536E3A" w:rsidRPr="00F904CD" w:rsidRDefault="00536E3A" w:rsidP="00F2254C">
            <w:pPr>
              <w:suppressAutoHyphens/>
            </w:pPr>
            <w:r w:rsidRPr="00F904CD">
              <w:t xml:space="preserve">и Мировом океане </w:t>
            </w:r>
          </w:p>
          <w:p w14:paraId="0EFE3747" w14:textId="77777777" w:rsidR="00536E3A" w:rsidRPr="00F904CD" w:rsidRDefault="00536E3A" w:rsidP="00F2254C">
            <w:pPr>
              <w:suppressAutoHyphens/>
            </w:pPr>
          </w:p>
          <w:p w14:paraId="499B65C0" w14:textId="77777777" w:rsidR="00536E3A" w:rsidRPr="00F904CD" w:rsidRDefault="00536E3A" w:rsidP="00F2254C">
            <w:pPr>
              <w:suppressAutoHyphens/>
            </w:pPr>
            <w:r w:rsidRPr="00F904CD">
              <w:t xml:space="preserve">________________ </w:t>
            </w:r>
            <w:r w:rsidRPr="00F904CD">
              <w:rPr>
                <w:bCs/>
              </w:rPr>
              <w:t>Р.Р. Хабибуллин</w:t>
            </w:r>
          </w:p>
          <w:p w14:paraId="699B511C" w14:textId="77777777" w:rsidR="00536E3A" w:rsidRPr="00F904CD" w:rsidRDefault="00536E3A" w:rsidP="00F2254C">
            <w:pPr>
              <w:pStyle w:val="af"/>
              <w:widowControl w:val="0"/>
              <w:suppressAutoHyphens/>
              <w:rPr>
                <w:rFonts w:ascii="Times New Roman" w:hAnsi="Times New Roman"/>
                <w:sz w:val="24"/>
                <w:szCs w:val="24"/>
                <w:lang w:val="en-US"/>
              </w:rPr>
            </w:pPr>
          </w:p>
          <w:p w14:paraId="0683A1A0" w14:textId="711FDB20" w:rsidR="00536E3A" w:rsidRPr="00F904CD" w:rsidRDefault="00536E3A" w:rsidP="00F2254C">
            <w:pPr>
              <w:pStyle w:val="af"/>
              <w:widowControl w:val="0"/>
              <w:suppressAutoHyphens/>
              <w:rPr>
                <w:rFonts w:ascii="Times New Roman" w:hAnsi="Times New Roman"/>
                <w:sz w:val="24"/>
                <w:szCs w:val="24"/>
                <w:lang w:val="en-US"/>
              </w:rPr>
            </w:pPr>
            <w:r w:rsidRPr="00F904CD">
              <w:rPr>
                <w:rFonts w:ascii="Times New Roman" w:hAnsi="Times New Roman"/>
                <w:sz w:val="24"/>
                <w:szCs w:val="24"/>
              </w:rPr>
              <w:t>«____» ___________ 201</w:t>
            </w:r>
            <w:r w:rsidR="00F904CD" w:rsidRPr="00F904CD">
              <w:rPr>
                <w:rFonts w:ascii="Times New Roman" w:hAnsi="Times New Roman"/>
                <w:sz w:val="24"/>
                <w:szCs w:val="24"/>
                <w:lang w:val="en-US"/>
              </w:rPr>
              <w:t>4</w:t>
            </w:r>
            <w:r w:rsidRPr="00F904CD">
              <w:rPr>
                <w:rFonts w:ascii="Times New Roman" w:hAnsi="Times New Roman"/>
                <w:sz w:val="24"/>
                <w:szCs w:val="24"/>
              </w:rPr>
              <w:t> г.</w:t>
            </w:r>
          </w:p>
          <w:p w14:paraId="02DC33AC" w14:textId="77777777" w:rsidR="00536E3A" w:rsidRPr="00F904CD" w:rsidRDefault="00536E3A" w:rsidP="00F2254C">
            <w:pPr>
              <w:pStyle w:val="af"/>
              <w:widowControl w:val="0"/>
              <w:suppressAutoHyphens/>
              <w:rPr>
                <w:rFonts w:ascii="Times New Roman" w:hAnsi="Times New Roman"/>
                <w:bCs/>
                <w:caps/>
                <w:sz w:val="24"/>
                <w:szCs w:val="24"/>
                <w:lang w:val="en-US"/>
              </w:rPr>
            </w:pPr>
          </w:p>
        </w:tc>
      </w:tr>
    </w:tbl>
    <w:p w14:paraId="0A53BE90" w14:textId="77777777" w:rsidR="00536E3A" w:rsidRPr="00F904CD" w:rsidRDefault="00536E3A" w:rsidP="00536E3A">
      <w:pPr>
        <w:ind w:firstLine="567"/>
        <w:rPr>
          <w:lang w:eastAsia="ar-SA"/>
        </w:rPr>
      </w:pPr>
    </w:p>
    <w:p w14:paraId="49C26025" w14:textId="77777777" w:rsidR="00536E3A" w:rsidRPr="00F904CD" w:rsidRDefault="00536E3A" w:rsidP="00536E3A">
      <w:pPr>
        <w:ind w:firstLine="567"/>
        <w:rPr>
          <w:lang w:eastAsia="ar-SA"/>
        </w:rPr>
      </w:pPr>
    </w:p>
    <w:p w14:paraId="40EF505F" w14:textId="77777777" w:rsidR="00536E3A" w:rsidRPr="00F904CD" w:rsidRDefault="00536E3A" w:rsidP="00536E3A">
      <w:pPr>
        <w:pStyle w:val="1"/>
        <w:suppressAutoHyphens/>
        <w:spacing w:before="0" w:after="0"/>
        <w:rPr>
          <w:sz w:val="24"/>
        </w:rPr>
      </w:pPr>
      <w:r w:rsidRPr="00F904CD">
        <w:rPr>
          <w:sz w:val="24"/>
        </w:rPr>
        <w:t>КОНКУРСНОЕ ТЕХНИЧЕСКОЕ (ГЕОЛОГИЧЕСКОЕ) ЗАДАНИЕ</w:t>
      </w:r>
    </w:p>
    <w:p w14:paraId="37EB19B0" w14:textId="77777777" w:rsidR="00536E3A" w:rsidRPr="00F904CD" w:rsidRDefault="00536E3A" w:rsidP="00536E3A">
      <w:pPr>
        <w:pStyle w:val="a9"/>
        <w:suppressAutoHyphens/>
        <w:spacing w:after="0"/>
        <w:jc w:val="center"/>
        <w:rPr>
          <w:szCs w:val="24"/>
        </w:rPr>
      </w:pPr>
      <w:r w:rsidRPr="00F904CD">
        <w:rPr>
          <w:szCs w:val="24"/>
        </w:rPr>
        <w:t xml:space="preserve">на выполнение работ по объекту </w:t>
      </w:r>
      <w:r w:rsidRPr="00F904CD">
        <w:rPr>
          <w:b/>
          <w:spacing w:val="-2"/>
          <w:sz w:val="22"/>
          <w:szCs w:val="22"/>
        </w:rPr>
        <w:t xml:space="preserve">№ 1-10/14  </w:t>
      </w:r>
    </w:p>
    <w:p w14:paraId="51455239" w14:textId="77777777" w:rsidR="00536E3A" w:rsidRPr="00F904CD" w:rsidRDefault="00536E3A" w:rsidP="00536E3A">
      <w:pPr>
        <w:jc w:val="center"/>
        <w:rPr>
          <w:b/>
        </w:rPr>
      </w:pPr>
      <w:r w:rsidRPr="00F904CD">
        <w:rPr>
          <w:b/>
        </w:rPr>
        <w:t xml:space="preserve"> «Поисковые работы на площади Российского разведочного района </w:t>
      </w:r>
    </w:p>
    <w:p w14:paraId="6B703403" w14:textId="77777777" w:rsidR="00536E3A" w:rsidRPr="00F904CD" w:rsidRDefault="00536E3A" w:rsidP="00536E3A">
      <w:pPr>
        <w:jc w:val="center"/>
        <w:rPr>
          <w:b/>
        </w:rPr>
      </w:pPr>
      <w:r w:rsidRPr="00F904CD">
        <w:rPr>
          <w:b/>
        </w:rPr>
        <w:t>в Атлантическом океане с оценкой прогнозных ресурсов ГПС категории Р</w:t>
      </w:r>
      <w:r w:rsidRPr="00F904CD">
        <w:rPr>
          <w:b/>
          <w:vertAlign w:val="subscript"/>
        </w:rPr>
        <w:t>2</w:t>
      </w:r>
      <w:r w:rsidRPr="00F904CD">
        <w:rPr>
          <w:b/>
        </w:rPr>
        <w:t xml:space="preserve"> и P</w:t>
      </w:r>
      <w:r w:rsidRPr="00F904CD">
        <w:rPr>
          <w:b/>
          <w:vertAlign w:val="subscript"/>
        </w:rPr>
        <w:t>3</w:t>
      </w:r>
    </w:p>
    <w:p w14:paraId="4A885917" w14:textId="77777777" w:rsidR="00536E3A" w:rsidRPr="00F904CD" w:rsidRDefault="00536E3A" w:rsidP="00536E3A">
      <w:pPr>
        <w:jc w:val="center"/>
        <w:rPr>
          <w:b/>
        </w:rPr>
      </w:pPr>
      <w:r w:rsidRPr="00F904CD">
        <w:rPr>
          <w:b/>
        </w:rPr>
        <w:t>в блоках 31–45»</w:t>
      </w:r>
    </w:p>
    <w:p w14:paraId="6BCEA6E3" w14:textId="77777777" w:rsidR="00536E3A" w:rsidRPr="00F904CD" w:rsidRDefault="00536E3A" w:rsidP="00536E3A">
      <w:pPr>
        <w:jc w:val="center"/>
        <w:rPr>
          <w:b/>
        </w:rPr>
      </w:pPr>
    </w:p>
    <w:p w14:paraId="71E54301" w14:textId="77777777" w:rsidR="00536E3A" w:rsidRPr="00F904CD" w:rsidRDefault="00536E3A" w:rsidP="00536E3A">
      <w:pPr>
        <w:suppressAutoHyphens/>
        <w:ind w:firstLine="720"/>
      </w:pPr>
      <w:r w:rsidRPr="00F904CD">
        <w:rPr>
          <w:b/>
        </w:rPr>
        <w:t xml:space="preserve">Заказчик: </w:t>
      </w:r>
      <w:r w:rsidRPr="00F904CD">
        <w:t xml:space="preserve">Департамент по недропользованию на континентальном шельфе и Мировом океане. </w:t>
      </w:r>
    </w:p>
    <w:p w14:paraId="034876FA" w14:textId="77777777" w:rsidR="00536E3A" w:rsidRPr="00F904CD" w:rsidRDefault="00536E3A" w:rsidP="00536E3A">
      <w:pPr>
        <w:ind w:firstLine="720"/>
      </w:pPr>
      <w:r w:rsidRPr="00F904CD">
        <w:rPr>
          <w:b/>
        </w:rPr>
        <w:t>Основание проведения работ:</w:t>
      </w:r>
      <w:r w:rsidRPr="00F904CD">
        <w:t xml:space="preserve"> </w:t>
      </w:r>
    </w:p>
    <w:p w14:paraId="0E0900CE" w14:textId="77777777" w:rsidR="00536E3A" w:rsidRPr="00F904CD" w:rsidRDefault="00536E3A" w:rsidP="00536E3A">
      <w:pPr>
        <w:ind w:firstLine="720"/>
      </w:pPr>
      <w:r w:rsidRPr="00F904CD">
        <w:t>Приказ Роснедра от          №        «О перечнях новых (конкурсных) объектов государственного заказа Федерального агентства по недропользованию на 2014 год».</w:t>
      </w:r>
    </w:p>
    <w:p w14:paraId="0A70AA38" w14:textId="77777777" w:rsidR="00536E3A" w:rsidRPr="00F904CD" w:rsidRDefault="00536E3A" w:rsidP="00536E3A">
      <w:pPr>
        <w:ind w:firstLine="720"/>
        <w:rPr>
          <w:b/>
          <w:iCs/>
        </w:rPr>
      </w:pPr>
    </w:p>
    <w:p w14:paraId="1F3EE67C" w14:textId="77777777" w:rsidR="00536E3A" w:rsidRPr="00F904CD" w:rsidRDefault="00536E3A" w:rsidP="00536E3A">
      <w:pPr>
        <w:ind w:firstLine="720"/>
      </w:pPr>
      <w:r w:rsidRPr="00F904CD">
        <w:rPr>
          <w:b/>
          <w:iCs/>
        </w:rPr>
        <w:t>Источник финансирования:</w:t>
      </w:r>
      <w:r w:rsidRPr="00F904CD">
        <w:rPr>
          <w:b/>
        </w:rPr>
        <w:t xml:space="preserve">  </w:t>
      </w:r>
      <w:r w:rsidRPr="00F904CD">
        <w:rPr>
          <w:lang w:val="x-none" w:eastAsia="x-none"/>
        </w:rPr>
        <w:t>средства федерального бюджета Российской Федерации.</w:t>
      </w:r>
    </w:p>
    <w:p w14:paraId="4B1CE91B" w14:textId="77777777" w:rsidR="00536E3A" w:rsidRPr="00F904CD" w:rsidRDefault="00536E3A" w:rsidP="00536E3A">
      <w:pPr>
        <w:widowControl w:val="0"/>
        <w:ind w:firstLine="720"/>
        <w:rPr>
          <w:b/>
        </w:rPr>
      </w:pPr>
    </w:p>
    <w:p w14:paraId="2F278448" w14:textId="77777777" w:rsidR="00536E3A" w:rsidRPr="00F904CD" w:rsidRDefault="00536E3A" w:rsidP="00536E3A">
      <w:pPr>
        <w:widowControl w:val="0"/>
        <w:ind w:firstLine="720"/>
      </w:pPr>
      <w:r w:rsidRPr="00F904CD">
        <w:rPr>
          <w:b/>
        </w:rPr>
        <w:t xml:space="preserve">Подрядчик: </w:t>
      </w:r>
    </w:p>
    <w:p w14:paraId="1A0A7EF9" w14:textId="77777777" w:rsidR="00536E3A" w:rsidRPr="00F904CD" w:rsidRDefault="00536E3A" w:rsidP="00536E3A">
      <w:pPr>
        <w:ind w:firstLine="720"/>
      </w:pPr>
    </w:p>
    <w:p w14:paraId="1FB5CE81" w14:textId="77777777" w:rsidR="00536E3A" w:rsidRPr="00F904CD" w:rsidRDefault="00536E3A" w:rsidP="00536E3A">
      <w:pPr>
        <w:ind w:firstLine="720"/>
      </w:pPr>
    </w:p>
    <w:p w14:paraId="1CBFFF9C" w14:textId="77777777" w:rsidR="00536E3A" w:rsidRPr="00F904CD" w:rsidRDefault="00536E3A" w:rsidP="00536E3A">
      <w:pPr>
        <w:ind w:firstLine="567"/>
        <w:rPr>
          <w:b/>
          <w:i/>
        </w:rPr>
      </w:pPr>
      <w:r w:rsidRPr="00F904CD">
        <w:rPr>
          <w:b/>
          <w:i/>
        </w:rPr>
        <w:t>1. Целевое назначение работ, пространственные границы объекта, основные оценочные параметры</w:t>
      </w:r>
    </w:p>
    <w:p w14:paraId="0CBDC7DC" w14:textId="77777777" w:rsidR="00536E3A" w:rsidRPr="00F904CD" w:rsidRDefault="00536E3A" w:rsidP="00536E3A">
      <w:pPr>
        <w:ind w:firstLine="567"/>
        <w:rPr>
          <w:b/>
          <w:i/>
        </w:rPr>
      </w:pPr>
      <w:r w:rsidRPr="00F904CD">
        <w:rPr>
          <w:b/>
          <w:i/>
        </w:rPr>
        <w:t>1.1. Целевое назначение работ:</w:t>
      </w:r>
    </w:p>
    <w:p w14:paraId="67A901A2" w14:textId="77777777" w:rsidR="00536E3A" w:rsidRPr="00F904CD" w:rsidRDefault="00536E3A" w:rsidP="00536E3A">
      <w:pPr>
        <w:pStyle w:val="Nienie2"/>
        <w:spacing w:after="0" w:line="240" w:lineRule="auto"/>
        <w:ind w:left="0" w:firstLine="567"/>
      </w:pPr>
      <w:r w:rsidRPr="00F904CD">
        <w:t xml:space="preserve">Изучение особенностей геологического и геоморфологического строения заявочного участка </w:t>
      </w:r>
      <w:proofErr w:type="spellStart"/>
      <w:r w:rsidRPr="00F904CD">
        <w:t>рифтовой</w:t>
      </w:r>
      <w:proofErr w:type="spellEnd"/>
      <w:r w:rsidRPr="00F904CD">
        <w:t xml:space="preserve"> долины Срединно-Атлантического хребта в пределах 15-ти блоков Российского разведочного района (РРР), выявление предполагаемых рудопроявлений глубинных полиметаллических сульфидов (ГПС). </w:t>
      </w:r>
    </w:p>
    <w:p w14:paraId="59B0A554" w14:textId="77777777" w:rsidR="00536E3A" w:rsidRPr="00F904CD" w:rsidRDefault="00536E3A" w:rsidP="00536E3A">
      <w:pPr>
        <w:pStyle w:val="Nienie2"/>
        <w:spacing w:after="0" w:line="240" w:lineRule="auto"/>
        <w:ind w:left="0" w:firstLine="567"/>
      </w:pPr>
    </w:p>
    <w:p w14:paraId="68C35C8F" w14:textId="77777777" w:rsidR="00536E3A" w:rsidRPr="00F904CD" w:rsidRDefault="00536E3A" w:rsidP="00536E3A">
      <w:pPr>
        <w:ind w:firstLine="567"/>
        <w:rPr>
          <w:b/>
          <w:i/>
        </w:rPr>
      </w:pPr>
      <w:r w:rsidRPr="00F904CD">
        <w:rPr>
          <w:b/>
          <w:i/>
        </w:rPr>
        <w:t>1.2. Пространственные границы объекта:</w:t>
      </w:r>
    </w:p>
    <w:p w14:paraId="29C2BA02" w14:textId="77777777" w:rsidR="00536E3A" w:rsidRPr="00F904CD" w:rsidRDefault="00536E3A" w:rsidP="00536E3A">
      <w:pPr>
        <w:pStyle w:val="a9"/>
        <w:spacing w:after="0"/>
        <w:ind w:firstLine="567"/>
      </w:pPr>
      <w:r w:rsidRPr="00F904CD">
        <w:lastRenderedPageBreak/>
        <w:t xml:space="preserve">Атлантический океан, </w:t>
      </w:r>
      <w:proofErr w:type="spellStart"/>
      <w:r w:rsidRPr="00F904CD">
        <w:t>рифтовая</w:t>
      </w:r>
      <w:proofErr w:type="spellEnd"/>
      <w:r w:rsidRPr="00F904CD">
        <w:t xml:space="preserve"> до</w:t>
      </w:r>
      <w:bookmarkStart w:id="160" w:name="_GoBack"/>
      <w:bookmarkEnd w:id="160"/>
      <w:r w:rsidRPr="00F904CD">
        <w:t xml:space="preserve">лина Срединно-Атлантического хребта (САХ), в пределах листов </w:t>
      </w:r>
      <w:r w:rsidRPr="00F904CD">
        <w:rPr>
          <w:lang w:val="en-US"/>
        </w:rPr>
        <w:t>E</w:t>
      </w:r>
      <w:r w:rsidRPr="00F904CD">
        <w:t>-23.</w:t>
      </w:r>
    </w:p>
    <w:p w14:paraId="2E66B352" w14:textId="77777777" w:rsidR="00536E3A" w:rsidRPr="00F904CD" w:rsidRDefault="00536E3A" w:rsidP="00536E3A">
      <w:pPr>
        <w:ind w:firstLine="567"/>
        <w:rPr>
          <w:b/>
          <w:i/>
        </w:rPr>
      </w:pPr>
    </w:p>
    <w:p w14:paraId="34FA2D67" w14:textId="77777777" w:rsidR="00536E3A" w:rsidRPr="00F904CD" w:rsidRDefault="00536E3A" w:rsidP="00536E3A">
      <w:pPr>
        <w:ind w:firstLine="567"/>
        <w:rPr>
          <w:b/>
          <w:i/>
        </w:rPr>
      </w:pPr>
      <w:r w:rsidRPr="00F904CD">
        <w:rPr>
          <w:b/>
          <w:i/>
        </w:rPr>
        <w:t>1.3. Основные оценочные параметры:</w:t>
      </w:r>
    </w:p>
    <w:p w14:paraId="7CAC8F5F" w14:textId="77777777" w:rsidR="00536E3A" w:rsidRPr="00F904CD" w:rsidRDefault="00536E3A" w:rsidP="00536E3A">
      <w:pPr>
        <w:pStyle w:val="a4"/>
        <w:suppressAutoHyphens/>
        <w:ind w:firstLine="567"/>
        <w:rPr>
          <w:szCs w:val="24"/>
        </w:rPr>
      </w:pPr>
      <w:r w:rsidRPr="00F904CD">
        <w:rPr>
          <w:szCs w:val="24"/>
        </w:rPr>
        <w:t xml:space="preserve">Соответствие действующим нормативным правовым актам, инструкциям, приказам и распоряжениям Минприроды России и Федерального агентства по недропользованию, утвержденной проектно-сметной документации на выполнение геологоразведочных работ по объекту, включая следующие документы: </w:t>
      </w:r>
    </w:p>
    <w:p w14:paraId="0305303E" w14:textId="77777777" w:rsidR="00536E3A" w:rsidRPr="00F904CD" w:rsidRDefault="00536E3A" w:rsidP="00536E3A">
      <w:pPr>
        <w:ind w:firstLine="567"/>
      </w:pPr>
      <w:r w:rsidRPr="00F904CD">
        <w:t xml:space="preserve">– «Положение стадийности геологоразведочных работ на глубоководные полиметаллические сульфиды Мирового океана», М., </w:t>
      </w:r>
      <w:smartTag w:uri="urn:schemas-microsoft-com:office:smarttags" w:element="metricconverter">
        <w:smartTagPr>
          <w:attr w:name="ProductID" w:val="1993 г"/>
        </w:smartTagPr>
        <w:r w:rsidRPr="00F904CD">
          <w:t>1993 г</w:t>
        </w:r>
      </w:smartTag>
      <w:r w:rsidRPr="00F904CD">
        <w:t>.;</w:t>
      </w:r>
    </w:p>
    <w:p w14:paraId="79187065" w14:textId="77777777" w:rsidR="00536E3A" w:rsidRPr="00F904CD" w:rsidRDefault="00536E3A" w:rsidP="00536E3A">
      <w:pPr>
        <w:ind w:firstLine="567"/>
      </w:pPr>
      <w:r w:rsidRPr="00F904CD">
        <w:t xml:space="preserve">– «Временные методические указания по проведению региональных исследований на глубоководные полиметаллические сульфиды в Мировом океане», М., </w:t>
      </w:r>
      <w:smartTag w:uri="urn:schemas-microsoft-com:office:smarttags" w:element="metricconverter">
        <w:smartTagPr>
          <w:attr w:name="ProductID" w:val="1988 г"/>
        </w:smartTagPr>
        <w:r w:rsidRPr="00F904CD">
          <w:t>1988 г</w:t>
        </w:r>
      </w:smartTag>
      <w:r w:rsidRPr="00F904CD">
        <w:t>.;</w:t>
      </w:r>
    </w:p>
    <w:p w14:paraId="399CC389" w14:textId="77777777" w:rsidR="00536E3A" w:rsidRPr="00F904CD" w:rsidRDefault="00536E3A" w:rsidP="00536E3A">
      <w:pPr>
        <w:ind w:firstLine="567"/>
      </w:pPr>
      <w:r w:rsidRPr="00F904CD">
        <w:t xml:space="preserve">– «Временные методические рекомендации по проведению поисковых работ на глубоководные полиметаллические сульфиды в осевой зоне Срединно-Атлантического хребта», М., </w:t>
      </w:r>
      <w:smartTag w:uri="urn:schemas-microsoft-com:office:smarttags" w:element="metricconverter">
        <w:smartTagPr>
          <w:attr w:name="ProductID" w:val="1994 г"/>
        </w:smartTagPr>
        <w:r w:rsidRPr="00F904CD">
          <w:t>1994 г</w:t>
        </w:r>
      </w:smartTag>
      <w:r w:rsidRPr="00F904CD">
        <w:t>.;</w:t>
      </w:r>
    </w:p>
    <w:p w14:paraId="4E063E74" w14:textId="77777777" w:rsidR="00536E3A" w:rsidRPr="00F904CD" w:rsidRDefault="00536E3A" w:rsidP="00536E3A">
      <w:pPr>
        <w:ind w:firstLine="567"/>
      </w:pPr>
      <w:r w:rsidRPr="00F904CD">
        <w:t xml:space="preserve">– «Временные методические рекомендации по опробованию глубоководных полиметаллических сульфидов (ГПС) Мирового океана», М., </w:t>
      </w:r>
      <w:smartTag w:uri="urn:schemas-microsoft-com:office:smarttags" w:element="metricconverter">
        <w:smartTagPr>
          <w:attr w:name="ProductID" w:val="1995 г"/>
        </w:smartTagPr>
        <w:r w:rsidRPr="00F904CD">
          <w:t>1995 г</w:t>
        </w:r>
      </w:smartTag>
      <w:r w:rsidRPr="00F904CD">
        <w:t>;</w:t>
      </w:r>
    </w:p>
    <w:p w14:paraId="6096C041" w14:textId="77777777" w:rsidR="00536E3A" w:rsidRPr="00F904CD" w:rsidRDefault="00536E3A" w:rsidP="00536E3A">
      <w:pPr>
        <w:ind w:firstLine="567"/>
      </w:pPr>
      <w:r w:rsidRPr="00F904CD">
        <w:t>– «Правила поиска и разведки полиметаллических сульфидов в Районе», утвержденные 16-й сессией Международного органа по морскому дну 7 мая 2010 года.</w:t>
      </w:r>
    </w:p>
    <w:p w14:paraId="125A6ED5" w14:textId="77777777" w:rsidR="00536E3A" w:rsidRPr="00F904CD" w:rsidRDefault="00536E3A" w:rsidP="00536E3A">
      <w:pPr>
        <w:ind w:firstLine="567"/>
      </w:pPr>
      <w:r w:rsidRPr="00F904CD">
        <w:t xml:space="preserve">– «Контракт на разведку полиметаллических сульфидов между МОМД и Министерством природных ресурсов и экологии Российской Федерации» от 29.10. 2012. </w:t>
      </w:r>
    </w:p>
    <w:p w14:paraId="325AA677" w14:textId="77777777" w:rsidR="00536E3A" w:rsidRPr="00F904CD" w:rsidRDefault="00536E3A" w:rsidP="00536E3A">
      <w:pPr>
        <w:ind w:firstLine="567"/>
        <w:jc w:val="center"/>
        <w:rPr>
          <w:b/>
        </w:rPr>
      </w:pPr>
    </w:p>
    <w:p w14:paraId="5AB0E8D6" w14:textId="77777777" w:rsidR="00536E3A" w:rsidRPr="00F904CD" w:rsidRDefault="00536E3A" w:rsidP="00536E3A">
      <w:pPr>
        <w:pStyle w:val="230"/>
        <w:spacing w:before="0"/>
        <w:ind w:firstLine="567"/>
        <w:rPr>
          <w:b/>
          <w:i/>
          <w:sz w:val="24"/>
        </w:rPr>
      </w:pPr>
      <w:r w:rsidRPr="00F904CD">
        <w:rPr>
          <w:b/>
          <w:i/>
          <w:sz w:val="24"/>
        </w:rPr>
        <w:t>2. Основные геологические задачи, последовательность и методы их решения</w:t>
      </w:r>
    </w:p>
    <w:p w14:paraId="4FE15021" w14:textId="77777777" w:rsidR="00536E3A" w:rsidRPr="00F904CD" w:rsidRDefault="00536E3A" w:rsidP="00536E3A">
      <w:pPr>
        <w:ind w:firstLine="567"/>
        <w:rPr>
          <w:b/>
          <w:i/>
        </w:rPr>
      </w:pPr>
      <w:r w:rsidRPr="00F904CD">
        <w:rPr>
          <w:b/>
          <w:i/>
        </w:rPr>
        <w:t>2.1. Основные геологические задачи:</w:t>
      </w:r>
    </w:p>
    <w:p w14:paraId="11CBDB88" w14:textId="77777777" w:rsidR="00536E3A" w:rsidRPr="00F904CD" w:rsidRDefault="00536E3A" w:rsidP="00536E3A">
      <w:pPr>
        <w:pStyle w:val="Nienie2"/>
        <w:spacing w:after="0" w:line="240" w:lineRule="auto"/>
        <w:ind w:left="0" w:firstLine="567"/>
      </w:pPr>
      <w:r w:rsidRPr="00F904CD">
        <w:t xml:space="preserve">2.1.1. Изучение особенностей геологического и геоморфологического строения участка работ в осевой зоне САХ в пределах 15-ти блоков Российского разведочного района (блоки 31–45). </w:t>
      </w:r>
    </w:p>
    <w:p w14:paraId="54B1A634" w14:textId="77777777" w:rsidR="00536E3A" w:rsidRPr="00F904CD" w:rsidRDefault="00536E3A" w:rsidP="00536E3A">
      <w:pPr>
        <w:ind w:firstLine="567"/>
      </w:pPr>
      <w:r w:rsidRPr="00F904CD">
        <w:t>2.1.2. Выявление и изучение рудопроявлений ГПС, в том числе инженерно-геологических условий залегания рудных объектов; оценка прогнозных ресурсов руд ГПС на участке работ  по категории Р</w:t>
      </w:r>
      <w:r w:rsidRPr="00F904CD">
        <w:rPr>
          <w:sz w:val="20"/>
        </w:rPr>
        <w:t>2</w:t>
      </w:r>
      <w:r w:rsidRPr="00F904CD">
        <w:t xml:space="preserve"> и </w:t>
      </w:r>
      <w:r w:rsidRPr="00F904CD">
        <w:rPr>
          <w:lang w:val="en-US"/>
        </w:rPr>
        <w:t>P</w:t>
      </w:r>
      <w:r w:rsidRPr="00F904CD">
        <w:rPr>
          <w:sz w:val="20"/>
        </w:rPr>
        <w:t>3</w:t>
      </w:r>
      <w:r w:rsidRPr="00F904CD">
        <w:t xml:space="preserve"> с выделением перспективных блоков.</w:t>
      </w:r>
    </w:p>
    <w:p w14:paraId="3E4202C4" w14:textId="77777777" w:rsidR="00536E3A" w:rsidRPr="00F904CD" w:rsidRDefault="00536E3A" w:rsidP="00536E3A">
      <w:pPr>
        <w:pStyle w:val="Nienie2"/>
        <w:spacing w:after="0" w:line="240" w:lineRule="auto"/>
        <w:ind w:left="0" w:firstLine="567"/>
      </w:pPr>
      <w:r w:rsidRPr="00F904CD">
        <w:t>2.1.3. Изучение пелагических и бентосных экосистем в пределах Российского разведочного района (в том числе блоков 31–45) с целью создания базы данных по исходному состоянию экологической среды в соответствии с требованиями МОМД.</w:t>
      </w:r>
    </w:p>
    <w:p w14:paraId="0570E5EF" w14:textId="77777777" w:rsidR="00536E3A" w:rsidRPr="00F904CD" w:rsidRDefault="00536E3A" w:rsidP="00536E3A">
      <w:pPr>
        <w:pStyle w:val="Nienie2"/>
        <w:spacing w:after="0" w:line="240" w:lineRule="auto"/>
        <w:ind w:left="0" w:firstLine="567"/>
      </w:pPr>
      <w:r w:rsidRPr="00F904CD">
        <w:t>2.1.4. Выполнение опытно-методических работ по дальнейшей отработке технологии глубоководного бурения на базе модели ТК-15.</w:t>
      </w:r>
    </w:p>
    <w:p w14:paraId="5731B54D" w14:textId="77777777" w:rsidR="00536E3A" w:rsidRPr="00F904CD" w:rsidRDefault="00536E3A" w:rsidP="00536E3A">
      <w:pPr>
        <w:ind w:firstLine="567"/>
      </w:pPr>
    </w:p>
    <w:p w14:paraId="29051CA5" w14:textId="77777777" w:rsidR="00536E3A" w:rsidRPr="00F904CD" w:rsidRDefault="00536E3A" w:rsidP="00536E3A">
      <w:pPr>
        <w:ind w:firstLine="567"/>
        <w:rPr>
          <w:b/>
          <w:i/>
        </w:rPr>
      </w:pPr>
      <w:r w:rsidRPr="00F904CD">
        <w:rPr>
          <w:b/>
          <w:i/>
        </w:rPr>
        <w:t>2.2. Требования к последовательности работ:</w:t>
      </w:r>
    </w:p>
    <w:p w14:paraId="4428BF55" w14:textId="77777777" w:rsidR="00536E3A" w:rsidRPr="00F904CD" w:rsidRDefault="00536E3A" w:rsidP="00536E3A">
      <w:pPr>
        <w:pStyle w:val="Nienie2"/>
        <w:spacing w:after="0" w:line="240" w:lineRule="auto"/>
        <w:ind w:left="0" w:firstLine="567"/>
      </w:pPr>
      <w:r w:rsidRPr="00F904CD">
        <w:t>Этап 1 (</w:t>
      </w:r>
      <w:smartTag w:uri="urn:schemas-microsoft-com:office:smarttags" w:element="metricconverter">
        <w:smartTagPr>
          <w:attr w:name="ProductID" w:val="2014 г"/>
        </w:smartTagPr>
        <w:r w:rsidRPr="00F904CD">
          <w:t>2014 г</w:t>
        </w:r>
      </w:smartTag>
      <w:r w:rsidRPr="00F904CD">
        <w:t>.)</w:t>
      </w:r>
      <w:r w:rsidRPr="00F904CD">
        <w:rPr>
          <w:i/>
        </w:rPr>
        <w:t xml:space="preserve">. </w:t>
      </w:r>
      <w:r w:rsidRPr="00F904CD">
        <w:t xml:space="preserve">Составление проектно-сметной документации. Подготовительные работы: сбор и систематизация геолого-геофизической информации по району работ. Организация полевых (морских) работ. </w:t>
      </w:r>
      <w:r w:rsidRPr="00F904CD">
        <w:rPr>
          <w:iCs/>
        </w:rPr>
        <w:t>Г</w:t>
      </w:r>
      <w:r w:rsidRPr="00F904CD">
        <w:t>еолого-геофизические работы в осевой зоне САХ в пределах российского заявочного участка (блоки 31–45): придонная гидролокация бокового обзора на базе ГБО «МАК» с опытно-методическими электроразведочными работами (ЕП). Проведение работ по изучению пелагических и бентосных экосистем в пределах Российского разведочного района: сбор экологической информации, разработка и наполнение базы данных по исходному состоянию экологической среды в соответствии с требованиями МОМД. Информационные геологические отчеты за 2, 3 квартал и за год.</w:t>
      </w:r>
    </w:p>
    <w:p w14:paraId="6A40EE1A" w14:textId="77777777" w:rsidR="00536E3A" w:rsidRPr="00F904CD" w:rsidRDefault="00536E3A" w:rsidP="00536E3A">
      <w:pPr>
        <w:pStyle w:val="Nienie2"/>
        <w:spacing w:after="0" w:line="240" w:lineRule="auto"/>
        <w:ind w:left="0" w:firstLine="567"/>
      </w:pPr>
      <w:r w:rsidRPr="00F904CD">
        <w:t>Этап 2 (</w:t>
      </w:r>
      <w:smartTag w:uri="urn:schemas-microsoft-com:office:smarttags" w:element="metricconverter">
        <w:smartTagPr>
          <w:attr w:name="ProductID" w:val="2015 г"/>
        </w:smartTagPr>
        <w:r w:rsidRPr="00F904CD">
          <w:t>2015 г</w:t>
        </w:r>
      </w:smartTag>
      <w:r w:rsidRPr="00F904CD">
        <w:t>.)</w:t>
      </w:r>
      <w:r w:rsidRPr="00F904CD">
        <w:rPr>
          <w:i/>
        </w:rPr>
        <w:t xml:space="preserve">. </w:t>
      </w:r>
      <w:r w:rsidRPr="00F904CD">
        <w:t xml:space="preserve">Продолжение морских работ. </w:t>
      </w:r>
      <w:r w:rsidRPr="00F904CD">
        <w:rPr>
          <w:iCs/>
        </w:rPr>
        <w:t>Г</w:t>
      </w:r>
      <w:r w:rsidRPr="00F904CD">
        <w:t xml:space="preserve">еолого-геофизические исследования в осевой зоне САХ в пределах российского заявочного участка (блоки 31–45): придонная гидролокация бокового обзора на базе ГБО «МАК» с опытно-методическими </w:t>
      </w:r>
      <w:r w:rsidRPr="00F904CD">
        <w:lastRenderedPageBreak/>
        <w:t>электроразведочными работами (ЕП); гидрофизическое зондирование; телевизионное профилирование; геологическое опробование коробчатым пробоотборником, скальной драгой и телевизионным грейфером; Проведение работ по изучению пелагических и бентосных экосистем в пределах Российского разведочного района: сбор экологической информации и наполнение базы данных по исходному состоянию экологической среды в соответствии с требованиями МОМД. Опытно-методические работы по отработке технологии глубоководного бурения на базе модели ТК-15. Камеральная обработка материалов. Лабораторные работы. Информационные геологические отчеты за 1, 2, 3  квартал и за год.</w:t>
      </w:r>
    </w:p>
    <w:p w14:paraId="57FB4D8F" w14:textId="77777777" w:rsidR="00536E3A" w:rsidRPr="00F904CD" w:rsidRDefault="00536E3A" w:rsidP="00536E3A">
      <w:pPr>
        <w:pStyle w:val="Nienie2"/>
        <w:spacing w:after="0" w:line="240" w:lineRule="auto"/>
        <w:ind w:left="0" w:firstLine="567"/>
      </w:pPr>
      <w:r w:rsidRPr="00F904CD">
        <w:t>Этап 3 (</w:t>
      </w:r>
      <w:smartTag w:uri="urn:schemas-microsoft-com:office:smarttags" w:element="metricconverter">
        <w:smartTagPr>
          <w:attr w:name="ProductID" w:val="2016 г"/>
        </w:smartTagPr>
        <w:r w:rsidRPr="00F904CD">
          <w:t>2016 г</w:t>
        </w:r>
      </w:smartTag>
      <w:r w:rsidRPr="00F904CD">
        <w:t>.)</w:t>
      </w:r>
      <w:r w:rsidRPr="00F904CD">
        <w:rPr>
          <w:i/>
        </w:rPr>
        <w:t xml:space="preserve">. </w:t>
      </w:r>
      <w:r w:rsidRPr="00F904CD">
        <w:t xml:space="preserve">Завершение камеральных и лабораторных работ. Построение окончательных карт и схем геологического содержания. Информационные геологические отчеты за 1, 2, 3 квартал. Составление окончательного геологического отчета. </w:t>
      </w:r>
    </w:p>
    <w:p w14:paraId="5EDB594A" w14:textId="77777777" w:rsidR="00536E3A" w:rsidRPr="00F904CD" w:rsidRDefault="00536E3A" w:rsidP="00536E3A">
      <w:pPr>
        <w:pStyle w:val="Nienie2"/>
        <w:spacing w:after="0" w:line="240" w:lineRule="auto"/>
        <w:ind w:left="0" w:firstLine="567"/>
        <w:rPr>
          <w:b/>
          <w:i/>
        </w:rPr>
      </w:pPr>
    </w:p>
    <w:p w14:paraId="1FFD4CC4" w14:textId="77777777" w:rsidR="00536E3A" w:rsidRPr="00F904CD" w:rsidRDefault="00536E3A" w:rsidP="00536E3A">
      <w:pPr>
        <w:pStyle w:val="Nienie2"/>
        <w:spacing w:after="0" w:line="240" w:lineRule="auto"/>
        <w:ind w:left="0" w:firstLine="567"/>
        <w:rPr>
          <w:b/>
          <w:i/>
        </w:rPr>
      </w:pPr>
    </w:p>
    <w:p w14:paraId="5376CFB9" w14:textId="77777777" w:rsidR="00536E3A" w:rsidRPr="00F904CD" w:rsidRDefault="00536E3A" w:rsidP="00536E3A">
      <w:pPr>
        <w:pStyle w:val="Nienie2"/>
        <w:spacing w:after="0" w:line="240" w:lineRule="auto"/>
        <w:ind w:left="0" w:firstLine="567"/>
        <w:rPr>
          <w:b/>
          <w:i/>
        </w:rPr>
      </w:pPr>
    </w:p>
    <w:p w14:paraId="100BC1DA" w14:textId="77777777" w:rsidR="00536E3A" w:rsidRPr="00F904CD" w:rsidRDefault="00536E3A" w:rsidP="00536E3A">
      <w:pPr>
        <w:pStyle w:val="Nienie2"/>
        <w:spacing w:after="0" w:line="240" w:lineRule="auto"/>
        <w:ind w:left="0" w:firstLine="567"/>
        <w:rPr>
          <w:i/>
        </w:rPr>
      </w:pPr>
      <w:r w:rsidRPr="00F904CD">
        <w:rPr>
          <w:b/>
          <w:i/>
        </w:rPr>
        <w:t>2.3. Основные методы решения геологических задач:</w:t>
      </w:r>
      <w:r w:rsidRPr="00F904CD">
        <w:rPr>
          <w:i/>
        </w:rPr>
        <w:t xml:space="preserve"> </w:t>
      </w:r>
    </w:p>
    <w:p w14:paraId="2E189346" w14:textId="77777777" w:rsidR="00536E3A" w:rsidRPr="00F904CD" w:rsidRDefault="00536E3A" w:rsidP="00536E3A">
      <w:pPr>
        <w:pStyle w:val="Nienie2"/>
        <w:spacing w:after="0" w:line="240" w:lineRule="auto"/>
        <w:ind w:left="0" w:firstLine="567"/>
      </w:pPr>
      <w:r w:rsidRPr="00F904CD">
        <w:t>2.3.1. По задачам 2.1.1–2.1.2:</w:t>
      </w:r>
    </w:p>
    <w:p w14:paraId="7FD6BE6A" w14:textId="77777777" w:rsidR="00536E3A" w:rsidRPr="00F904CD" w:rsidRDefault="00536E3A" w:rsidP="00536E3A">
      <w:pPr>
        <w:ind w:firstLine="567"/>
      </w:pPr>
      <w:r w:rsidRPr="00F904CD">
        <w:t>а) придонное гидролокационное профилирование комплексом ГБО «МАК» с опытно-методическими электроразведочными работами (ЕП) по регулярной сети профилей с задачами изучения особенностей распространения донных осадков и коренных пород; выявления мезо- и микрорельефа, разрывной тектоники и участков, перспективных для локализации рудных объектов;</w:t>
      </w:r>
    </w:p>
    <w:p w14:paraId="6C53EE7A" w14:textId="77777777" w:rsidR="00536E3A" w:rsidRPr="00F904CD" w:rsidRDefault="00536E3A" w:rsidP="00536E3A">
      <w:pPr>
        <w:ind w:firstLine="567"/>
      </w:pPr>
      <w:r w:rsidRPr="00F904CD">
        <w:t>б) гидрофизическое зондирование с задачами обнаружения гидрофизических аномалий, связанных с разгрузкой рудоносных гидротермальных источников;</w:t>
      </w:r>
    </w:p>
    <w:p w14:paraId="6AF0B5D4" w14:textId="77777777" w:rsidR="00536E3A" w:rsidRPr="00F904CD" w:rsidRDefault="00536E3A" w:rsidP="00536E3A">
      <w:pPr>
        <w:ind w:firstLine="567"/>
      </w:pPr>
      <w:r w:rsidRPr="00F904CD">
        <w:t>в) геологическое опробование коробчатым пробоотборником (грунтовой трубкой) и скальной драгой с задачами изучения геологического строения площади работ, поиска металлоносных осадков и зон гидротермальной переработки коренных пород;</w:t>
      </w:r>
    </w:p>
    <w:p w14:paraId="2F7C7B6E" w14:textId="77777777" w:rsidR="00536E3A" w:rsidRPr="00F904CD" w:rsidRDefault="00536E3A" w:rsidP="00536E3A">
      <w:pPr>
        <w:ind w:firstLine="567"/>
      </w:pPr>
      <w:r w:rsidRPr="00F904CD">
        <w:t>г) телевизионное профилирование аномальных участков с целью визуального поиска рудных тел;</w:t>
      </w:r>
    </w:p>
    <w:p w14:paraId="5597F6B6" w14:textId="77777777" w:rsidR="00536E3A" w:rsidRPr="00F904CD" w:rsidRDefault="00536E3A" w:rsidP="00536E3A">
      <w:pPr>
        <w:ind w:firstLine="567"/>
      </w:pPr>
      <w:r w:rsidRPr="00F904CD">
        <w:t xml:space="preserve">д) геологическое опробование </w:t>
      </w:r>
      <w:proofErr w:type="spellStart"/>
      <w:r w:rsidRPr="00F904CD">
        <w:t>телегрейфером</w:t>
      </w:r>
      <w:proofErr w:type="spellEnd"/>
      <w:r w:rsidRPr="00F904CD">
        <w:t xml:space="preserve"> обнаруженных сульфидных руд;</w:t>
      </w:r>
    </w:p>
    <w:p w14:paraId="41E09675" w14:textId="77777777" w:rsidR="00536E3A" w:rsidRPr="00F904CD" w:rsidRDefault="00536E3A" w:rsidP="00536E3A">
      <w:pPr>
        <w:ind w:firstLine="567"/>
      </w:pPr>
      <w:r w:rsidRPr="00F904CD">
        <w:t>е) лабораторные исследования проб;</w:t>
      </w:r>
    </w:p>
    <w:p w14:paraId="5FF8E762" w14:textId="77777777" w:rsidR="00536E3A" w:rsidRPr="00F904CD" w:rsidRDefault="00536E3A" w:rsidP="00536E3A">
      <w:pPr>
        <w:ind w:firstLine="567"/>
      </w:pPr>
      <w:r w:rsidRPr="00F904CD">
        <w:t>ж) камеральная обработка материалов.</w:t>
      </w:r>
    </w:p>
    <w:p w14:paraId="6AD1957B" w14:textId="77777777" w:rsidR="00536E3A" w:rsidRPr="00F904CD" w:rsidRDefault="00536E3A" w:rsidP="00536E3A">
      <w:pPr>
        <w:ind w:firstLine="567"/>
      </w:pPr>
      <w:r w:rsidRPr="00F904CD">
        <w:t xml:space="preserve">Все виды полевых работ обеспечиваются спутниковой навигацией, а профилирование комплексом ГБО «МАК», </w:t>
      </w:r>
      <w:proofErr w:type="spellStart"/>
      <w:r w:rsidRPr="00F904CD">
        <w:t>телепрофилирование</w:t>
      </w:r>
      <w:proofErr w:type="spellEnd"/>
      <w:r w:rsidRPr="00F904CD">
        <w:t xml:space="preserve"> и </w:t>
      </w:r>
      <w:proofErr w:type="spellStart"/>
      <w:r w:rsidRPr="00F904CD">
        <w:t>пробоотбор</w:t>
      </w:r>
      <w:proofErr w:type="spellEnd"/>
      <w:r w:rsidRPr="00F904CD">
        <w:t xml:space="preserve"> </w:t>
      </w:r>
      <w:proofErr w:type="spellStart"/>
      <w:r w:rsidRPr="00F904CD">
        <w:t>телегрейфером</w:t>
      </w:r>
      <w:proofErr w:type="spellEnd"/>
      <w:r w:rsidRPr="00F904CD">
        <w:t xml:space="preserve"> – системой подводной навигации ГАС «СИГМА-1001».</w:t>
      </w:r>
    </w:p>
    <w:p w14:paraId="05608BB2" w14:textId="77777777" w:rsidR="00536E3A" w:rsidRPr="00F904CD" w:rsidRDefault="00536E3A" w:rsidP="00536E3A">
      <w:pPr>
        <w:ind w:firstLine="567"/>
      </w:pPr>
      <w:r w:rsidRPr="00F904CD">
        <w:t>По задаче 2.1.3:</w:t>
      </w:r>
    </w:p>
    <w:p w14:paraId="63DBD074" w14:textId="77777777" w:rsidR="00536E3A" w:rsidRPr="00F904CD" w:rsidRDefault="00536E3A" w:rsidP="00536E3A">
      <w:pPr>
        <w:pStyle w:val="Nienie2"/>
        <w:spacing w:after="0" w:line="240" w:lineRule="auto"/>
        <w:ind w:left="0" w:firstLine="567"/>
      </w:pPr>
      <w:r w:rsidRPr="00F904CD">
        <w:t>а) Сбор и систематизация имеющейся информации по исходному состоянию пелагических и бентосных экосистем в пределах Российского разведочного района.</w:t>
      </w:r>
    </w:p>
    <w:p w14:paraId="02D8D31A" w14:textId="77777777" w:rsidR="00536E3A" w:rsidRPr="00F904CD" w:rsidRDefault="00536E3A" w:rsidP="00536E3A">
      <w:pPr>
        <w:ind w:firstLine="567"/>
      </w:pPr>
      <w:r w:rsidRPr="00F904CD">
        <w:t>б) попутное гидрофизическое зондирование с задачами экологического мониторинга и сбора информации по состоянию пелагических экосистем;</w:t>
      </w:r>
    </w:p>
    <w:p w14:paraId="53274192" w14:textId="77777777" w:rsidR="00536E3A" w:rsidRPr="00F904CD" w:rsidRDefault="00536E3A" w:rsidP="00536E3A">
      <w:pPr>
        <w:ind w:firstLine="567"/>
      </w:pPr>
      <w:r w:rsidRPr="00F904CD">
        <w:t>в) попутное телевизионное профилирование с задачей сбора информации по состоянию донных экосистем;</w:t>
      </w:r>
    </w:p>
    <w:p w14:paraId="240B4F91" w14:textId="77777777" w:rsidR="00536E3A" w:rsidRPr="00F904CD" w:rsidRDefault="00536E3A" w:rsidP="00536E3A">
      <w:pPr>
        <w:ind w:firstLine="567"/>
      </w:pPr>
      <w:r w:rsidRPr="00F904CD">
        <w:t>г) биологическое траление для сбора образцов фауны;</w:t>
      </w:r>
    </w:p>
    <w:p w14:paraId="60F829C4" w14:textId="77777777" w:rsidR="00536E3A" w:rsidRPr="00F904CD" w:rsidRDefault="00536E3A" w:rsidP="00536E3A">
      <w:pPr>
        <w:ind w:firstLine="567"/>
      </w:pPr>
      <w:r w:rsidRPr="00F904CD">
        <w:t>д) разработка и создание базы данных по исходному состоянию экологической среды в соответствии с требованиями МОМД</w:t>
      </w:r>
    </w:p>
    <w:p w14:paraId="2B6737F8" w14:textId="77777777" w:rsidR="00536E3A" w:rsidRPr="00F904CD" w:rsidRDefault="00536E3A" w:rsidP="00536E3A">
      <w:pPr>
        <w:ind w:firstLine="567"/>
      </w:pPr>
      <w:r w:rsidRPr="00F904CD">
        <w:t>По задаче 2.1.4:</w:t>
      </w:r>
    </w:p>
    <w:p w14:paraId="31DAF0EC" w14:textId="77777777" w:rsidR="00536E3A" w:rsidRPr="00F904CD" w:rsidRDefault="00536E3A" w:rsidP="00536E3A">
      <w:pPr>
        <w:ind w:firstLine="567"/>
      </w:pPr>
      <w:r w:rsidRPr="00F904CD">
        <w:t>а) отладка оборудования и технологии бурения моделью ТК-15 на берегу;</w:t>
      </w:r>
    </w:p>
    <w:p w14:paraId="375960AE" w14:textId="77777777" w:rsidR="00536E3A" w:rsidRPr="00F904CD" w:rsidRDefault="00536E3A" w:rsidP="00536E3A">
      <w:pPr>
        <w:ind w:firstLine="567"/>
      </w:pPr>
      <w:r w:rsidRPr="00F904CD">
        <w:t>б) техническая подготовка судна к глубоководному бурению моделью ТК-15.</w:t>
      </w:r>
    </w:p>
    <w:p w14:paraId="7ADECFF8" w14:textId="77777777" w:rsidR="00536E3A" w:rsidRPr="00F904CD" w:rsidRDefault="00536E3A" w:rsidP="00536E3A">
      <w:pPr>
        <w:ind w:firstLine="567"/>
      </w:pPr>
      <w:r w:rsidRPr="00F904CD">
        <w:lastRenderedPageBreak/>
        <w:t>в) опытно-методические работы по отладке глубоководного бурения моделью ТК-15 в пределах РРР.</w:t>
      </w:r>
    </w:p>
    <w:p w14:paraId="50DD585A" w14:textId="77777777" w:rsidR="00536E3A" w:rsidRPr="00F904CD" w:rsidRDefault="00536E3A" w:rsidP="00536E3A">
      <w:pPr>
        <w:pStyle w:val="a4"/>
        <w:suppressAutoHyphens/>
        <w:ind w:firstLine="567"/>
        <w:jc w:val="center"/>
        <w:rPr>
          <w:b/>
        </w:rPr>
      </w:pPr>
    </w:p>
    <w:p w14:paraId="569346E4" w14:textId="77777777" w:rsidR="00536E3A" w:rsidRPr="00F904CD" w:rsidRDefault="00536E3A" w:rsidP="00536E3A">
      <w:pPr>
        <w:pStyle w:val="a4"/>
        <w:suppressAutoHyphens/>
        <w:ind w:firstLine="567"/>
        <w:rPr>
          <w:b/>
          <w:i/>
        </w:rPr>
      </w:pPr>
      <w:r w:rsidRPr="00F904CD">
        <w:rPr>
          <w:b/>
          <w:i/>
        </w:rPr>
        <w:t>3. Ожидаемые результаты (с указанием форм отчетной документации), порядок апробации материалов, сроки проведения работ, рассылка (тиражирование) отчетных материалов</w:t>
      </w:r>
    </w:p>
    <w:p w14:paraId="6B137CA1" w14:textId="77777777" w:rsidR="00536E3A" w:rsidRPr="00F904CD" w:rsidRDefault="00536E3A" w:rsidP="00536E3A">
      <w:pPr>
        <w:ind w:firstLine="567"/>
        <w:rPr>
          <w:b/>
        </w:rPr>
      </w:pPr>
    </w:p>
    <w:p w14:paraId="65A12A97" w14:textId="77777777" w:rsidR="00536E3A" w:rsidRPr="00F904CD" w:rsidRDefault="00536E3A" w:rsidP="00536E3A">
      <w:pPr>
        <w:ind w:firstLine="567"/>
        <w:rPr>
          <w:b/>
          <w:i/>
        </w:rPr>
      </w:pPr>
      <w:r w:rsidRPr="00F904CD">
        <w:rPr>
          <w:b/>
          <w:i/>
        </w:rPr>
        <w:t>3.1. Ожидаемые результаты работ:</w:t>
      </w:r>
    </w:p>
    <w:p w14:paraId="72EBD7AA" w14:textId="77777777" w:rsidR="00536E3A" w:rsidRPr="00F904CD" w:rsidRDefault="00536E3A" w:rsidP="00536E3A">
      <w:pPr>
        <w:pStyle w:val="Nienie2"/>
        <w:spacing w:after="0" w:line="240" w:lineRule="auto"/>
        <w:ind w:left="0" w:firstLine="567"/>
      </w:pPr>
      <w:r w:rsidRPr="00F904CD">
        <w:t>3.1.1.</w:t>
      </w:r>
      <w:r w:rsidRPr="00F904CD">
        <w:rPr>
          <w:i/>
        </w:rPr>
        <w:t xml:space="preserve"> </w:t>
      </w:r>
      <w:r w:rsidRPr="00F904CD">
        <w:t xml:space="preserve">Характеристика геологического и геоморфологического строения участка </w:t>
      </w:r>
      <w:proofErr w:type="spellStart"/>
      <w:r w:rsidRPr="00F904CD">
        <w:t>рифтовой</w:t>
      </w:r>
      <w:proofErr w:type="spellEnd"/>
      <w:r w:rsidRPr="00F904CD">
        <w:t xml:space="preserve"> долины САХ в пределах 15-ти блоков Российского разведочного района (блоки 31–45), с комплектом карт геологического содержания масштаба 1:200 000, включая карту фактического материала, структурно-геоморфологическую карту, мозаику </w:t>
      </w:r>
      <w:proofErr w:type="spellStart"/>
      <w:r w:rsidRPr="00F904CD">
        <w:t>сонограмм</w:t>
      </w:r>
      <w:proofErr w:type="spellEnd"/>
      <w:r w:rsidRPr="00F904CD">
        <w:t xml:space="preserve"> ГБО «МАК», геологическую карту участка работ.</w:t>
      </w:r>
    </w:p>
    <w:p w14:paraId="5CBD9BC7" w14:textId="77777777" w:rsidR="00536E3A" w:rsidRPr="00F904CD" w:rsidRDefault="00536E3A" w:rsidP="00536E3A">
      <w:pPr>
        <w:pStyle w:val="Nienie2"/>
        <w:spacing w:after="0" w:line="240" w:lineRule="auto"/>
        <w:ind w:left="0" w:firstLine="567"/>
      </w:pPr>
      <w:r w:rsidRPr="00F904CD">
        <w:t>3.1.2.</w:t>
      </w:r>
      <w:r w:rsidRPr="00F904CD">
        <w:rPr>
          <w:i/>
        </w:rPr>
        <w:t xml:space="preserve"> </w:t>
      </w:r>
      <w:r w:rsidRPr="00F904CD">
        <w:t>Характеристика выявленных рудопроявлений ГПС,  оценка инженерно-геологических условий залегания рудных объектов, включая определение физико-механических свойств руд; оценка прогнозных ресурсов участка работ (блоки 31–45) по категории Р</w:t>
      </w:r>
      <w:r w:rsidRPr="00F904CD">
        <w:rPr>
          <w:vertAlign w:val="subscript"/>
        </w:rPr>
        <w:t>2</w:t>
      </w:r>
      <w:r w:rsidRPr="00F904CD">
        <w:t xml:space="preserve"> и Р</w:t>
      </w:r>
      <w:r w:rsidRPr="00F904CD">
        <w:rPr>
          <w:vertAlign w:val="subscript"/>
        </w:rPr>
        <w:t>3</w:t>
      </w:r>
      <w:r w:rsidRPr="00F904CD">
        <w:t xml:space="preserve"> с выделением перспективных блоков.</w:t>
      </w:r>
    </w:p>
    <w:p w14:paraId="710E076B" w14:textId="77777777" w:rsidR="00536E3A" w:rsidRPr="00F904CD" w:rsidRDefault="00536E3A" w:rsidP="00536E3A">
      <w:pPr>
        <w:pStyle w:val="Nienie2"/>
        <w:spacing w:after="0" w:line="240" w:lineRule="auto"/>
        <w:ind w:left="0" w:firstLine="567"/>
      </w:pPr>
      <w:r w:rsidRPr="00F904CD">
        <w:t>3.1.3. Характеристика пелагических и бентосных экосистем в пределах Российского разведочного района, в том числе по материалам изучения блоков 31–45; база данных по исходному состоянию экологическому среды в соответствии с требованиями МОМД.</w:t>
      </w:r>
    </w:p>
    <w:p w14:paraId="423F83D0" w14:textId="77777777" w:rsidR="00536E3A" w:rsidRPr="00F904CD" w:rsidRDefault="00536E3A" w:rsidP="00536E3A">
      <w:pPr>
        <w:pStyle w:val="Nienie2"/>
        <w:spacing w:after="0" w:line="240" w:lineRule="auto"/>
        <w:ind w:left="0" w:firstLine="567"/>
      </w:pPr>
      <w:r w:rsidRPr="00F904CD">
        <w:t xml:space="preserve">3.1.4. Результаты опытно-методических работ по отработке технологии глубоководного бурения на базе модели ТК-15. Предварительная технологическая схема глубоководного бурения. </w:t>
      </w:r>
    </w:p>
    <w:p w14:paraId="19B0AACA" w14:textId="77777777" w:rsidR="00536E3A" w:rsidRPr="00F904CD" w:rsidRDefault="00536E3A" w:rsidP="00536E3A">
      <w:pPr>
        <w:pStyle w:val="Nienie2"/>
        <w:spacing w:after="0" w:line="240" w:lineRule="auto"/>
        <w:ind w:left="0" w:firstLine="567"/>
      </w:pPr>
    </w:p>
    <w:p w14:paraId="2994D443" w14:textId="77777777" w:rsidR="00536E3A" w:rsidRPr="00F904CD" w:rsidRDefault="00536E3A" w:rsidP="00536E3A">
      <w:pPr>
        <w:ind w:firstLine="567"/>
        <w:rPr>
          <w:b/>
          <w:i/>
        </w:rPr>
      </w:pPr>
      <w:r w:rsidRPr="00F904CD">
        <w:rPr>
          <w:b/>
          <w:i/>
        </w:rPr>
        <w:t>3.2. Формы отчетной документации:</w:t>
      </w:r>
    </w:p>
    <w:p w14:paraId="4D9FCFC0" w14:textId="77777777" w:rsidR="00536E3A" w:rsidRPr="00F904CD" w:rsidRDefault="00536E3A" w:rsidP="00536E3A">
      <w:pPr>
        <w:widowControl w:val="0"/>
        <w:shd w:val="clear" w:color="auto" w:fill="FFFFFF"/>
        <w:tabs>
          <w:tab w:val="left" w:pos="720"/>
          <w:tab w:val="left" w:pos="1351"/>
        </w:tabs>
        <w:autoSpaceDE w:val="0"/>
        <w:autoSpaceDN w:val="0"/>
        <w:adjustRightInd w:val="0"/>
        <w:ind w:firstLine="567"/>
      </w:pPr>
      <w:r w:rsidRPr="00F904CD">
        <w:t xml:space="preserve">3.2.1. Информационные геологические отчеты о выполненных работах за отчетный период (квартальные или по этапам) с комплектом графических материалов, а также окончательный геологический отчет представляются Заказчику. </w:t>
      </w:r>
    </w:p>
    <w:p w14:paraId="06F1E88C" w14:textId="77777777" w:rsidR="00536E3A" w:rsidRPr="00F904CD" w:rsidRDefault="00536E3A" w:rsidP="00536E3A">
      <w:pPr>
        <w:ind w:firstLine="567"/>
      </w:pPr>
      <w:r w:rsidRPr="00F904CD">
        <w:t xml:space="preserve">3.2.2. Окончательный геологический отчет составляется в соответствии с требованиями ГОСТ Р 53579-2009 «Система стандартов в области геологического изучения недр (СОГИН). Отчет о геологическом изучении недр. Общие требования к содержанию и оформлению», </w:t>
      </w:r>
      <w:smartTag w:uri="urn:schemas-microsoft-com:office:smarttags" w:element="metricconverter">
        <w:smartTagPr>
          <w:attr w:name="ProductID" w:val="2009 г"/>
        </w:smartTagPr>
        <w:r w:rsidRPr="00F904CD">
          <w:t>2009 г</w:t>
        </w:r>
      </w:smartTag>
      <w:r w:rsidRPr="00F904CD">
        <w:t xml:space="preserve">.  Отчеты представляются в цифровом и аналоговом виде. </w:t>
      </w:r>
    </w:p>
    <w:p w14:paraId="0972F6A3" w14:textId="77777777" w:rsidR="00536E3A" w:rsidRPr="00F904CD" w:rsidRDefault="00536E3A" w:rsidP="00536E3A">
      <w:pPr>
        <w:ind w:firstLine="540"/>
      </w:pPr>
      <w:r w:rsidRPr="00F904CD">
        <w:t>Передача информации на электронных носителях в соответствии приказами и распоряжениями Роснедра осуществляется согласно «Методическим рекомендациям по учету, хранению и передаче фондовой информации на машинных носителях» (</w:t>
      </w:r>
      <w:proofErr w:type="spellStart"/>
      <w:r w:rsidRPr="00F904CD">
        <w:t>Росгеолфонд</w:t>
      </w:r>
      <w:proofErr w:type="spellEnd"/>
      <w:r w:rsidRPr="00F904CD">
        <w:t xml:space="preserve">, </w:t>
      </w:r>
      <w:smartTag w:uri="urn:schemas-microsoft-com:office:smarttags" w:element="metricconverter">
        <w:smartTagPr>
          <w:attr w:name="ProductID" w:val="1997 г"/>
        </w:smartTagPr>
        <w:r w:rsidRPr="00F904CD">
          <w:t>1997 г</w:t>
        </w:r>
      </w:smartTag>
      <w:r w:rsidRPr="00F904CD">
        <w:t xml:space="preserve">.), «Рекомендуемым программным средствам и форматом данных, представляемым в систему фондов геологической информации на машинных носителях» (письмо </w:t>
      </w:r>
      <w:proofErr w:type="spellStart"/>
      <w:r w:rsidRPr="00F904CD">
        <w:t>Росгеолфонда</w:t>
      </w:r>
      <w:proofErr w:type="spellEnd"/>
      <w:r w:rsidRPr="00F904CD">
        <w:t xml:space="preserve"> от 28.01.2005 г. № К-01/75) с учетом инструктивно-методических документов ГЦБГИ.</w:t>
      </w:r>
    </w:p>
    <w:p w14:paraId="1A6C9266" w14:textId="77777777" w:rsidR="00536E3A" w:rsidRPr="00F904CD" w:rsidRDefault="00536E3A" w:rsidP="00536E3A">
      <w:pPr>
        <w:ind w:firstLine="709"/>
        <w:rPr>
          <w:b/>
        </w:rPr>
      </w:pPr>
    </w:p>
    <w:p w14:paraId="52391BF6" w14:textId="77777777" w:rsidR="00536E3A" w:rsidRPr="00F904CD" w:rsidRDefault="00536E3A" w:rsidP="00536E3A">
      <w:pPr>
        <w:ind w:firstLine="709"/>
        <w:rPr>
          <w:b/>
          <w:i/>
        </w:rPr>
      </w:pPr>
      <w:r w:rsidRPr="00F904CD">
        <w:rPr>
          <w:b/>
          <w:i/>
        </w:rPr>
        <w:t>3.3. Апробация отчетных материалов:</w:t>
      </w:r>
    </w:p>
    <w:p w14:paraId="73F27C17" w14:textId="77777777" w:rsidR="00536E3A" w:rsidRPr="00F904CD" w:rsidRDefault="00536E3A" w:rsidP="00536E3A">
      <w:pPr>
        <w:tabs>
          <w:tab w:val="left" w:pos="0"/>
        </w:tabs>
        <w:ind w:firstLine="709"/>
      </w:pPr>
      <w:r w:rsidRPr="00F904CD">
        <w:t>Информационные годовые отчеты и окончательный геологический отчет с результатами оценки прогнозных ресурсов апробируются в ФГУП «</w:t>
      </w:r>
      <w:proofErr w:type="spellStart"/>
      <w:r w:rsidRPr="00F904CD">
        <w:t>ВНИИОкеангеология</w:t>
      </w:r>
      <w:proofErr w:type="spellEnd"/>
      <w:r w:rsidRPr="00F904CD">
        <w:t xml:space="preserve"> им. И.С. </w:t>
      </w:r>
      <w:proofErr w:type="spellStart"/>
      <w:r w:rsidRPr="00F904CD">
        <w:t>Грамберга</w:t>
      </w:r>
      <w:proofErr w:type="spellEnd"/>
      <w:r w:rsidRPr="00F904CD">
        <w:t>» и ФГУП «ЦНИГРИ».</w:t>
      </w:r>
    </w:p>
    <w:p w14:paraId="388F6263" w14:textId="77777777" w:rsidR="00536E3A" w:rsidRPr="00F904CD" w:rsidRDefault="00536E3A" w:rsidP="00536E3A">
      <w:pPr>
        <w:ind w:firstLine="709"/>
        <w:rPr>
          <w:b/>
        </w:rPr>
      </w:pPr>
    </w:p>
    <w:p w14:paraId="6FBE3652" w14:textId="77777777" w:rsidR="00536E3A" w:rsidRPr="00F904CD" w:rsidRDefault="00536E3A" w:rsidP="00536E3A">
      <w:pPr>
        <w:ind w:firstLine="709"/>
        <w:rPr>
          <w:b/>
          <w:i/>
        </w:rPr>
      </w:pPr>
      <w:r w:rsidRPr="00F904CD">
        <w:rPr>
          <w:b/>
          <w:i/>
        </w:rPr>
        <w:t>3.4. Приемка отчетных материалов:</w:t>
      </w:r>
    </w:p>
    <w:p w14:paraId="6F36D721" w14:textId="77777777" w:rsidR="00536E3A" w:rsidRPr="00F904CD" w:rsidRDefault="00536E3A" w:rsidP="00536E3A">
      <w:pPr>
        <w:ind w:firstLine="567"/>
        <w:rPr>
          <w:bCs/>
          <w:iCs/>
        </w:rPr>
      </w:pPr>
      <w:r w:rsidRPr="00F904CD">
        <w:rPr>
          <w:bCs/>
        </w:rPr>
        <w:t xml:space="preserve">Информационные геологические отчеты о результатах выполненных работ </w:t>
      </w:r>
      <w:r w:rsidRPr="00F904CD">
        <w:t>за отчетные периоды (поквартально или поэтапно)</w:t>
      </w:r>
      <w:r w:rsidRPr="00F904CD">
        <w:rPr>
          <w:bCs/>
        </w:rPr>
        <w:t xml:space="preserve"> </w:t>
      </w:r>
      <w:r w:rsidRPr="00F904CD">
        <w:rPr>
          <w:bCs/>
          <w:iCs/>
        </w:rPr>
        <w:t xml:space="preserve">представляются Заказчику. </w:t>
      </w:r>
    </w:p>
    <w:p w14:paraId="25E80A32" w14:textId="77777777" w:rsidR="00536E3A" w:rsidRPr="00F904CD" w:rsidRDefault="00536E3A" w:rsidP="00536E3A">
      <w:pPr>
        <w:ind w:firstLine="567"/>
        <w:rPr>
          <w:b/>
        </w:rPr>
      </w:pPr>
      <w:r w:rsidRPr="00F904CD">
        <w:t>Информационные геологические отчеты о результатах  выполненных работ за год и окончательный геологический отчет с протоколом НТС Подрядчика и экспертными заклю</w:t>
      </w:r>
      <w:r w:rsidRPr="00F904CD">
        <w:lastRenderedPageBreak/>
        <w:t>чениями ФГУП «</w:t>
      </w:r>
      <w:proofErr w:type="spellStart"/>
      <w:r w:rsidRPr="00F904CD">
        <w:t>ВНИИОкеангеология</w:t>
      </w:r>
      <w:proofErr w:type="spellEnd"/>
      <w:r w:rsidRPr="00F904CD">
        <w:t>» и ФГУП «ЦНИГРИ» рассматриваются и принимаются Заказчиком.</w:t>
      </w:r>
      <w:r w:rsidRPr="00F904CD">
        <w:rPr>
          <w:b/>
        </w:rPr>
        <w:t xml:space="preserve"> </w:t>
      </w:r>
    </w:p>
    <w:p w14:paraId="51DBE7B8" w14:textId="77777777" w:rsidR="00536E3A" w:rsidRPr="00F904CD" w:rsidRDefault="00536E3A" w:rsidP="00536E3A">
      <w:pPr>
        <w:ind w:firstLine="567"/>
        <w:rPr>
          <w:b/>
        </w:rPr>
      </w:pPr>
    </w:p>
    <w:p w14:paraId="7C556996" w14:textId="77777777" w:rsidR="00536E3A" w:rsidRPr="00F904CD" w:rsidRDefault="00536E3A" w:rsidP="00536E3A">
      <w:pPr>
        <w:ind w:firstLine="567"/>
        <w:rPr>
          <w:b/>
          <w:i/>
        </w:rPr>
      </w:pPr>
      <w:r w:rsidRPr="00F904CD">
        <w:rPr>
          <w:b/>
          <w:i/>
        </w:rPr>
        <w:t>3.5. Сроки выполнения работ, в том числе по этапам:</w:t>
      </w:r>
    </w:p>
    <w:p w14:paraId="73C0A756" w14:textId="77777777" w:rsidR="00536E3A" w:rsidRPr="00F904CD" w:rsidRDefault="00536E3A" w:rsidP="00536E3A">
      <w:pPr>
        <w:ind w:firstLine="567"/>
      </w:pPr>
      <w:r w:rsidRPr="00F904CD">
        <w:t>Начало работ – I</w:t>
      </w:r>
      <w:r w:rsidRPr="00F904CD">
        <w:rPr>
          <w:lang w:val="en-US"/>
        </w:rPr>
        <w:t>I</w:t>
      </w:r>
      <w:r w:rsidRPr="00F904CD">
        <w:t xml:space="preserve"> квартал 2014 года.</w:t>
      </w:r>
    </w:p>
    <w:p w14:paraId="40E07438" w14:textId="77777777" w:rsidR="00536E3A" w:rsidRPr="00F904CD" w:rsidRDefault="00536E3A" w:rsidP="00536E3A">
      <w:pPr>
        <w:ind w:firstLine="567"/>
      </w:pPr>
      <w:r w:rsidRPr="00F904CD">
        <w:t xml:space="preserve">Окончание работ – IV квартал 2016 года. В том числе по этапам: </w:t>
      </w:r>
      <w:r w:rsidRPr="00F904CD">
        <w:rPr>
          <w:b/>
        </w:rPr>
        <w:t xml:space="preserve">этап 1 </w:t>
      </w:r>
      <w:r w:rsidRPr="00F904CD">
        <w:t xml:space="preserve">– </w:t>
      </w:r>
      <w:r w:rsidRPr="00F904CD">
        <w:rPr>
          <w:lang w:val="en-US"/>
        </w:rPr>
        <w:t>II</w:t>
      </w:r>
      <w:r w:rsidRPr="00F904CD">
        <w:t xml:space="preserve">-IV квартал 2014 года; </w:t>
      </w:r>
      <w:r w:rsidRPr="00F904CD">
        <w:rPr>
          <w:b/>
        </w:rPr>
        <w:t>этап 2</w:t>
      </w:r>
      <w:r w:rsidRPr="00F904CD">
        <w:t xml:space="preserve"> – I–IV квартал 2015 года; </w:t>
      </w:r>
      <w:r w:rsidRPr="00F904CD">
        <w:rPr>
          <w:b/>
        </w:rPr>
        <w:t>этап 3</w:t>
      </w:r>
      <w:r w:rsidRPr="00F904CD">
        <w:t xml:space="preserve"> – I–IV квартал 2016 года.</w:t>
      </w:r>
    </w:p>
    <w:p w14:paraId="7DD76A6C" w14:textId="77777777" w:rsidR="00536E3A" w:rsidRPr="00F904CD" w:rsidRDefault="00536E3A" w:rsidP="00536E3A">
      <w:pPr>
        <w:ind w:firstLine="567"/>
        <w:rPr>
          <w:b/>
        </w:rPr>
      </w:pPr>
    </w:p>
    <w:p w14:paraId="4C1AA885" w14:textId="77777777" w:rsidR="00536E3A" w:rsidRPr="00F904CD" w:rsidRDefault="00536E3A" w:rsidP="00536E3A">
      <w:pPr>
        <w:ind w:firstLine="567"/>
        <w:rPr>
          <w:b/>
          <w:i/>
        </w:rPr>
      </w:pPr>
      <w:r w:rsidRPr="00F904CD">
        <w:rPr>
          <w:b/>
          <w:i/>
        </w:rPr>
        <w:t>3.6. Рассылка отчетных материалов:</w:t>
      </w:r>
    </w:p>
    <w:p w14:paraId="35BFD6C0" w14:textId="77777777" w:rsidR="00536E3A" w:rsidRPr="00F904CD" w:rsidRDefault="00536E3A" w:rsidP="00536E3A">
      <w:pPr>
        <w:ind w:firstLine="567"/>
      </w:pPr>
      <w:r w:rsidRPr="00F904CD">
        <w:t>Окончательный геологический отчет о результатах выполненных работ по объекту в течение 30 дней после подписания Заказчиком акта сдачи-приемки направляется на хранение в ФГУНПП «</w:t>
      </w:r>
      <w:proofErr w:type="spellStart"/>
      <w:r w:rsidRPr="00F904CD">
        <w:t>Росгеолфонд</w:t>
      </w:r>
      <w:proofErr w:type="spellEnd"/>
      <w:r w:rsidRPr="00F904CD">
        <w:t>» и Морской филиал ФГУНПП «</w:t>
      </w:r>
      <w:proofErr w:type="spellStart"/>
      <w:r w:rsidRPr="00F904CD">
        <w:t>Росгеолфонд</w:t>
      </w:r>
      <w:proofErr w:type="spellEnd"/>
      <w:r w:rsidRPr="00F904CD">
        <w:t xml:space="preserve">» (г. Геленджик). </w:t>
      </w:r>
    </w:p>
    <w:p w14:paraId="1B9E54D3" w14:textId="77777777" w:rsidR="00536E3A" w:rsidRPr="00F904CD" w:rsidRDefault="00536E3A" w:rsidP="00536E3A">
      <w:pPr>
        <w:ind w:firstLine="567"/>
        <w:jc w:val="center"/>
        <w:rPr>
          <w:b/>
        </w:rPr>
      </w:pPr>
    </w:p>
    <w:p w14:paraId="2428EAA9" w14:textId="77777777" w:rsidR="00536E3A" w:rsidRPr="00F904CD" w:rsidRDefault="00536E3A" w:rsidP="00536E3A">
      <w:pPr>
        <w:ind w:firstLine="567"/>
        <w:jc w:val="center"/>
        <w:rPr>
          <w:b/>
        </w:rPr>
      </w:pPr>
      <w:r w:rsidRPr="00F904CD">
        <w:rPr>
          <w:b/>
        </w:rPr>
        <w:t>В ТОМ ЧИСЛЕ НА 2014 год</w:t>
      </w:r>
    </w:p>
    <w:p w14:paraId="50BF1E39" w14:textId="77777777" w:rsidR="00536E3A" w:rsidRPr="00F904CD" w:rsidRDefault="00536E3A" w:rsidP="00536E3A">
      <w:pPr>
        <w:ind w:firstLine="567"/>
        <w:jc w:val="center"/>
        <w:rPr>
          <w:b/>
        </w:rPr>
      </w:pPr>
    </w:p>
    <w:p w14:paraId="4EF75FD3" w14:textId="77777777" w:rsidR="00536E3A" w:rsidRPr="00F904CD" w:rsidRDefault="00536E3A" w:rsidP="00536E3A">
      <w:pPr>
        <w:ind w:firstLine="567"/>
        <w:rPr>
          <w:b/>
          <w:i/>
        </w:rPr>
      </w:pPr>
      <w:r w:rsidRPr="00F904CD">
        <w:rPr>
          <w:b/>
          <w:i/>
        </w:rPr>
        <w:t>1. Целевое назначение работ, пространственные границы объекта, основные оценочные параметры</w:t>
      </w:r>
    </w:p>
    <w:p w14:paraId="032409CF" w14:textId="77777777" w:rsidR="00536E3A" w:rsidRPr="00F904CD" w:rsidRDefault="00536E3A" w:rsidP="00536E3A">
      <w:pPr>
        <w:ind w:firstLine="567"/>
        <w:rPr>
          <w:b/>
          <w:i/>
        </w:rPr>
      </w:pPr>
      <w:r w:rsidRPr="00F904CD">
        <w:rPr>
          <w:b/>
          <w:i/>
        </w:rPr>
        <w:t>1.1. Целевое назначение работ:</w:t>
      </w:r>
    </w:p>
    <w:p w14:paraId="1898E9BF" w14:textId="77777777" w:rsidR="00536E3A" w:rsidRPr="00F904CD" w:rsidRDefault="00536E3A" w:rsidP="00536E3A">
      <w:pPr>
        <w:pStyle w:val="Nienie2"/>
        <w:spacing w:after="0" w:line="240" w:lineRule="auto"/>
        <w:ind w:left="0" w:firstLine="567"/>
      </w:pPr>
      <w:r w:rsidRPr="00F904CD">
        <w:t xml:space="preserve">Изучение особенностей геологического и геоморфологического строения заявочного участка </w:t>
      </w:r>
      <w:proofErr w:type="spellStart"/>
      <w:r w:rsidRPr="00F904CD">
        <w:t>рифтовой</w:t>
      </w:r>
      <w:proofErr w:type="spellEnd"/>
      <w:r w:rsidRPr="00F904CD">
        <w:t xml:space="preserve"> долины Срединно-Атлантического хребта в пределах 15-ти блоков Российского разведочного района (РРР), выявление предполагаемых рудопроявлений глубинных полиметаллических сульфидов (ГПС). </w:t>
      </w:r>
    </w:p>
    <w:p w14:paraId="3D4C09EC" w14:textId="77777777" w:rsidR="00536E3A" w:rsidRPr="00F904CD" w:rsidRDefault="00536E3A" w:rsidP="00536E3A">
      <w:pPr>
        <w:ind w:firstLine="567"/>
        <w:rPr>
          <w:b/>
        </w:rPr>
      </w:pPr>
    </w:p>
    <w:p w14:paraId="292582CB" w14:textId="77777777" w:rsidR="00536E3A" w:rsidRPr="00F904CD" w:rsidRDefault="00536E3A" w:rsidP="00536E3A">
      <w:pPr>
        <w:ind w:firstLine="567"/>
        <w:rPr>
          <w:b/>
          <w:i/>
        </w:rPr>
      </w:pPr>
      <w:r w:rsidRPr="00F904CD">
        <w:rPr>
          <w:b/>
          <w:i/>
        </w:rPr>
        <w:t>1.2. Пространственные границы объекта:</w:t>
      </w:r>
    </w:p>
    <w:p w14:paraId="1F177A58" w14:textId="77777777" w:rsidR="00536E3A" w:rsidRPr="00F904CD" w:rsidRDefault="00536E3A" w:rsidP="00536E3A">
      <w:pPr>
        <w:pStyle w:val="a9"/>
        <w:spacing w:after="0"/>
        <w:ind w:firstLine="567"/>
      </w:pPr>
      <w:r w:rsidRPr="00F904CD">
        <w:t xml:space="preserve">Атлантический океан, </w:t>
      </w:r>
      <w:proofErr w:type="spellStart"/>
      <w:r w:rsidRPr="00F904CD">
        <w:t>рифтовая</w:t>
      </w:r>
      <w:proofErr w:type="spellEnd"/>
      <w:r w:rsidRPr="00F904CD">
        <w:t xml:space="preserve"> долина Срединно-Атлантического хребта (САХ), в пределах листов </w:t>
      </w:r>
      <w:r w:rsidRPr="00F904CD">
        <w:rPr>
          <w:lang w:val="en-US"/>
        </w:rPr>
        <w:t>E</w:t>
      </w:r>
      <w:r w:rsidRPr="00F904CD">
        <w:t>-23.</w:t>
      </w:r>
    </w:p>
    <w:p w14:paraId="62BD3837" w14:textId="77777777" w:rsidR="00536E3A" w:rsidRPr="00F904CD" w:rsidRDefault="00536E3A" w:rsidP="00536E3A">
      <w:pPr>
        <w:ind w:firstLine="567"/>
        <w:rPr>
          <w:b/>
        </w:rPr>
      </w:pPr>
    </w:p>
    <w:p w14:paraId="1022834E" w14:textId="77777777" w:rsidR="00536E3A" w:rsidRPr="00F904CD" w:rsidRDefault="00536E3A" w:rsidP="00536E3A">
      <w:pPr>
        <w:ind w:firstLine="567"/>
        <w:rPr>
          <w:b/>
          <w:i/>
        </w:rPr>
      </w:pPr>
      <w:r w:rsidRPr="00F904CD">
        <w:rPr>
          <w:b/>
          <w:i/>
        </w:rPr>
        <w:t>1.3. Основные оценочные параметры:</w:t>
      </w:r>
    </w:p>
    <w:p w14:paraId="1713FB57" w14:textId="77777777" w:rsidR="00536E3A" w:rsidRPr="00F904CD" w:rsidRDefault="00536E3A" w:rsidP="00536E3A">
      <w:pPr>
        <w:pStyle w:val="a4"/>
        <w:suppressAutoHyphens/>
        <w:ind w:firstLine="567"/>
        <w:rPr>
          <w:szCs w:val="24"/>
        </w:rPr>
      </w:pPr>
      <w:r w:rsidRPr="00F904CD">
        <w:rPr>
          <w:szCs w:val="24"/>
        </w:rPr>
        <w:t xml:space="preserve">Соответствие действующим нормативным правовым актам, инструкциям, приказам и распоряжениям Минприроды России и Федерального агентства по недропользованию, утвержденной проектно-сметной документации на выполнение геологоразведочных работ по объекту, включая следующие документы: </w:t>
      </w:r>
    </w:p>
    <w:p w14:paraId="749DEE54" w14:textId="77777777" w:rsidR="00536E3A" w:rsidRPr="00F904CD" w:rsidRDefault="00536E3A" w:rsidP="00536E3A">
      <w:pPr>
        <w:ind w:firstLine="567"/>
      </w:pPr>
      <w:r w:rsidRPr="00F904CD">
        <w:t xml:space="preserve">– «Положение стадийности геологоразведочных работ на глубоководные полиметаллические сульфиды Мирового океана», М., </w:t>
      </w:r>
      <w:smartTag w:uri="urn:schemas-microsoft-com:office:smarttags" w:element="metricconverter">
        <w:smartTagPr>
          <w:attr w:name="ProductID" w:val="1993 г"/>
        </w:smartTagPr>
        <w:r w:rsidRPr="00F904CD">
          <w:t>1993 г</w:t>
        </w:r>
      </w:smartTag>
      <w:r w:rsidRPr="00F904CD">
        <w:t>.;</w:t>
      </w:r>
    </w:p>
    <w:p w14:paraId="69CCEF6B" w14:textId="77777777" w:rsidR="00536E3A" w:rsidRPr="00F904CD" w:rsidRDefault="00536E3A" w:rsidP="00536E3A">
      <w:pPr>
        <w:ind w:firstLine="567"/>
      </w:pPr>
      <w:r w:rsidRPr="00F904CD">
        <w:t xml:space="preserve">– «Временные методические указания по проведению региональных исследований на глубоководные полиметаллические сульфиды в Мировом океане», М., </w:t>
      </w:r>
      <w:smartTag w:uri="urn:schemas-microsoft-com:office:smarttags" w:element="metricconverter">
        <w:smartTagPr>
          <w:attr w:name="ProductID" w:val="1988 г"/>
        </w:smartTagPr>
        <w:r w:rsidRPr="00F904CD">
          <w:t>1988 г</w:t>
        </w:r>
      </w:smartTag>
      <w:r w:rsidRPr="00F904CD">
        <w:t>.;</w:t>
      </w:r>
    </w:p>
    <w:p w14:paraId="7609D314" w14:textId="77777777" w:rsidR="00536E3A" w:rsidRPr="00F904CD" w:rsidRDefault="00536E3A" w:rsidP="00536E3A">
      <w:pPr>
        <w:ind w:firstLine="567"/>
      </w:pPr>
      <w:r w:rsidRPr="00F904CD">
        <w:t xml:space="preserve">– «Временные методические рекомендации по проведению поисковых работ на глубоководные полиметаллические сульфиды в осевой зоне Срединно-Атлантического хребта», М., </w:t>
      </w:r>
      <w:smartTag w:uri="urn:schemas-microsoft-com:office:smarttags" w:element="metricconverter">
        <w:smartTagPr>
          <w:attr w:name="ProductID" w:val="1994 г"/>
        </w:smartTagPr>
        <w:r w:rsidRPr="00F904CD">
          <w:t>1994 г</w:t>
        </w:r>
      </w:smartTag>
      <w:r w:rsidRPr="00F904CD">
        <w:t>.;</w:t>
      </w:r>
    </w:p>
    <w:p w14:paraId="71F3A617" w14:textId="77777777" w:rsidR="00536E3A" w:rsidRPr="00F904CD" w:rsidRDefault="00536E3A" w:rsidP="00536E3A">
      <w:pPr>
        <w:ind w:firstLine="567"/>
      </w:pPr>
      <w:r w:rsidRPr="00F904CD">
        <w:t xml:space="preserve">– «Временные методические рекомендации по опробованию глубоководных полиметаллических сульфидов (ГПС) Мирового океана», М., </w:t>
      </w:r>
      <w:smartTag w:uri="urn:schemas-microsoft-com:office:smarttags" w:element="metricconverter">
        <w:smartTagPr>
          <w:attr w:name="ProductID" w:val="1995 г"/>
        </w:smartTagPr>
        <w:r w:rsidRPr="00F904CD">
          <w:t>1995 г</w:t>
        </w:r>
      </w:smartTag>
      <w:r w:rsidRPr="00F904CD">
        <w:t>;</w:t>
      </w:r>
    </w:p>
    <w:p w14:paraId="2B37BC10" w14:textId="77777777" w:rsidR="00536E3A" w:rsidRPr="00F904CD" w:rsidRDefault="00536E3A" w:rsidP="00536E3A">
      <w:pPr>
        <w:ind w:firstLine="567"/>
      </w:pPr>
      <w:r w:rsidRPr="00F904CD">
        <w:t>– «Правила поиска и разведки полиметаллических сульфидов в Районе», утвержденные 16-й сессией Международного органа по морскому дну 7 мая 2010 года.</w:t>
      </w:r>
    </w:p>
    <w:p w14:paraId="14368775" w14:textId="77777777" w:rsidR="00536E3A" w:rsidRPr="00F904CD" w:rsidRDefault="00536E3A" w:rsidP="00536E3A">
      <w:pPr>
        <w:ind w:firstLine="567"/>
      </w:pPr>
      <w:r w:rsidRPr="00F904CD">
        <w:t xml:space="preserve">– «Контракт на разведку полиметаллических сульфидов между МОМД и Министерством природных ресурсов и экологии Российской Федерации» от 29.10. 2012. </w:t>
      </w:r>
    </w:p>
    <w:p w14:paraId="0AF75E96" w14:textId="77777777" w:rsidR="00536E3A" w:rsidRPr="00F904CD" w:rsidRDefault="00536E3A" w:rsidP="00536E3A">
      <w:pPr>
        <w:tabs>
          <w:tab w:val="left" w:pos="-3420"/>
        </w:tabs>
        <w:ind w:firstLine="567"/>
        <w:jc w:val="center"/>
        <w:rPr>
          <w:b/>
        </w:rPr>
      </w:pPr>
    </w:p>
    <w:p w14:paraId="4EF4541E" w14:textId="77777777" w:rsidR="00536E3A" w:rsidRPr="00F904CD" w:rsidRDefault="00536E3A" w:rsidP="00536E3A">
      <w:pPr>
        <w:pStyle w:val="230"/>
        <w:tabs>
          <w:tab w:val="left" w:pos="-3420"/>
        </w:tabs>
        <w:spacing w:before="0"/>
        <w:ind w:firstLine="567"/>
        <w:rPr>
          <w:b/>
          <w:i/>
          <w:sz w:val="24"/>
        </w:rPr>
      </w:pPr>
      <w:r w:rsidRPr="00F904CD">
        <w:rPr>
          <w:b/>
          <w:i/>
          <w:sz w:val="24"/>
        </w:rPr>
        <w:t>2. Основные геологические задачи, последовательность и методы их решения</w:t>
      </w:r>
    </w:p>
    <w:p w14:paraId="0E4BE283" w14:textId="77777777" w:rsidR="00536E3A" w:rsidRPr="00F904CD" w:rsidRDefault="00536E3A" w:rsidP="00536E3A">
      <w:pPr>
        <w:tabs>
          <w:tab w:val="left" w:pos="-3420"/>
        </w:tabs>
        <w:ind w:firstLine="567"/>
        <w:rPr>
          <w:b/>
          <w:i/>
        </w:rPr>
      </w:pPr>
      <w:r w:rsidRPr="00F904CD">
        <w:rPr>
          <w:b/>
          <w:i/>
        </w:rPr>
        <w:lastRenderedPageBreak/>
        <w:t>2.1. Основные геологические задачи:</w:t>
      </w:r>
    </w:p>
    <w:p w14:paraId="103D6661" w14:textId="77777777" w:rsidR="00536E3A" w:rsidRPr="00F904CD" w:rsidRDefault="00536E3A" w:rsidP="00536E3A">
      <w:pPr>
        <w:pStyle w:val="Nienie2"/>
        <w:tabs>
          <w:tab w:val="left" w:pos="-3420"/>
        </w:tabs>
        <w:spacing w:after="0" w:line="240" w:lineRule="auto"/>
        <w:ind w:left="0" w:firstLine="567"/>
      </w:pPr>
      <w:r w:rsidRPr="00F904CD">
        <w:t xml:space="preserve">2.1.1. Изучение особенностей геологического и геоморфологического строения участка работ в осевой зоне САХ в пределах 15-ти блоков Российского разведочного района (блоки 31–45). </w:t>
      </w:r>
    </w:p>
    <w:p w14:paraId="1E8D3FDA" w14:textId="77777777" w:rsidR="00536E3A" w:rsidRPr="00F904CD" w:rsidRDefault="00536E3A" w:rsidP="00536E3A">
      <w:pPr>
        <w:tabs>
          <w:tab w:val="left" w:pos="-3420"/>
        </w:tabs>
        <w:ind w:firstLine="567"/>
      </w:pPr>
      <w:r w:rsidRPr="00F904CD">
        <w:t>2.1.2. Выявление и изучение рудопроявлений ГПС, в том числе инженерно-геологических условий залегания рудных объектов; оценка прогнозных ресурсов руд ГПС на участке работ  по категории Р</w:t>
      </w:r>
      <w:r w:rsidRPr="00F904CD">
        <w:rPr>
          <w:sz w:val="20"/>
        </w:rPr>
        <w:t>2</w:t>
      </w:r>
      <w:r w:rsidRPr="00F904CD">
        <w:t xml:space="preserve"> и </w:t>
      </w:r>
      <w:r w:rsidRPr="00F904CD">
        <w:rPr>
          <w:lang w:val="en-US"/>
        </w:rPr>
        <w:t>P</w:t>
      </w:r>
      <w:r w:rsidRPr="00F904CD">
        <w:rPr>
          <w:sz w:val="20"/>
        </w:rPr>
        <w:t>3</w:t>
      </w:r>
      <w:r w:rsidRPr="00F904CD">
        <w:t xml:space="preserve"> с выделением перспективных блоков.</w:t>
      </w:r>
    </w:p>
    <w:p w14:paraId="2BD752E8" w14:textId="77777777" w:rsidR="00536E3A" w:rsidRPr="00F904CD" w:rsidRDefault="00536E3A" w:rsidP="00536E3A">
      <w:pPr>
        <w:pStyle w:val="Nienie2"/>
        <w:tabs>
          <w:tab w:val="left" w:pos="-3420"/>
        </w:tabs>
        <w:spacing w:after="0" w:line="240" w:lineRule="auto"/>
        <w:ind w:left="0" w:firstLine="567"/>
      </w:pPr>
      <w:r w:rsidRPr="00F904CD">
        <w:t>2.1.3. Изучение пелагических и бентосных экосистем в пределах Российского разведочного района (в том числе блоков 31–45) с целью создания базы данных по исходному состоянию экологической среды в соответствии с требованиями МОМД.</w:t>
      </w:r>
    </w:p>
    <w:p w14:paraId="7E945768" w14:textId="77777777" w:rsidR="00536E3A" w:rsidRPr="00F904CD" w:rsidRDefault="00536E3A" w:rsidP="00536E3A">
      <w:pPr>
        <w:tabs>
          <w:tab w:val="left" w:pos="-3420"/>
        </w:tabs>
        <w:ind w:firstLine="567"/>
      </w:pPr>
    </w:p>
    <w:p w14:paraId="1BEA3BC7" w14:textId="77777777" w:rsidR="00536E3A" w:rsidRPr="00F904CD" w:rsidRDefault="00536E3A" w:rsidP="00536E3A">
      <w:pPr>
        <w:tabs>
          <w:tab w:val="left" w:pos="-3420"/>
        </w:tabs>
        <w:ind w:firstLine="567"/>
        <w:rPr>
          <w:i/>
        </w:rPr>
      </w:pPr>
      <w:r w:rsidRPr="00F904CD">
        <w:rPr>
          <w:b/>
          <w:i/>
        </w:rPr>
        <w:t>2.2. Требования к последовательности работ:</w:t>
      </w:r>
    </w:p>
    <w:p w14:paraId="0403F2AD" w14:textId="77777777" w:rsidR="00536E3A" w:rsidRPr="00F904CD" w:rsidRDefault="00536E3A" w:rsidP="00536E3A">
      <w:pPr>
        <w:pStyle w:val="Nienie2"/>
        <w:spacing w:after="0" w:line="240" w:lineRule="auto"/>
        <w:ind w:left="0" w:firstLine="567"/>
      </w:pPr>
      <w:r w:rsidRPr="00F904CD">
        <w:t xml:space="preserve">Составление проектно-сметной документации. Подготовительные работы: сбор и систематизация геолого-геофизической информации по району работ. Организация полевых (морских) работ. </w:t>
      </w:r>
      <w:r w:rsidRPr="00F904CD">
        <w:rPr>
          <w:iCs/>
        </w:rPr>
        <w:t>Г</w:t>
      </w:r>
      <w:r w:rsidRPr="00F904CD">
        <w:t>еолого-геофизические работы в осевой зоне САХ в пределах российского заявочного участка (блоки 31–45): придонная гидролокация бокового обзора на базе ГБО «МАК» с опытно-методическими электроразведочными работами (ЕП); ). Проведение работ по изучению пелагических и бентосных экосистем в пределах Российского разведочного района: сбор экологической информации, разработка и наполнение базы данных по исходному состоянию экологической среды в соответствии с требованиями МОМД. Информационные геологические отчеты за 2-й, 3-й квартал и за год.</w:t>
      </w:r>
    </w:p>
    <w:p w14:paraId="26817EDC" w14:textId="77777777" w:rsidR="00536E3A" w:rsidRPr="00F904CD" w:rsidRDefault="00536E3A" w:rsidP="00536E3A">
      <w:pPr>
        <w:ind w:firstLine="567"/>
        <w:rPr>
          <w:b/>
        </w:rPr>
      </w:pPr>
    </w:p>
    <w:p w14:paraId="50EC979C" w14:textId="77777777" w:rsidR="00536E3A" w:rsidRPr="00F904CD" w:rsidRDefault="00536E3A" w:rsidP="00536E3A">
      <w:pPr>
        <w:ind w:firstLine="567"/>
        <w:rPr>
          <w:b/>
          <w:i/>
        </w:rPr>
      </w:pPr>
      <w:r w:rsidRPr="00F904CD">
        <w:rPr>
          <w:b/>
          <w:i/>
        </w:rPr>
        <w:t>2.3. Основные методы решения геологических задач:</w:t>
      </w:r>
    </w:p>
    <w:p w14:paraId="1F8125C6" w14:textId="77777777" w:rsidR="00536E3A" w:rsidRPr="00F904CD" w:rsidRDefault="00536E3A" w:rsidP="00536E3A">
      <w:pPr>
        <w:ind w:firstLine="567"/>
      </w:pPr>
      <w:r w:rsidRPr="00F904CD">
        <w:t>- придонное гидролокационное профилирование комплексом ГБО «МАК» с опытно-методическими электроразведочными работами (ЕП) по регулярной сети профилей с задачами изучения особенностей распространения донных осадков и коренных пород; выявления мезо- и микрорельефа, разрывной тектоники и участков, перспективных для локализации рудных объектов.</w:t>
      </w:r>
    </w:p>
    <w:p w14:paraId="3892D833" w14:textId="77777777" w:rsidR="00536E3A" w:rsidRPr="00F904CD" w:rsidRDefault="00536E3A" w:rsidP="00536E3A">
      <w:pPr>
        <w:ind w:firstLine="567"/>
      </w:pPr>
      <w:r w:rsidRPr="00F904CD">
        <w:t>Профилирование комплексом ГБО «МАК» обеспечивается системой подводной навигации ГАС «СИГМА-1001».</w:t>
      </w:r>
    </w:p>
    <w:p w14:paraId="747CEA00" w14:textId="77777777" w:rsidR="00536E3A" w:rsidRPr="00F904CD" w:rsidRDefault="00536E3A" w:rsidP="00536E3A">
      <w:pPr>
        <w:ind w:firstLine="567"/>
      </w:pPr>
      <w:r w:rsidRPr="00F904CD">
        <w:t>Разработка базы данных по исходному состоянию экологической среды в соответствии с требованиями МОМД</w:t>
      </w:r>
    </w:p>
    <w:p w14:paraId="7729FB28" w14:textId="77777777" w:rsidR="00536E3A" w:rsidRPr="00F904CD" w:rsidRDefault="00536E3A" w:rsidP="00536E3A">
      <w:pPr>
        <w:ind w:firstLine="567"/>
      </w:pPr>
    </w:p>
    <w:p w14:paraId="209522CC" w14:textId="77777777" w:rsidR="00536E3A" w:rsidRPr="00F904CD" w:rsidRDefault="00536E3A" w:rsidP="00536E3A">
      <w:pPr>
        <w:pStyle w:val="a4"/>
        <w:suppressAutoHyphens/>
        <w:ind w:firstLine="567"/>
        <w:rPr>
          <w:b/>
          <w:i/>
        </w:rPr>
      </w:pPr>
      <w:r w:rsidRPr="00F904CD">
        <w:rPr>
          <w:b/>
          <w:i/>
        </w:rPr>
        <w:t>3. Ожидаемые результаты (с указанием форм отчетной документации), порядок апробации материалов, сроки проведения работ, рассылка (тиражирование) отчетных материалов</w:t>
      </w:r>
    </w:p>
    <w:p w14:paraId="1464A9EE" w14:textId="77777777" w:rsidR="00536E3A" w:rsidRPr="00F904CD" w:rsidRDefault="00536E3A" w:rsidP="00536E3A">
      <w:pPr>
        <w:ind w:firstLine="567"/>
        <w:rPr>
          <w:b/>
          <w:i/>
        </w:rPr>
      </w:pPr>
    </w:p>
    <w:p w14:paraId="74D7BD50" w14:textId="77777777" w:rsidR="00536E3A" w:rsidRPr="00F904CD" w:rsidRDefault="00536E3A" w:rsidP="00536E3A">
      <w:pPr>
        <w:ind w:firstLine="567"/>
        <w:rPr>
          <w:b/>
          <w:i/>
        </w:rPr>
      </w:pPr>
      <w:r w:rsidRPr="00F904CD">
        <w:rPr>
          <w:b/>
          <w:i/>
        </w:rPr>
        <w:t>3.1. Ожидаемые результаты работ:</w:t>
      </w:r>
    </w:p>
    <w:p w14:paraId="1386AC90" w14:textId="77777777" w:rsidR="00536E3A" w:rsidRPr="00F904CD" w:rsidRDefault="00536E3A" w:rsidP="00536E3A">
      <w:pPr>
        <w:pStyle w:val="Nienie2"/>
        <w:spacing w:after="0" w:line="240" w:lineRule="auto"/>
        <w:ind w:left="0" w:firstLine="567"/>
      </w:pPr>
      <w:r w:rsidRPr="00F904CD">
        <w:t>3.1.1.</w:t>
      </w:r>
      <w:r w:rsidRPr="00F904CD">
        <w:rPr>
          <w:i/>
        </w:rPr>
        <w:t xml:space="preserve"> </w:t>
      </w:r>
      <w:r w:rsidRPr="00F904CD">
        <w:t>Систематизированная геолого-геофизическая информация по участку работ.</w:t>
      </w:r>
    </w:p>
    <w:p w14:paraId="3096C596" w14:textId="77777777" w:rsidR="00536E3A" w:rsidRPr="00F904CD" w:rsidRDefault="00536E3A" w:rsidP="00536E3A">
      <w:pPr>
        <w:pStyle w:val="Nienie2"/>
        <w:spacing w:after="0" w:line="240" w:lineRule="auto"/>
        <w:ind w:left="0" w:firstLine="567"/>
      </w:pPr>
      <w:r w:rsidRPr="00F904CD">
        <w:t>3.1.2.</w:t>
      </w:r>
      <w:r w:rsidRPr="00F904CD">
        <w:rPr>
          <w:i/>
        </w:rPr>
        <w:t xml:space="preserve"> </w:t>
      </w:r>
      <w:r w:rsidRPr="00F904CD">
        <w:t xml:space="preserve">Предварительная характеристика геологического и геоморфологического строения участка морского дна </w:t>
      </w:r>
      <w:proofErr w:type="spellStart"/>
      <w:r w:rsidRPr="00F904CD">
        <w:t>рифтовой</w:t>
      </w:r>
      <w:proofErr w:type="spellEnd"/>
      <w:r w:rsidRPr="00F904CD">
        <w:t xml:space="preserve"> долины САХ в пределах 15-ти блоков Российского разведочного района (блоки 31–45).</w:t>
      </w:r>
    </w:p>
    <w:p w14:paraId="2326EAF4" w14:textId="77777777" w:rsidR="00536E3A" w:rsidRPr="00F904CD" w:rsidRDefault="00536E3A" w:rsidP="00536E3A">
      <w:pPr>
        <w:pStyle w:val="Nienie2"/>
        <w:spacing w:after="0" w:line="240" w:lineRule="auto"/>
        <w:ind w:left="0" w:firstLine="567"/>
      </w:pPr>
      <w:r w:rsidRPr="00F904CD">
        <w:t>3.1.3. Предварительно систематизированная информация по исходному состоянию пелагических и бентосных экосистем в пределах Российского разведочного района. Разработанная структура базы данных по исходному состоянию экологической среды в соответствии с требованиями МОМД.</w:t>
      </w:r>
    </w:p>
    <w:p w14:paraId="271055DA" w14:textId="77777777" w:rsidR="00536E3A" w:rsidRPr="00F904CD" w:rsidRDefault="00536E3A" w:rsidP="00536E3A">
      <w:pPr>
        <w:ind w:firstLine="567"/>
        <w:rPr>
          <w:b/>
        </w:rPr>
      </w:pPr>
    </w:p>
    <w:p w14:paraId="38BA636A" w14:textId="77777777" w:rsidR="00536E3A" w:rsidRPr="00F904CD" w:rsidRDefault="00536E3A" w:rsidP="00536E3A">
      <w:pPr>
        <w:ind w:firstLine="567"/>
        <w:rPr>
          <w:b/>
          <w:i/>
        </w:rPr>
      </w:pPr>
      <w:r w:rsidRPr="00F904CD">
        <w:rPr>
          <w:b/>
          <w:i/>
        </w:rPr>
        <w:t>3.2. Формы отчетной документации:</w:t>
      </w:r>
    </w:p>
    <w:p w14:paraId="61849D77" w14:textId="77777777" w:rsidR="00536E3A" w:rsidRPr="00F904CD" w:rsidRDefault="00536E3A" w:rsidP="00536E3A">
      <w:pPr>
        <w:pStyle w:val="a4"/>
        <w:ind w:firstLine="567"/>
      </w:pPr>
      <w:r w:rsidRPr="00F904CD">
        <w:lastRenderedPageBreak/>
        <w:t xml:space="preserve">Информационные геологические отчеты о результатах выполненных работ за отчетные периоды (поквартально или поэтапно) и за год. </w:t>
      </w:r>
    </w:p>
    <w:p w14:paraId="3799D4C5" w14:textId="77777777" w:rsidR="00536E3A" w:rsidRPr="00F904CD" w:rsidRDefault="00536E3A" w:rsidP="00536E3A">
      <w:pPr>
        <w:pStyle w:val="a4"/>
        <w:ind w:firstLine="567"/>
      </w:pPr>
      <w:r w:rsidRPr="00F904CD">
        <w:t>Форма, содержание и сроки представления отчетной документации определяются условиями Государственного контракта и нормативными актами Федерального агентства по недропользованию.</w:t>
      </w:r>
    </w:p>
    <w:p w14:paraId="23844AAE" w14:textId="77777777" w:rsidR="00536E3A" w:rsidRPr="00F904CD" w:rsidRDefault="00536E3A" w:rsidP="00536E3A">
      <w:pPr>
        <w:ind w:firstLine="567"/>
        <w:rPr>
          <w:b/>
        </w:rPr>
      </w:pPr>
    </w:p>
    <w:p w14:paraId="2531C922" w14:textId="77777777" w:rsidR="00536E3A" w:rsidRPr="00F904CD" w:rsidRDefault="00536E3A" w:rsidP="00536E3A">
      <w:pPr>
        <w:ind w:firstLine="567"/>
        <w:rPr>
          <w:i/>
        </w:rPr>
      </w:pPr>
      <w:r w:rsidRPr="00F904CD">
        <w:rPr>
          <w:b/>
          <w:i/>
        </w:rPr>
        <w:t>3.3. Приемка отчетных материалов:</w:t>
      </w:r>
    </w:p>
    <w:p w14:paraId="01FDE19E" w14:textId="77777777" w:rsidR="00536E3A" w:rsidRPr="00F904CD" w:rsidRDefault="00536E3A" w:rsidP="00536E3A">
      <w:pPr>
        <w:ind w:firstLine="567"/>
      </w:pPr>
      <w:r w:rsidRPr="00F904CD">
        <w:t>Информационные геологические отчеты о результатах выполненных работ за отчетные периоды (поквартально или поэтапно)</w:t>
      </w:r>
      <w:r w:rsidRPr="00F904CD">
        <w:rPr>
          <w:bCs/>
        </w:rPr>
        <w:t xml:space="preserve"> </w:t>
      </w:r>
      <w:r w:rsidRPr="00F904CD">
        <w:t>представляются Заказчику.</w:t>
      </w:r>
    </w:p>
    <w:p w14:paraId="03C509B9" w14:textId="77777777" w:rsidR="00536E3A" w:rsidRPr="00F904CD" w:rsidRDefault="00536E3A" w:rsidP="00536E3A">
      <w:pPr>
        <w:suppressAutoHyphens/>
        <w:ind w:firstLine="540"/>
      </w:pPr>
      <w:r w:rsidRPr="00F904CD">
        <w:t>Информационный геологический отчет о результатах выполненных работ за год с протоколом НТС Подрядчика и экспертными заключениями ФГУП «</w:t>
      </w:r>
      <w:proofErr w:type="spellStart"/>
      <w:r w:rsidRPr="00F904CD">
        <w:t>ВНИИОкеангеология</w:t>
      </w:r>
      <w:proofErr w:type="spellEnd"/>
      <w:r w:rsidRPr="00F904CD">
        <w:t>» и ФГУП «ЦНИГРИ» представляется Заказчику.</w:t>
      </w:r>
    </w:p>
    <w:p w14:paraId="3912AED7" w14:textId="77777777" w:rsidR="00536E3A" w:rsidRPr="00F904CD" w:rsidRDefault="00536E3A" w:rsidP="00536E3A">
      <w:pPr>
        <w:ind w:firstLine="567"/>
        <w:rPr>
          <w:b/>
        </w:rPr>
      </w:pPr>
    </w:p>
    <w:p w14:paraId="1CCA3428" w14:textId="77777777" w:rsidR="00536E3A" w:rsidRPr="00F904CD" w:rsidRDefault="00536E3A" w:rsidP="00536E3A">
      <w:pPr>
        <w:ind w:firstLine="567"/>
        <w:rPr>
          <w:b/>
          <w:i/>
        </w:rPr>
      </w:pPr>
      <w:r w:rsidRPr="00F904CD">
        <w:rPr>
          <w:b/>
          <w:i/>
        </w:rPr>
        <w:t xml:space="preserve">3.4. Сроки выполнения работ: </w:t>
      </w:r>
    </w:p>
    <w:p w14:paraId="143FA6B8" w14:textId="77777777" w:rsidR="00536E3A" w:rsidRPr="00F904CD" w:rsidRDefault="00536E3A" w:rsidP="00536E3A">
      <w:pPr>
        <w:ind w:firstLine="567"/>
      </w:pPr>
      <w:r w:rsidRPr="00F904CD">
        <w:t>Начало работ: –</w:t>
      </w:r>
      <w:r w:rsidRPr="00F904CD">
        <w:rPr>
          <w:noProof/>
        </w:rPr>
        <w:t xml:space="preserve"> I</w:t>
      </w:r>
      <w:r w:rsidRPr="00F904CD">
        <w:rPr>
          <w:noProof/>
          <w:lang w:val="en-US"/>
        </w:rPr>
        <w:t>I</w:t>
      </w:r>
      <w:r w:rsidRPr="00F904CD">
        <w:t xml:space="preserve"> квартал</w:t>
      </w:r>
      <w:r w:rsidRPr="00F904CD">
        <w:rPr>
          <w:noProof/>
        </w:rPr>
        <w:t xml:space="preserve"> 2014</w:t>
      </w:r>
      <w:r w:rsidRPr="00F904CD">
        <w:t xml:space="preserve"> г. </w:t>
      </w:r>
    </w:p>
    <w:p w14:paraId="68EB9F8E" w14:textId="77777777" w:rsidR="00536E3A" w:rsidRPr="00F904CD" w:rsidRDefault="00536E3A" w:rsidP="00536E3A">
      <w:pPr>
        <w:ind w:firstLine="567"/>
      </w:pPr>
      <w:r w:rsidRPr="00F904CD">
        <w:t>Окончание работ:</w:t>
      </w:r>
      <w:r w:rsidRPr="00F904CD">
        <w:rPr>
          <w:noProof/>
        </w:rPr>
        <w:t xml:space="preserve"> – IV </w:t>
      </w:r>
      <w:r w:rsidRPr="00F904CD">
        <w:t xml:space="preserve">квартал </w:t>
      </w:r>
      <w:r w:rsidRPr="00F904CD">
        <w:rPr>
          <w:noProof/>
        </w:rPr>
        <w:t xml:space="preserve">2014 </w:t>
      </w:r>
      <w:r w:rsidRPr="00F904CD">
        <w:t>г.</w:t>
      </w:r>
    </w:p>
    <w:p w14:paraId="32550C10" w14:textId="77777777" w:rsidR="00536E3A" w:rsidRPr="00F904CD" w:rsidRDefault="00536E3A" w:rsidP="00536E3A"/>
    <w:p w14:paraId="03BC96DC" w14:textId="77777777" w:rsidR="00536E3A" w:rsidRPr="00F904CD" w:rsidRDefault="00536E3A" w:rsidP="00536E3A">
      <w:pPr>
        <w:ind w:firstLine="23"/>
      </w:pPr>
      <w:r w:rsidRPr="00F904CD">
        <w:t xml:space="preserve">Начальник отдела геологии и лицензирования </w:t>
      </w:r>
    </w:p>
    <w:p w14:paraId="74F42F9D" w14:textId="77777777" w:rsidR="00536E3A" w:rsidRPr="00F904CD" w:rsidRDefault="00536E3A" w:rsidP="00536E3A">
      <w:pPr>
        <w:ind w:firstLine="23"/>
      </w:pPr>
      <w:r w:rsidRPr="00F904CD">
        <w:t>Департамента по недропользованию</w:t>
      </w:r>
    </w:p>
    <w:p w14:paraId="56D394FE" w14:textId="77777777" w:rsidR="00536E3A" w:rsidRPr="00F904CD" w:rsidRDefault="00536E3A" w:rsidP="00536E3A">
      <w:pPr>
        <w:ind w:firstLine="23"/>
      </w:pPr>
      <w:r w:rsidRPr="00F904CD">
        <w:t>на континентальном шельфе и Мировом океане</w:t>
      </w:r>
      <w:r w:rsidRPr="00F904CD">
        <w:tab/>
      </w:r>
      <w:r w:rsidRPr="00F904CD">
        <w:tab/>
      </w:r>
      <w:r w:rsidRPr="00F904CD">
        <w:tab/>
      </w:r>
      <w:r w:rsidRPr="00F904CD">
        <w:tab/>
      </w:r>
      <w:r w:rsidRPr="00F904CD">
        <w:tab/>
        <w:t>Т.В. Корчагина</w:t>
      </w:r>
    </w:p>
    <w:p w14:paraId="0E07B0F7" w14:textId="77777777" w:rsidR="00536E3A" w:rsidRPr="00F904CD" w:rsidRDefault="00536E3A" w:rsidP="00536E3A">
      <w:pPr>
        <w:ind w:left="193" w:firstLine="23"/>
        <w:rPr>
          <w:sz w:val="20"/>
        </w:rPr>
      </w:pPr>
    </w:p>
    <w:p w14:paraId="581C9B4B" w14:textId="77777777" w:rsidR="00536E3A" w:rsidRPr="00F904CD" w:rsidRDefault="00536E3A" w:rsidP="00536E3A">
      <w:pPr>
        <w:ind w:left="193" w:firstLine="23"/>
        <w:rPr>
          <w:sz w:val="28"/>
          <w:szCs w:val="28"/>
        </w:rPr>
      </w:pPr>
    </w:p>
    <w:tbl>
      <w:tblPr>
        <w:tblW w:w="9600" w:type="dxa"/>
        <w:tblInd w:w="-34" w:type="dxa"/>
        <w:tblLayout w:type="fixed"/>
        <w:tblLook w:val="04A0" w:firstRow="1" w:lastRow="0" w:firstColumn="1" w:lastColumn="0" w:noHBand="0" w:noVBand="1"/>
      </w:tblPr>
      <w:tblGrid>
        <w:gridCol w:w="4282"/>
        <w:gridCol w:w="5318"/>
      </w:tblGrid>
      <w:tr w:rsidR="00536E3A" w:rsidRPr="00F904CD" w14:paraId="7FC3A6C0" w14:textId="77777777" w:rsidTr="00F2254C">
        <w:tc>
          <w:tcPr>
            <w:tcW w:w="4282" w:type="dxa"/>
          </w:tcPr>
          <w:p w14:paraId="5C7E627D" w14:textId="77777777" w:rsidR="00536E3A" w:rsidRPr="00F904CD" w:rsidRDefault="00536E3A" w:rsidP="00F2254C">
            <w:pPr>
              <w:ind w:firstLine="460"/>
              <w:jc w:val="center"/>
            </w:pPr>
          </w:p>
        </w:tc>
        <w:tc>
          <w:tcPr>
            <w:tcW w:w="5318" w:type="dxa"/>
          </w:tcPr>
          <w:p w14:paraId="779531DE" w14:textId="77777777" w:rsidR="00536E3A" w:rsidRPr="00F904CD" w:rsidRDefault="00536E3A" w:rsidP="00F2254C">
            <w:pPr>
              <w:jc w:val="center"/>
            </w:pPr>
            <w:r w:rsidRPr="00F904CD">
              <w:t>СОГЛАСОВАНО:</w:t>
            </w:r>
          </w:p>
          <w:p w14:paraId="31A71766" w14:textId="77777777" w:rsidR="00536E3A" w:rsidRPr="00F904CD" w:rsidRDefault="00536E3A" w:rsidP="00F2254C">
            <w:pPr>
              <w:jc w:val="center"/>
            </w:pPr>
            <w:r w:rsidRPr="00F904CD">
              <w:t>Начальник Управления геологии</w:t>
            </w:r>
          </w:p>
          <w:p w14:paraId="7239605F" w14:textId="77777777" w:rsidR="00536E3A" w:rsidRPr="00F904CD" w:rsidRDefault="00536E3A" w:rsidP="00F2254C">
            <w:pPr>
              <w:jc w:val="center"/>
            </w:pPr>
            <w:r w:rsidRPr="00F904CD">
              <w:t>твердых полезных ископаемых</w:t>
            </w:r>
          </w:p>
          <w:p w14:paraId="1E32FED2" w14:textId="77777777" w:rsidR="00536E3A" w:rsidRPr="00F904CD" w:rsidRDefault="00536E3A" w:rsidP="00F2254C">
            <w:pPr>
              <w:jc w:val="center"/>
              <w:rPr>
                <w:sz w:val="20"/>
              </w:rPr>
            </w:pPr>
          </w:p>
          <w:p w14:paraId="25667DC1" w14:textId="77777777" w:rsidR="00536E3A" w:rsidRPr="00F904CD" w:rsidRDefault="00536E3A" w:rsidP="00F2254C">
            <w:pPr>
              <w:jc w:val="center"/>
            </w:pPr>
            <w:r w:rsidRPr="00F904CD">
              <w:t>_______________ С.А. Аксенов</w:t>
            </w:r>
          </w:p>
          <w:p w14:paraId="67F3292E" w14:textId="77777777" w:rsidR="00536E3A" w:rsidRPr="00F904CD" w:rsidRDefault="00536E3A" w:rsidP="00F2254C">
            <w:pPr>
              <w:jc w:val="center"/>
              <w:rPr>
                <w:bCs/>
                <w:iCs/>
                <w:sz w:val="20"/>
                <w:lang w:val="en-US"/>
              </w:rPr>
            </w:pPr>
          </w:p>
          <w:p w14:paraId="767FC244" w14:textId="5CF3D992" w:rsidR="00536E3A" w:rsidRPr="00F904CD" w:rsidRDefault="00536E3A" w:rsidP="00F2254C">
            <w:pPr>
              <w:jc w:val="center"/>
              <w:rPr>
                <w:bCs/>
                <w:iCs/>
                <w:lang w:val="en-US"/>
              </w:rPr>
            </w:pPr>
            <w:r w:rsidRPr="00F904CD">
              <w:rPr>
                <w:bCs/>
                <w:iCs/>
              </w:rPr>
              <w:t>«___» ____________ 201</w:t>
            </w:r>
            <w:r w:rsidR="008C418A" w:rsidRPr="00F904CD">
              <w:rPr>
                <w:bCs/>
                <w:iCs/>
              </w:rPr>
              <w:t>4</w:t>
            </w:r>
            <w:r w:rsidRPr="00F904CD">
              <w:rPr>
                <w:bCs/>
                <w:iCs/>
              </w:rPr>
              <w:t xml:space="preserve"> г.</w:t>
            </w:r>
          </w:p>
          <w:p w14:paraId="1E4CB4E0" w14:textId="77777777" w:rsidR="00536E3A" w:rsidRPr="00F904CD" w:rsidRDefault="00536E3A" w:rsidP="00F2254C">
            <w:pPr>
              <w:jc w:val="center"/>
              <w:rPr>
                <w:bCs/>
                <w:iCs/>
                <w:lang w:val="en-US"/>
              </w:rPr>
            </w:pPr>
          </w:p>
        </w:tc>
      </w:tr>
    </w:tbl>
    <w:p w14:paraId="0FE1087E" w14:textId="77777777" w:rsidR="00536E3A" w:rsidRPr="00F904CD" w:rsidRDefault="00536E3A" w:rsidP="00536E3A">
      <w:pPr>
        <w:rPr>
          <w:lang w:val="en-US"/>
        </w:rPr>
      </w:pPr>
    </w:p>
    <w:p w14:paraId="1C5B3479" w14:textId="77777777" w:rsidR="00536E3A" w:rsidRPr="00F904CD" w:rsidRDefault="00536E3A" w:rsidP="00536E3A"/>
    <w:p w14:paraId="71F8BB4E" w14:textId="77777777" w:rsidR="00536E3A" w:rsidRPr="00F904CD" w:rsidRDefault="00536E3A" w:rsidP="00536E3A"/>
    <w:p w14:paraId="52C380BA" w14:textId="77777777" w:rsidR="00536E3A" w:rsidRPr="00F904CD" w:rsidRDefault="00536E3A" w:rsidP="00536E3A">
      <w:pPr>
        <w:jc w:val="center"/>
      </w:pPr>
    </w:p>
    <w:sectPr w:rsidR="00536E3A" w:rsidRPr="00F904CD" w:rsidSect="00901FD0">
      <w:headerReference w:type="default" r:id="rId6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D9957" w14:textId="77777777" w:rsidR="00F4138E" w:rsidRDefault="00F4138E">
      <w:r>
        <w:separator/>
      </w:r>
    </w:p>
  </w:endnote>
  <w:endnote w:type="continuationSeparator" w:id="0">
    <w:p w14:paraId="4972A13A" w14:textId="77777777" w:rsidR="00F4138E" w:rsidRDefault="00F4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
    <w:altName w:val="Times New Roman"/>
    <w:charset w:val="CC"/>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3475C" w14:textId="77777777" w:rsidR="00C11C6C" w:rsidRDefault="00C11C6C" w:rsidP="005F12F3">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E75450C" w14:textId="77777777" w:rsidR="00C11C6C" w:rsidRDefault="00C11C6C" w:rsidP="00127A68">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5169D" w14:textId="77777777" w:rsidR="00C11C6C" w:rsidRDefault="00C11C6C" w:rsidP="005F12F3">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F904CD">
      <w:rPr>
        <w:rStyle w:val="ac"/>
      </w:rPr>
      <w:t>111</w:t>
    </w:r>
    <w:r>
      <w:rPr>
        <w:rStyle w:val="ac"/>
      </w:rPr>
      <w:fldChar w:fldCharType="end"/>
    </w:r>
  </w:p>
  <w:p w14:paraId="2BE16B64" w14:textId="77777777" w:rsidR="00C11C6C" w:rsidRDefault="00C11C6C" w:rsidP="00127A68">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92A5C" w14:textId="77777777" w:rsidR="00F4138E" w:rsidRDefault="00F4138E">
      <w:r>
        <w:separator/>
      </w:r>
    </w:p>
  </w:footnote>
  <w:footnote w:type="continuationSeparator" w:id="0">
    <w:p w14:paraId="4FB75CE7" w14:textId="77777777" w:rsidR="00F4138E" w:rsidRDefault="00F41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9A1B7" w14:textId="77777777" w:rsidR="00C11C6C" w:rsidRPr="008172E7" w:rsidRDefault="00C11C6C">
    <w:pPr>
      <w:pStyle w:val="aa"/>
      <w:rPr>
        <w:rFonts w:ascii="Times New Roman" w:hAnsi="Times New Roman"/>
        <w:color w:val="FFFFFF"/>
        <w:sz w:val="20"/>
      </w:rPr>
    </w:pPr>
    <w:r w:rsidRPr="00096ED8">
      <w:rPr>
        <w:rFonts w:ascii="Times New Roman" w:hAnsi="Times New Roman"/>
        <w:b/>
        <w:sz w:val="20"/>
      </w:rPr>
      <w:t xml:space="preserve">Часть </w:t>
    </w:r>
    <w:r w:rsidRPr="00096ED8">
      <w:rPr>
        <w:rFonts w:ascii="Times New Roman" w:hAnsi="Times New Roman"/>
        <w:b/>
        <w:sz w:val="20"/>
        <w:lang w:val="en-US"/>
      </w:rPr>
      <w:t>I</w:t>
    </w:r>
    <w:r w:rsidRPr="00096ED8">
      <w:rPr>
        <w:rFonts w:ascii="Times New Roman" w:hAnsi="Times New Roman"/>
        <w:b/>
        <w:sz w:val="20"/>
      </w:rPr>
      <w:t xml:space="preserve"> Конкурс</w:t>
    </w:r>
    <w:r>
      <w:rPr>
        <w:rFonts w:ascii="Times New Roman" w:hAnsi="Times New Roman"/>
        <w:sz w:val="20"/>
      </w:rPr>
      <w:tab/>
    </w:r>
    <w:r w:rsidRPr="008172E7">
      <w:rPr>
        <w:rFonts w:ascii="Times New Roman" w:hAnsi="Times New Roman"/>
        <w:color w:val="FFFFFF"/>
        <w:sz w:val="20"/>
      </w:rPr>
      <w:t xml:space="preserve">открытый конкурс на право заключения в 2008 году государственного контракта на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27E7D" w14:textId="77777777" w:rsidR="00C11C6C" w:rsidRPr="00341A3D" w:rsidRDefault="00C11C6C" w:rsidP="009F4680">
    <w:pPr>
      <w:pStyle w:val="a4"/>
      <w:tabs>
        <w:tab w:val="left" w:pos="9800"/>
      </w:tabs>
      <w:ind w:firstLine="0"/>
      <w:rPr>
        <w:b/>
        <w:sz w:val="20"/>
      </w:rPr>
    </w:pPr>
    <w:r w:rsidRPr="004219E6">
      <w:rPr>
        <w:b/>
        <w:sz w:val="20"/>
      </w:rPr>
      <w:t xml:space="preserve">Часть </w:t>
    </w:r>
    <w:r>
      <w:rPr>
        <w:b/>
        <w:sz w:val="20"/>
        <w:lang w:val="en-US"/>
      </w:rPr>
      <w:t>I</w:t>
    </w:r>
    <w:r w:rsidRPr="004219E6">
      <w:rPr>
        <w:b/>
        <w:sz w:val="20"/>
      </w:rPr>
      <w:t xml:space="preserve">. </w:t>
    </w:r>
    <w:r>
      <w:rPr>
        <w:b/>
        <w:sz w:val="20"/>
      </w:rPr>
      <w:t>Конкурс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B7933" w14:textId="77777777" w:rsidR="00C11C6C" w:rsidRPr="00341A3D" w:rsidRDefault="00C11C6C" w:rsidP="009F4680">
    <w:pPr>
      <w:pStyle w:val="a4"/>
      <w:tabs>
        <w:tab w:val="left" w:pos="9800"/>
      </w:tabs>
      <w:ind w:firstLine="0"/>
      <w:rPr>
        <w:b/>
        <w:sz w:val="20"/>
      </w:rPr>
    </w:pPr>
    <w:r w:rsidRPr="004219E6">
      <w:rPr>
        <w:b/>
        <w:sz w:val="20"/>
      </w:rPr>
      <w:t xml:space="preserve">Часть </w:t>
    </w:r>
    <w:r>
      <w:rPr>
        <w:b/>
        <w:sz w:val="20"/>
        <w:lang w:val="en-US"/>
      </w:rPr>
      <w:t>I</w:t>
    </w:r>
    <w:r w:rsidRPr="004219E6">
      <w:rPr>
        <w:b/>
        <w:sz w:val="20"/>
      </w:rPr>
      <w:t xml:space="preserve">. </w:t>
    </w:r>
    <w:r>
      <w:rPr>
        <w:b/>
        <w:sz w:val="20"/>
      </w:rPr>
      <w:t>Конкурс</w:t>
    </w:r>
  </w:p>
  <w:p w14:paraId="1915680E" w14:textId="77777777" w:rsidR="00C11C6C" w:rsidRPr="00851C9C" w:rsidRDefault="00C11C6C" w:rsidP="009F4680">
    <w:pPr>
      <w:pStyle w:val="a4"/>
      <w:tabs>
        <w:tab w:val="left" w:pos="9800"/>
      </w:tabs>
      <w:ind w:firstLine="0"/>
      <w:rPr>
        <w:b/>
        <w:i/>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21230" w14:textId="77777777" w:rsidR="00C11C6C" w:rsidRPr="00341A3D" w:rsidRDefault="00C11C6C" w:rsidP="009F4680">
    <w:pPr>
      <w:pStyle w:val="a4"/>
      <w:tabs>
        <w:tab w:val="left" w:pos="9800"/>
      </w:tabs>
      <w:ind w:firstLine="0"/>
      <w:rPr>
        <w:b/>
        <w:sz w:val="20"/>
      </w:rPr>
    </w:pPr>
    <w:r w:rsidRPr="004219E6">
      <w:rPr>
        <w:b/>
        <w:sz w:val="20"/>
      </w:rPr>
      <w:t xml:space="preserve">Часть </w:t>
    </w:r>
    <w:r>
      <w:rPr>
        <w:b/>
        <w:sz w:val="20"/>
        <w:lang w:val="en-US"/>
      </w:rPr>
      <w:t>I</w:t>
    </w:r>
    <w:r w:rsidRPr="004219E6">
      <w:rPr>
        <w:b/>
        <w:sz w:val="20"/>
      </w:rPr>
      <w:t xml:space="preserve">. </w:t>
    </w:r>
    <w:r>
      <w:rPr>
        <w:b/>
        <w:sz w:val="20"/>
      </w:rPr>
      <w:t>Конкурс</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347B9" w14:textId="77777777" w:rsidR="00C11C6C" w:rsidRPr="00341A3D" w:rsidRDefault="00C11C6C" w:rsidP="00127A68">
    <w:pPr>
      <w:pStyle w:val="a4"/>
      <w:tabs>
        <w:tab w:val="left" w:pos="9800"/>
      </w:tabs>
      <w:ind w:firstLine="0"/>
      <w:rPr>
        <w:b/>
        <w:sz w:val="20"/>
      </w:rPr>
    </w:pPr>
    <w:r w:rsidRPr="004219E6">
      <w:rPr>
        <w:b/>
        <w:sz w:val="20"/>
      </w:rPr>
      <w:t xml:space="preserve">Часть </w:t>
    </w:r>
    <w:r>
      <w:rPr>
        <w:b/>
        <w:sz w:val="20"/>
        <w:lang w:val="en-US"/>
      </w:rPr>
      <w:t>I</w:t>
    </w:r>
    <w:r w:rsidRPr="004219E6">
      <w:rPr>
        <w:b/>
        <w:sz w:val="20"/>
      </w:rPr>
      <w:t xml:space="preserve">. </w:t>
    </w:r>
    <w:r>
      <w:rPr>
        <w:b/>
        <w:sz w:val="20"/>
      </w:rPr>
      <w:t>Конкурс</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0551A" w14:textId="77777777" w:rsidR="00C11C6C" w:rsidRPr="008550BB" w:rsidRDefault="00C11C6C" w:rsidP="00127A68">
    <w:pPr>
      <w:pStyle w:val="a4"/>
      <w:tabs>
        <w:tab w:val="left" w:pos="9800"/>
      </w:tabs>
      <w:ind w:firstLine="0"/>
      <w:rPr>
        <w:b/>
        <w:sz w:val="20"/>
      </w:rPr>
    </w:pPr>
    <w:r w:rsidRPr="004219E6">
      <w:rPr>
        <w:b/>
        <w:sz w:val="20"/>
      </w:rPr>
      <w:t xml:space="preserve">Часть </w:t>
    </w:r>
    <w:r>
      <w:rPr>
        <w:b/>
        <w:sz w:val="20"/>
        <w:lang w:val="en-US"/>
      </w:rPr>
      <w:t>II</w:t>
    </w:r>
    <w:r w:rsidRPr="004219E6">
      <w:rPr>
        <w:b/>
        <w:sz w:val="20"/>
      </w:rPr>
      <w:t>.</w:t>
    </w:r>
    <w:r>
      <w:rPr>
        <w:b/>
        <w:sz w:val="20"/>
      </w:rPr>
      <w:t xml:space="preserve"> Проекты государственных контрактов</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21711" w14:textId="77777777" w:rsidR="00C11C6C" w:rsidRPr="007016ED" w:rsidRDefault="00C11C6C" w:rsidP="00127A68">
    <w:pPr>
      <w:pStyle w:val="aa"/>
      <w:spacing w:before="0" w:after="0"/>
      <w:rPr>
        <w:rFonts w:ascii="Times New Roman" w:hAnsi="Times New Roman"/>
        <w:b/>
        <w:sz w:val="20"/>
      </w:rPr>
    </w:pPr>
    <w:r w:rsidRPr="007016ED">
      <w:rPr>
        <w:rFonts w:ascii="Times New Roman" w:hAnsi="Times New Roman"/>
        <w:sz w:val="20"/>
      </w:rPr>
      <w:t xml:space="preserve">Часть </w:t>
    </w:r>
    <w:r w:rsidRPr="007016ED">
      <w:rPr>
        <w:rFonts w:ascii="Times New Roman" w:hAnsi="Times New Roman"/>
        <w:sz w:val="20"/>
        <w:lang w:val="en-US"/>
      </w:rPr>
      <w:t>III</w:t>
    </w:r>
    <w:r w:rsidRPr="007016ED">
      <w:rPr>
        <w:rFonts w:ascii="Times New Roman" w:hAnsi="Times New Roman"/>
        <w:sz w:val="20"/>
      </w:rPr>
      <w:t>. Технические (геологические) задания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23E65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decimal"/>
      <w:lvlText w:val="%1."/>
      <w:lvlJc w:val="left"/>
      <w:pPr>
        <w:tabs>
          <w:tab w:val="num" w:pos="420"/>
        </w:tabs>
        <w:ind w:left="420" w:hanging="420"/>
      </w:p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nsid w:val="00000003"/>
    <w:multiLevelType w:val="singleLevel"/>
    <w:tmpl w:val="00000003"/>
    <w:name w:val="WW8Num3"/>
    <w:lvl w:ilvl="0">
      <w:start w:val="1"/>
      <w:numFmt w:val="decimal"/>
      <w:lvlText w:val="%1."/>
      <w:lvlJc w:val="left"/>
      <w:pPr>
        <w:tabs>
          <w:tab w:val="num" w:pos="1068"/>
        </w:tabs>
        <w:ind w:left="1068" w:hanging="360"/>
      </w:pPr>
    </w:lvl>
  </w:abstractNum>
  <w:abstractNum w:abstractNumId="3">
    <w:nsid w:val="00000009"/>
    <w:multiLevelType w:val="multilevel"/>
    <w:tmpl w:val="00000009"/>
    <w:name w:val="WW8Num15"/>
    <w:lvl w:ilvl="0">
      <w:start w:val="2"/>
      <w:numFmt w:val="decimal"/>
      <w:lvlText w:val="%1."/>
      <w:lvlJc w:val="left"/>
      <w:pPr>
        <w:tabs>
          <w:tab w:val="num" w:pos="540"/>
        </w:tabs>
        <w:ind w:left="540" w:hanging="540"/>
      </w:pPr>
    </w:lvl>
    <w:lvl w:ilvl="1">
      <w:start w:val="1"/>
      <w:numFmt w:val="decimal"/>
      <w:lvlText w:val="%1.%2."/>
      <w:lvlJc w:val="left"/>
      <w:pPr>
        <w:tabs>
          <w:tab w:val="num" w:pos="720"/>
        </w:tabs>
        <w:ind w:left="72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4">
    <w:nsid w:val="010421E7"/>
    <w:multiLevelType w:val="multilevel"/>
    <w:tmpl w:val="B40CBDB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08"/>
        </w:tabs>
        <w:ind w:left="1108" w:hanging="360"/>
      </w:pPr>
      <w:rPr>
        <w:rFonts w:hint="default"/>
      </w:rPr>
    </w:lvl>
    <w:lvl w:ilvl="2">
      <w:start w:val="1"/>
      <w:numFmt w:val="decimal"/>
      <w:lvlText w:val="%1.%2.%3."/>
      <w:lvlJc w:val="left"/>
      <w:pPr>
        <w:tabs>
          <w:tab w:val="num" w:pos="2216"/>
        </w:tabs>
        <w:ind w:left="2216" w:hanging="720"/>
      </w:pPr>
      <w:rPr>
        <w:rFonts w:hint="default"/>
      </w:rPr>
    </w:lvl>
    <w:lvl w:ilvl="3">
      <w:start w:val="1"/>
      <w:numFmt w:val="decimal"/>
      <w:lvlText w:val="%1.%2.%3.%4."/>
      <w:lvlJc w:val="left"/>
      <w:pPr>
        <w:tabs>
          <w:tab w:val="num" w:pos="2964"/>
        </w:tabs>
        <w:ind w:left="2964" w:hanging="720"/>
      </w:pPr>
      <w:rPr>
        <w:rFonts w:hint="default"/>
      </w:rPr>
    </w:lvl>
    <w:lvl w:ilvl="4">
      <w:start w:val="1"/>
      <w:numFmt w:val="decimal"/>
      <w:lvlText w:val="%1.%2.%3.%4.%5."/>
      <w:lvlJc w:val="left"/>
      <w:pPr>
        <w:tabs>
          <w:tab w:val="num" w:pos="4072"/>
        </w:tabs>
        <w:ind w:left="4072" w:hanging="1080"/>
      </w:pPr>
      <w:rPr>
        <w:rFonts w:hint="default"/>
      </w:rPr>
    </w:lvl>
    <w:lvl w:ilvl="5">
      <w:start w:val="1"/>
      <w:numFmt w:val="decimal"/>
      <w:lvlText w:val="%1.%2.%3.%4.%5.%6."/>
      <w:lvlJc w:val="left"/>
      <w:pPr>
        <w:tabs>
          <w:tab w:val="num" w:pos="4820"/>
        </w:tabs>
        <w:ind w:left="4820" w:hanging="1080"/>
      </w:pPr>
      <w:rPr>
        <w:rFonts w:hint="default"/>
      </w:rPr>
    </w:lvl>
    <w:lvl w:ilvl="6">
      <w:start w:val="1"/>
      <w:numFmt w:val="decimal"/>
      <w:lvlText w:val="%1.%2.%3.%4.%5.%6.%7."/>
      <w:lvlJc w:val="left"/>
      <w:pPr>
        <w:tabs>
          <w:tab w:val="num" w:pos="5928"/>
        </w:tabs>
        <w:ind w:left="5928" w:hanging="1440"/>
      </w:pPr>
      <w:rPr>
        <w:rFonts w:hint="default"/>
      </w:rPr>
    </w:lvl>
    <w:lvl w:ilvl="7">
      <w:start w:val="1"/>
      <w:numFmt w:val="decimal"/>
      <w:lvlText w:val="%1.%2.%3.%4.%5.%6.%7.%8."/>
      <w:lvlJc w:val="left"/>
      <w:pPr>
        <w:tabs>
          <w:tab w:val="num" w:pos="6676"/>
        </w:tabs>
        <w:ind w:left="6676" w:hanging="1440"/>
      </w:pPr>
      <w:rPr>
        <w:rFonts w:hint="default"/>
      </w:rPr>
    </w:lvl>
    <w:lvl w:ilvl="8">
      <w:start w:val="1"/>
      <w:numFmt w:val="decimal"/>
      <w:lvlText w:val="%1.%2.%3.%4.%5.%6.%7.%8.%9."/>
      <w:lvlJc w:val="left"/>
      <w:pPr>
        <w:tabs>
          <w:tab w:val="num" w:pos="7784"/>
        </w:tabs>
        <w:ind w:left="7784" w:hanging="1800"/>
      </w:pPr>
      <w:rPr>
        <w:rFonts w:hint="default"/>
      </w:rPr>
    </w:lvl>
  </w:abstractNum>
  <w:abstractNum w:abstractNumId="5">
    <w:nsid w:val="03521293"/>
    <w:multiLevelType w:val="hybridMultilevel"/>
    <w:tmpl w:val="87DEF0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6535322"/>
    <w:multiLevelType w:val="hybridMultilevel"/>
    <w:tmpl w:val="D930C92C"/>
    <w:lvl w:ilvl="0" w:tplc="35206A5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9801582"/>
    <w:multiLevelType w:val="hybridMultilevel"/>
    <w:tmpl w:val="80860AEA"/>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ADA0283"/>
    <w:multiLevelType w:val="multilevel"/>
    <w:tmpl w:val="31E8D8C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
    <w:nsid w:val="0DCB546A"/>
    <w:multiLevelType w:val="hybridMultilevel"/>
    <w:tmpl w:val="C9927C54"/>
    <w:lvl w:ilvl="0" w:tplc="04190001">
      <w:start w:val="1"/>
      <w:numFmt w:val="bullet"/>
      <w:lvlText w:val=""/>
      <w:lvlJc w:val="left"/>
      <w:pPr>
        <w:tabs>
          <w:tab w:val="num" w:pos="720"/>
        </w:tabs>
        <w:ind w:left="720" w:hanging="360"/>
      </w:pPr>
      <w:rPr>
        <w:rFonts w:ascii="Symbol" w:hAnsi="Symbol" w:hint="default"/>
      </w:rPr>
    </w:lvl>
    <w:lvl w:ilvl="1" w:tplc="3D16F998">
      <w:start w:val="58"/>
      <w:numFmt w:val="bullet"/>
      <w:lvlText w:val="-"/>
      <w:lvlJc w:val="left"/>
      <w:pPr>
        <w:tabs>
          <w:tab w:val="num" w:pos="2295"/>
        </w:tabs>
        <w:ind w:left="2295" w:hanging="1215"/>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FB55065"/>
    <w:multiLevelType w:val="hybridMultilevel"/>
    <w:tmpl w:val="59F45714"/>
    <w:lvl w:ilvl="0" w:tplc="5FEAFB80">
      <w:start w:val="1"/>
      <w:numFmt w:val="decimal"/>
      <w:lvlText w:val="%1."/>
      <w:lvlJc w:val="left"/>
      <w:pPr>
        <w:tabs>
          <w:tab w:val="num" w:pos="1300"/>
        </w:tabs>
        <w:ind w:left="130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1">
    <w:nsid w:val="10647118"/>
    <w:multiLevelType w:val="singleLevel"/>
    <w:tmpl w:val="0DF85E80"/>
    <w:lvl w:ilvl="0">
      <w:start w:val="2"/>
      <w:numFmt w:val="decimal"/>
      <w:lvlText w:val="4.%1."/>
      <w:legacy w:legacy="1" w:legacySpace="0" w:legacyIndent="410"/>
      <w:lvlJc w:val="left"/>
      <w:rPr>
        <w:rFonts w:ascii="Times New Roman" w:hAnsi="Times New Roman" w:cs="Times New Roman" w:hint="default"/>
      </w:rPr>
    </w:lvl>
  </w:abstractNum>
  <w:abstractNum w:abstractNumId="12">
    <w:nsid w:val="107C2203"/>
    <w:multiLevelType w:val="hybridMultilevel"/>
    <w:tmpl w:val="E638A74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23409C0"/>
    <w:multiLevelType w:val="hybridMultilevel"/>
    <w:tmpl w:val="AAD2E5C8"/>
    <w:lvl w:ilvl="0" w:tplc="04190017">
      <w:start w:val="1"/>
      <w:numFmt w:val="lowerLetter"/>
      <w:lvlText w:val="%1)"/>
      <w:lvlJc w:val="left"/>
      <w:pPr>
        <w:tabs>
          <w:tab w:val="num" w:pos="720"/>
        </w:tabs>
        <w:ind w:left="720" w:hanging="360"/>
      </w:pPr>
    </w:lvl>
    <w:lvl w:ilvl="1" w:tplc="CDB88B7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CDF3D4A"/>
    <w:multiLevelType w:val="hybridMultilevel"/>
    <w:tmpl w:val="E9002B08"/>
    <w:lvl w:ilvl="0" w:tplc="A3440506">
      <w:start w:val="1"/>
      <w:numFmt w:val="decimal"/>
      <w:lvlText w:val="1.6.3.%1"/>
      <w:lvlJc w:val="left"/>
      <w:pPr>
        <w:tabs>
          <w:tab w:val="num" w:pos="4334"/>
        </w:tabs>
        <w:ind w:left="4334" w:hanging="98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E8C2810"/>
    <w:multiLevelType w:val="hybridMultilevel"/>
    <w:tmpl w:val="5DA027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39672D4"/>
    <w:multiLevelType w:val="multilevel"/>
    <w:tmpl w:val="AB2AD70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b/>
        <w:i/>
      </w:rPr>
    </w:lvl>
    <w:lvl w:ilvl="2">
      <w:start w:val="1"/>
      <w:numFmt w:val="decimal"/>
      <w:lvlText w:val="%1.%2.%3."/>
      <w:lvlJc w:val="left"/>
      <w:pPr>
        <w:tabs>
          <w:tab w:val="num" w:pos="1842"/>
        </w:tabs>
        <w:ind w:left="1842" w:hanging="720"/>
      </w:pPr>
      <w:rPr>
        <w:rFonts w:hint="default"/>
      </w:rPr>
    </w:lvl>
    <w:lvl w:ilvl="3">
      <w:start w:val="1"/>
      <w:numFmt w:val="decimal"/>
      <w:lvlText w:val="%1.%2.%3.%4."/>
      <w:lvlJc w:val="left"/>
      <w:pPr>
        <w:tabs>
          <w:tab w:val="num" w:pos="2403"/>
        </w:tabs>
        <w:ind w:left="2403" w:hanging="72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367"/>
        </w:tabs>
        <w:ind w:left="5367" w:hanging="1440"/>
      </w:pPr>
      <w:rPr>
        <w:rFonts w:hint="default"/>
      </w:rPr>
    </w:lvl>
    <w:lvl w:ilvl="8">
      <w:start w:val="1"/>
      <w:numFmt w:val="decimal"/>
      <w:lvlText w:val="%1.%2.%3.%4.%5.%6.%7.%8.%9."/>
      <w:lvlJc w:val="left"/>
      <w:pPr>
        <w:tabs>
          <w:tab w:val="num" w:pos="6288"/>
        </w:tabs>
        <w:ind w:left="6288" w:hanging="1800"/>
      </w:pPr>
      <w:rPr>
        <w:rFonts w:hint="default"/>
      </w:rPr>
    </w:lvl>
  </w:abstractNum>
  <w:abstractNum w:abstractNumId="17">
    <w:nsid w:val="247271AE"/>
    <w:multiLevelType w:val="hybridMultilevel"/>
    <w:tmpl w:val="FAAAEAEA"/>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8">
    <w:nsid w:val="2C7E234C"/>
    <w:multiLevelType w:val="multilevel"/>
    <w:tmpl w:val="0419001D"/>
    <w:styleLink w:val="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3260116"/>
    <w:multiLevelType w:val="multilevel"/>
    <w:tmpl w:val="CDBE914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108"/>
        </w:tabs>
        <w:ind w:left="1108" w:hanging="360"/>
      </w:pPr>
      <w:rPr>
        <w:rFonts w:hint="default"/>
      </w:rPr>
    </w:lvl>
    <w:lvl w:ilvl="2">
      <w:start w:val="1"/>
      <w:numFmt w:val="decimal"/>
      <w:lvlText w:val="%1.%2.%3."/>
      <w:lvlJc w:val="left"/>
      <w:pPr>
        <w:tabs>
          <w:tab w:val="num" w:pos="2216"/>
        </w:tabs>
        <w:ind w:left="2216" w:hanging="720"/>
      </w:pPr>
      <w:rPr>
        <w:rFonts w:hint="default"/>
      </w:rPr>
    </w:lvl>
    <w:lvl w:ilvl="3">
      <w:start w:val="1"/>
      <w:numFmt w:val="decimal"/>
      <w:lvlText w:val="%1.%2.%3.%4."/>
      <w:lvlJc w:val="left"/>
      <w:pPr>
        <w:tabs>
          <w:tab w:val="num" w:pos="2964"/>
        </w:tabs>
        <w:ind w:left="2964" w:hanging="720"/>
      </w:pPr>
      <w:rPr>
        <w:rFonts w:hint="default"/>
      </w:rPr>
    </w:lvl>
    <w:lvl w:ilvl="4">
      <w:start w:val="1"/>
      <w:numFmt w:val="decimal"/>
      <w:lvlText w:val="%1.%2.%3.%4.%5."/>
      <w:lvlJc w:val="left"/>
      <w:pPr>
        <w:tabs>
          <w:tab w:val="num" w:pos="4072"/>
        </w:tabs>
        <w:ind w:left="4072" w:hanging="1080"/>
      </w:pPr>
      <w:rPr>
        <w:rFonts w:hint="default"/>
      </w:rPr>
    </w:lvl>
    <w:lvl w:ilvl="5">
      <w:start w:val="1"/>
      <w:numFmt w:val="decimal"/>
      <w:lvlText w:val="%1.%2.%3.%4.%5.%6."/>
      <w:lvlJc w:val="left"/>
      <w:pPr>
        <w:tabs>
          <w:tab w:val="num" w:pos="4820"/>
        </w:tabs>
        <w:ind w:left="4820" w:hanging="1080"/>
      </w:pPr>
      <w:rPr>
        <w:rFonts w:hint="default"/>
      </w:rPr>
    </w:lvl>
    <w:lvl w:ilvl="6">
      <w:start w:val="1"/>
      <w:numFmt w:val="decimal"/>
      <w:lvlText w:val="%1.%2.%3.%4.%5.%6.%7."/>
      <w:lvlJc w:val="left"/>
      <w:pPr>
        <w:tabs>
          <w:tab w:val="num" w:pos="5928"/>
        </w:tabs>
        <w:ind w:left="5928" w:hanging="1440"/>
      </w:pPr>
      <w:rPr>
        <w:rFonts w:hint="default"/>
      </w:rPr>
    </w:lvl>
    <w:lvl w:ilvl="7">
      <w:start w:val="1"/>
      <w:numFmt w:val="decimal"/>
      <w:lvlText w:val="%1.%2.%3.%4.%5.%6.%7.%8."/>
      <w:lvlJc w:val="left"/>
      <w:pPr>
        <w:tabs>
          <w:tab w:val="num" w:pos="6676"/>
        </w:tabs>
        <w:ind w:left="6676" w:hanging="1440"/>
      </w:pPr>
      <w:rPr>
        <w:rFonts w:hint="default"/>
      </w:rPr>
    </w:lvl>
    <w:lvl w:ilvl="8">
      <w:start w:val="1"/>
      <w:numFmt w:val="decimal"/>
      <w:lvlText w:val="%1.%2.%3.%4.%5.%6.%7.%8.%9."/>
      <w:lvlJc w:val="left"/>
      <w:pPr>
        <w:tabs>
          <w:tab w:val="num" w:pos="7784"/>
        </w:tabs>
        <w:ind w:left="7784" w:hanging="1800"/>
      </w:pPr>
      <w:rPr>
        <w:rFonts w:hint="default"/>
      </w:rPr>
    </w:lvl>
  </w:abstractNum>
  <w:abstractNum w:abstractNumId="20">
    <w:nsid w:val="35BE7F71"/>
    <w:multiLevelType w:val="multilevel"/>
    <w:tmpl w:val="61101F24"/>
    <w:lvl w:ilvl="0">
      <w:start w:val="1"/>
      <w:numFmt w:val="decimal"/>
      <w:lvlText w:val="%1."/>
      <w:lvlJc w:val="left"/>
      <w:pPr>
        <w:ind w:left="360" w:hanging="360"/>
      </w:pPr>
      <w:rPr>
        <w:b/>
        <w:i/>
      </w:rPr>
    </w:lvl>
    <w:lvl w:ilvl="1">
      <w:start w:val="1"/>
      <w:numFmt w:val="decimal"/>
      <w:lvlText w:val="%1.%2."/>
      <w:lvlJc w:val="left"/>
      <w:pPr>
        <w:ind w:left="927" w:hanging="360"/>
      </w:pPr>
      <w:rPr>
        <w:b/>
        <w:i/>
      </w:rPr>
    </w:lvl>
    <w:lvl w:ilvl="2">
      <w:start w:val="1"/>
      <w:numFmt w:val="decimal"/>
      <w:lvlText w:val="%1.%2.%3."/>
      <w:lvlJc w:val="left"/>
      <w:pPr>
        <w:ind w:left="1854" w:hanging="720"/>
      </w:pPr>
      <w:rPr>
        <w:b/>
        <w:i/>
      </w:rPr>
    </w:lvl>
    <w:lvl w:ilvl="3">
      <w:start w:val="1"/>
      <w:numFmt w:val="decimal"/>
      <w:lvlText w:val="%1.%2.%3.%4."/>
      <w:lvlJc w:val="left"/>
      <w:pPr>
        <w:ind w:left="2421" w:hanging="720"/>
      </w:pPr>
      <w:rPr>
        <w:b/>
        <w:i/>
      </w:rPr>
    </w:lvl>
    <w:lvl w:ilvl="4">
      <w:start w:val="1"/>
      <w:numFmt w:val="decimal"/>
      <w:lvlText w:val="%1.%2.%3.%4.%5."/>
      <w:lvlJc w:val="left"/>
      <w:pPr>
        <w:ind w:left="3348" w:hanging="1080"/>
      </w:pPr>
      <w:rPr>
        <w:b/>
        <w:i/>
      </w:rPr>
    </w:lvl>
    <w:lvl w:ilvl="5">
      <w:start w:val="1"/>
      <w:numFmt w:val="decimal"/>
      <w:lvlText w:val="%1.%2.%3.%4.%5.%6."/>
      <w:lvlJc w:val="left"/>
      <w:pPr>
        <w:ind w:left="3915" w:hanging="1080"/>
      </w:pPr>
      <w:rPr>
        <w:b/>
        <w:i/>
      </w:rPr>
    </w:lvl>
    <w:lvl w:ilvl="6">
      <w:start w:val="1"/>
      <w:numFmt w:val="decimal"/>
      <w:lvlText w:val="%1.%2.%3.%4.%5.%6.%7."/>
      <w:lvlJc w:val="left"/>
      <w:pPr>
        <w:ind w:left="4842" w:hanging="1440"/>
      </w:pPr>
      <w:rPr>
        <w:b/>
        <w:i/>
      </w:rPr>
    </w:lvl>
    <w:lvl w:ilvl="7">
      <w:start w:val="1"/>
      <w:numFmt w:val="decimal"/>
      <w:lvlText w:val="%1.%2.%3.%4.%5.%6.%7.%8."/>
      <w:lvlJc w:val="left"/>
      <w:pPr>
        <w:ind w:left="5409" w:hanging="1440"/>
      </w:pPr>
      <w:rPr>
        <w:b/>
        <w:i/>
      </w:rPr>
    </w:lvl>
    <w:lvl w:ilvl="8">
      <w:start w:val="1"/>
      <w:numFmt w:val="decimal"/>
      <w:lvlText w:val="%1.%2.%3.%4.%5.%6.%7.%8.%9."/>
      <w:lvlJc w:val="left"/>
      <w:pPr>
        <w:ind w:left="6336" w:hanging="1800"/>
      </w:pPr>
      <w:rPr>
        <w:b/>
        <w:i/>
      </w:rPr>
    </w:lvl>
  </w:abstractNum>
  <w:abstractNum w:abstractNumId="21">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0"/>
      <w:lvlText w:val="%1.%2.%3.%4"/>
      <w:lvlJc w:val="left"/>
      <w:pPr>
        <w:tabs>
          <w:tab w:val="num" w:pos="1664"/>
        </w:tabs>
        <w:ind w:left="1664" w:hanging="864"/>
      </w:pPr>
      <w:rPr>
        <w:rFonts w:hint="default"/>
      </w:rPr>
    </w:lvl>
    <w:lvl w:ilvl="4">
      <w:start w:val="1"/>
      <w:numFmt w:val="decimal"/>
      <w:pStyle w:val="5"/>
      <w:lvlText w:val="%1.%2.%3.%4.%5"/>
      <w:lvlJc w:val="left"/>
      <w:pPr>
        <w:tabs>
          <w:tab w:val="num" w:pos="1728"/>
        </w:tabs>
        <w:ind w:left="172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627C739F"/>
    <w:multiLevelType w:val="multilevel"/>
    <w:tmpl w:val="09789D76"/>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6F57FDB"/>
    <w:multiLevelType w:val="singleLevel"/>
    <w:tmpl w:val="86BEB010"/>
    <w:lvl w:ilvl="0">
      <w:start w:val="2"/>
      <w:numFmt w:val="decimal"/>
      <w:lvlText w:val="8.%1."/>
      <w:legacy w:legacy="1" w:legacySpace="0" w:legacyIndent="396"/>
      <w:lvlJc w:val="left"/>
      <w:rPr>
        <w:rFonts w:ascii="Times New Roman" w:hAnsi="Times New Roman" w:cs="Times New Roman" w:hint="default"/>
      </w:rPr>
    </w:lvl>
  </w:abstractNum>
  <w:abstractNum w:abstractNumId="24">
    <w:nsid w:val="6A602803"/>
    <w:multiLevelType w:val="hybridMultilevel"/>
    <w:tmpl w:val="9F22880C"/>
    <w:lvl w:ilvl="0" w:tplc="B122DE16">
      <w:start w:val="5"/>
      <w:numFmt w:val="bullet"/>
      <w:lvlText w:val="-"/>
      <w:lvlJc w:val="left"/>
      <w:pPr>
        <w:tabs>
          <w:tab w:val="num" w:pos="1695"/>
        </w:tabs>
        <w:ind w:left="1695" w:hanging="97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6BD17FA3"/>
    <w:multiLevelType w:val="multilevel"/>
    <w:tmpl w:val="A998ABB2"/>
    <w:lvl w:ilvl="0">
      <w:start w:val="4"/>
      <w:numFmt w:val="decimal"/>
      <w:lvlText w:val="%1."/>
      <w:lvlJc w:val="left"/>
      <w:pPr>
        <w:tabs>
          <w:tab w:val="num" w:pos="900"/>
        </w:tabs>
        <w:ind w:left="900" w:hanging="900"/>
      </w:pPr>
      <w:rPr>
        <w:rFonts w:hint="default"/>
      </w:rPr>
    </w:lvl>
    <w:lvl w:ilvl="1">
      <w:start w:val="3"/>
      <w:numFmt w:val="decimal"/>
      <w:lvlText w:val="%1.%2."/>
      <w:lvlJc w:val="left"/>
      <w:pPr>
        <w:tabs>
          <w:tab w:val="num" w:pos="990"/>
        </w:tabs>
        <w:ind w:left="990" w:hanging="900"/>
      </w:pPr>
      <w:rPr>
        <w:rFonts w:hint="default"/>
      </w:rPr>
    </w:lvl>
    <w:lvl w:ilvl="2">
      <w:start w:val="2"/>
      <w:numFmt w:val="decimal"/>
      <w:lvlText w:val="%1.%2.%3."/>
      <w:lvlJc w:val="left"/>
      <w:pPr>
        <w:tabs>
          <w:tab w:val="num" w:pos="1260"/>
        </w:tabs>
        <w:ind w:left="1260" w:hanging="900"/>
      </w:pPr>
      <w:rPr>
        <w:rFonts w:hint="default"/>
      </w:rPr>
    </w:lvl>
    <w:lvl w:ilvl="3">
      <w:start w:val="1"/>
      <w:numFmt w:val="decimal"/>
      <w:lvlText w:val="%1.%2.%3.%4."/>
      <w:lvlJc w:val="left"/>
      <w:pPr>
        <w:tabs>
          <w:tab w:val="num" w:pos="1170"/>
        </w:tabs>
        <w:ind w:left="117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6">
    <w:nsid w:val="6ED7040A"/>
    <w:multiLevelType w:val="hybridMultilevel"/>
    <w:tmpl w:val="6C3A87BE"/>
    <w:lvl w:ilvl="0" w:tplc="493026AE">
      <w:start w:val="1"/>
      <w:numFmt w:val="bullet"/>
      <w:lvlText w:val="­"/>
      <w:lvlJc w:val="left"/>
      <w:pPr>
        <w:tabs>
          <w:tab w:val="num" w:pos="900"/>
        </w:tabs>
        <w:ind w:left="900" w:hanging="360"/>
      </w:pPr>
      <w:rPr>
        <w:rFonts w:ascii="Courier New" w:hAnsi="Courier New"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27">
    <w:nsid w:val="753835A7"/>
    <w:multiLevelType w:val="hybridMultilevel"/>
    <w:tmpl w:val="1114A104"/>
    <w:lvl w:ilvl="0" w:tplc="0419000F">
      <w:start w:val="1"/>
      <w:numFmt w:val="bullet"/>
      <w:lvlText w:val="–"/>
      <w:lvlJc w:val="left"/>
      <w:pPr>
        <w:tabs>
          <w:tab w:val="num" w:pos="-92"/>
        </w:tabs>
        <w:ind w:left="-92" w:hanging="360"/>
      </w:pPr>
      <w:rPr>
        <w:rFonts w:ascii="Times New Roman" w:hAnsi="Times New Roman" w:cs="Times New Roman" w:hint="default"/>
        <w:sz w:val="24"/>
        <w:szCs w:val="24"/>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7ADD4CC1"/>
    <w:multiLevelType w:val="hybridMultilevel"/>
    <w:tmpl w:val="E9FAA018"/>
    <w:lvl w:ilvl="0" w:tplc="C59C914E">
      <w:start w:val="3"/>
      <w:numFmt w:val="bullet"/>
      <w:lvlText w:val="-"/>
      <w:lvlJc w:val="left"/>
      <w:pPr>
        <w:tabs>
          <w:tab w:val="num" w:pos="540"/>
        </w:tabs>
        <w:ind w:left="540" w:hanging="360"/>
      </w:pPr>
      <w:rPr>
        <w:rFonts w:ascii="Times New Roman" w:eastAsia="Times New Roman" w:hAnsi="Times New Roman" w:cs="Times New Roman" w:hint="default"/>
      </w:rPr>
    </w:lvl>
    <w:lvl w:ilvl="1" w:tplc="04190019" w:tentative="1">
      <w:start w:val="1"/>
      <w:numFmt w:val="bullet"/>
      <w:lvlText w:val="o"/>
      <w:lvlJc w:val="left"/>
      <w:pPr>
        <w:tabs>
          <w:tab w:val="num" w:pos="1260"/>
        </w:tabs>
        <w:ind w:left="1260" w:hanging="360"/>
      </w:pPr>
      <w:rPr>
        <w:rFonts w:ascii="Courier New" w:hAnsi="Courier New" w:hint="default"/>
      </w:rPr>
    </w:lvl>
    <w:lvl w:ilvl="2" w:tplc="0419001B" w:tentative="1">
      <w:start w:val="1"/>
      <w:numFmt w:val="bullet"/>
      <w:lvlText w:val=""/>
      <w:lvlJc w:val="left"/>
      <w:pPr>
        <w:tabs>
          <w:tab w:val="num" w:pos="1980"/>
        </w:tabs>
        <w:ind w:left="1980" w:hanging="360"/>
      </w:pPr>
      <w:rPr>
        <w:rFonts w:ascii="Wingdings" w:hAnsi="Wingdings" w:hint="default"/>
      </w:rPr>
    </w:lvl>
    <w:lvl w:ilvl="3" w:tplc="0419000F" w:tentative="1">
      <w:start w:val="1"/>
      <w:numFmt w:val="bullet"/>
      <w:lvlText w:val=""/>
      <w:lvlJc w:val="left"/>
      <w:pPr>
        <w:tabs>
          <w:tab w:val="num" w:pos="2700"/>
        </w:tabs>
        <w:ind w:left="2700" w:hanging="360"/>
      </w:pPr>
      <w:rPr>
        <w:rFonts w:ascii="Symbol" w:hAnsi="Symbol" w:hint="default"/>
      </w:rPr>
    </w:lvl>
    <w:lvl w:ilvl="4" w:tplc="04190019" w:tentative="1">
      <w:start w:val="1"/>
      <w:numFmt w:val="bullet"/>
      <w:lvlText w:val="o"/>
      <w:lvlJc w:val="left"/>
      <w:pPr>
        <w:tabs>
          <w:tab w:val="num" w:pos="3420"/>
        </w:tabs>
        <w:ind w:left="3420" w:hanging="360"/>
      </w:pPr>
      <w:rPr>
        <w:rFonts w:ascii="Courier New" w:hAnsi="Courier New" w:hint="default"/>
      </w:rPr>
    </w:lvl>
    <w:lvl w:ilvl="5" w:tplc="0419001B" w:tentative="1">
      <w:start w:val="1"/>
      <w:numFmt w:val="bullet"/>
      <w:lvlText w:val=""/>
      <w:lvlJc w:val="left"/>
      <w:pPr>
        <w:tabs>
          <w:tab w:val="num" w:pos="4140"/>
        </w:tabs>
        <w:ind w:left="4140" w:hanging="360"/>
      </w:pPr>
      <w:rPr>
        <w:rFonts w:ascii="Wingdings" w:hAnsi="Wingdings" w:hint="default"/>
      </w:rPr>
    </w:lvl>
    <w:lvl w:ilvl="6" w:tplc="0419000F" w:tentative="1">
      <w:start w:val="1"/>
      <w:numFmt w:val="bullet"/>
      <w:lvlText w:val=""/>
      <w:lvlJc w:val="left"/>
      <w:pPr>
        <w:tabs>
          <w:tab w:val="num" w:pos="4860"/>
        </w:tabs>
        <w:ind w:left="4860" w:hanging="360"/>
      </w:pPr>
      <w:rPr>
        <w:rFonts w:ascii="Symbol" w:hAnsi="Symbol" w:hint="default"/>
      </w:rPr>
    </w:lvl>
    <w:lvl w:ilvl="7" w:tplc="04190019" w:tentative="1">
      <w:start w:val="1"/>
      <w:numFmt w:val="bullet"/>
      <w:lvlText w:val="o"/>
      <w:lvlJc w:val="left"/>
      <w:pPr>
        <w:tabs>
          <w:tab w:val="num" w:pos="5580"/>
        </w:tabs>
        <w:ind w:left="5580" w:hanging="360"/>
      </w:pPr>
      <w:rPr>
        <w:rFonts w:ascii="Courier New" w:hAnsi="Courier New" w:hint="default"/>
      </w:rPr>
    </w:lvl>
    <w:lvl w:ilvl="8" w:tplc="0419001B" w:tentative="1">
      <w:start w:val="1"/>
      <w:numFmt w:val="bullet"/>
      <w:lvlText w:val=""/>
      <w:lvlJc w:val="left"/>
      <w:pPr>
        <w:tabs>
          <w:tab w:val="num" w:pos="6300"/>
        </w:tabs>
        <w:ind w:left="6300" w:hanging="360"/>
      </w:pPr>
      <w:rPr>
        <w:rFonts w:ascii="Wingdings" w:hAnsi="Wingdings" w:hint="default"/>
      </w:rPr>
    </w:lvl>
  </w:abstractNum>
  <w:num w:numId="1">
    <w:abstractNumId w:val="21"/>
  </w:num>
  <w:num w:numId="2">
    <w:abstractNumId w:val="10"/>
  </w:num>
  <w:num w:numId="3">
    <w:abstractNumId w:val="27"/>
  </w:num>
  <w:num w:numId="4">
    <w:abstractNumId w:val="5"/>
  </w:num>
  <w:num w:numId="5">
    <w:abstractNumId w:val="7"/>
  </w:num>
  <w:num w:numId="6">
    <w:abstractNumId w:val="18"/>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2"/>
  </w:num>
  <w:num w:numId="13">
    <w:abstractNumId w:val="23"/>
  </w:num>
  <w:num w:numId="14">
    <w:abstractNumId w:val="11"/>
  </w:num>
  <w:num w:numId="15">
    <w:abstractNumId w:val="26"/>
  </w:num>
  <w:num w:numId="16">
    <w:abstractNumId w:val="16"/>
  </w:num>
  <w:num w:numId="17">
    <w:abstractNumId w:val="6"/>
  </w:num>
  <w:num w:numId="18">
    <w:abstractNumId w:val="17"/>
  </w:num>
  <w:num w:numId="19">
    <w:abstractNumId w:val="15"/>
  </w:num>
  <w:num w:numId="20">
    <w:abstractNumId w:val="19"/>
  </w:num>
  <w:num w:numId="21">
    <w:abstractNumId w:val="4"/>
  </w:num>
  <w:num w:numId="22">
    <w:abstractNumId w:val="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0"/>
  </w:num>
  <w:num w:numId="30">
    <w:abstractNumId w:val="24"/>
  </w:num>
  <w:num w:numId="31">
    <w:abstractNumId w:val="9"/>
  </w:num>
  <w:num w:numId="32">
    <w:abstractNumId w:val="13"/>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7A68"/>
    <w:rsid w:val="000008B5"/>
    <w:rsid w:val="000022CC"/>
    <w:rsid w:val="00002B75"/>
    <w:rsid w:val="0000629A"/>
    <w:rsid w:val="00011A0C"/>
    <w:rsid w:val="00014020"/>
    <w:rsid w:val="00015F36"/>
    <w:rsid w:val="000170AA"/>
    <w:rsid w:val="00021690"/>
    <w:rsid w:val="00023DC5"/>
    <w:rsid w:val="00024334"/>
    <w:rsid w:val="000251DC"/>
    <w:rsid w:val="00025ED1"/>
    <w:rsid w:val="00031BB7"/>
    <w:rsid w:val="00037909"/>
    <w:rsid w:val="000436E8"/>
    <w:rsid w:val="00044BF2"/>
    <w:rsid w:val="000468BE"/>
    <w:rsid w:val="00046F24"/>
    <w:rsid w:val="00051345"/>
    <w:rsid w:val="000530E7"/>
    <w:rsid w:val="000605F4"/>
    <w:rsid w:val="000675ED"/>
    <w:rsid w:val="00070F0E"/>
    <w:rsid w:val="0007405A"/>
    <w:rsid w:val="0007637C"/>
    <w:rsid w:val="00080A5E"/>
    <w:rsid w:val="00080D9B"/>
    <w:rsid w:val="000862C9"/>
    <w:rsid w:val="00087108"/>
    <w:rsid w:val="00087655"/>
    <w:rsid w:val="0009135F"/>
    <w:rsid w:val="00096EAB"/>
    <w:rsid w:val="00097D16"/>
    <w:rsid w:val="000A269D"/>
    <w:rsid w:val="000A3189"/>
    <w:rsid w:val="000A41E5"/>
    <w:rsid w:val="000A5575"/>
    <w:rsid w:val="000B0CE2"/>
    <w:rsid w:val="000B3EB1"/>
    <w:rsid w:val="000B5A3B"/>
    <w:rsid w:val="000B7799"/>
    <w:rsid w:val="000C1C6D"/>
    <w:rsid w:val="000C2E5C"/>
    <w:rsid w:val="000C5C9F"/>
    <w:rsid w:val="000C5DE1"/>
    <w:rsid w:val="000D0682"/>
    <w:rsid w:val="000E0EF9"/>
    <w:rsid w:val="000E2724"/>
    <w:rsid w:val="000F109A"/>
    <w:rsid w:val="000F205C"/>
    <w:rsid w:val="000F25A1"/>
    <w:rsid w:val="000F269B"/>
    <w:rsid w:val="000F3263"/>
    <w:rsid w:val="000F3FEC"/>
    <w:rsid w:val="000F5F04"/>
    <w:rsid w:val="0010044B"/>
    <w:rsid w:val="00100B67"/>
    <w:rsid w:val="00101125"/>
    <w:rsid w:val="001031B0"/>
    <w:rsid w:val="00103A27"/>
    <w:rsid w:val="00104088"/>
    <w:rsid w:val="00105ACD"/>
    <w:rsid w:val="001112B3"/>
    <w:rsid w:val="00111E4C"/>
    <w:rsid w:val="00115392"/>
    <w:rsid w:val="001178CF"/>
    <w:rsid w:val="00124D4C"/>
    <w:rsid w:val="00127092"/>
    <w:rsid w:val="00127A68"/>
    <w:rsid w:val="00127CE1"/>
    <w:rsid w:val="00131428"/>
    <w:rsid w:val="00132227"/>
    <w:rsid w:val="00133B02"/>
    <w:rsid w:val="0013513C"/>
    <w:rsid w:val="00141FE1"/>
    <w:rsid w:val="0014374D"/>
    <w:rsid w:val="00145468"/>
    <w:rsid w:val="00147B6E"/>
    <w:rsid w:val="0015057A"/>
    <w:rsid w:val="001533E6"/>
    <w:rsid w:val="00155CA3"/>
    <w:rsid w:val="001572A6"/>
    <w:rsid w:val="00157BFE"/>
    <w:rsid w:val="00160592"/>
    <w:rsid w:val="00163EF0"/>
    <w:rsid w:val="0016495C"/>
    <w:rsid w:val="00170546"/>
    <w:rsid w:val="00173CFA"/>
    <w:rsid w:val="00174E5C"/>
    <w:rsid w:val="00175F4E"/>
    <w:rsid w:val="0018155D"/>
    <w:rsid w:val="00182B4F"/>
    <w:rsid w:val="00183DF1"/>
    <w:rsid w:val="0018467E"/>
    <w:rsid w:val="001850B4"/>
    <w:rsid w:val="0018579C"/>
    <w:rsid w:val="00186987"/>
    <w:rsid w:val="00187440"/>
    <w:rsid w:val="001947E5"/>
    <w:rsid w:val="001A3B7F"/>
    <w:rsid w:val="001A4A77"/>
    <w:rsid w:val="001A613D"/>
    <w:rsid w:val="001B448A"/>
    <w:rsid w:val="001B6BE7"/>
    <w:rsid w:val="001B6D38"/>
    <w:rsid w:val="001C1A5B"/>
    <w:rsid w:val="001C5D01"/>
    <w:rsid w:val="001C628C"/>
    <w:rsid w:val="001D1A68"/>
    <w:rsid w:val="001D2BCB"/>
    <w:rsid w:val="001D365B"/>
    <w:rsid w:val="001D6E29"/>
    <w:rsid w:val="001D71B0"/>
    <w:rsid w:val="001D767E"/>
    <w:rsid w:val="001E06A0"/>
    <w:rsid w:val="001E2820"/>
    <w:rsid w:val="001E4F31"/>
    <w:rsid w:val="001E7CF8"/>
    <w:rsid w:val="001F159E"/>
    <w:rsid w:val="001F45E3"/>
    <w:rsid w:val="001F75CF"/>
    <w:rsid w:val="001F7D99"/>
    <w:rsid w:val="00200CDF"/>
    <w:rsid w:val="00205423"/>
    <w:rsid w:val="00205642"/>
    <w:rsid w:val="002076CC"/>
    <w:rsid w:val="00207CA3"/>
    <w:rsid w:val="002100D1"/>
    <w:rsid w:val="0021014D"/>
    <w:rsid w:val="00211299"/>
    <w:rsid w:val="00212957"/>
    <w:rsid w:val="00212B0E"/>
    <w:rsid w:val="002150FE"/>
    <w:rsid w:val="0021629E"/>
    <w:rsid w:val="00232865"/>
    <w:rsid w:val="00233327"/>
    <w:rsid w:val="00233920"/>
    <w:rsid w:val="00236ABF"/>
    <w:rsid w:val="002410D6"/>
    <w:rsid w:val="002445AD"/>
    <w:rsid w:val="00244C57"/>
    <w:rsid w:val="0024519F"/>
    <w:rsid w:val="00252384"/>
    <w:rsid w:val="002625D4"/>
    <w:rsid w:val="002663E5"/>
    <w:rsid w:val="002665C3"/>
    <w:rsid w:val="00267EDF"/>
    <w:rsid w:val="00267FD1"/>
    <w:rsid w:val="002750EA"/>
    <w:rsid w:val="00280720"/>
    <w:rsid w:val="00287ABC"/>
    <w:rsid w:val="00294BFA"/>
    <w:rsid w:val="00294D68"/>
    <w:rsid w:val="00296C90"/>
    <w:rsid w:val="002A0EB8"/>
    <w:rsid w:val="002A2EFF"/>
    <w:rsid w:val="002A3B4E"/>
    <w:rsid w:val="002A430C"/>
    <w:rsid w:val="002A5692"/>
    <w:rsid w:val="002A71DF"/>
    <w:rsid w:val="002A7EDB"/>
    <w:rsid w:val="002B3FD6"/>
    <w:rsid w:val="002C1440"/>
    <w:rsid w:val="002C50F8"/>
    <w:rsid w:val="002C52B0"/>
    <w:rsid w:val="002D54E4"/>
    <w:rsid w:val="002D63AA"/>
    <w:rsid w:val="002D68A7"/>
    <w:rsid w:val="002E3EB7"/>
    <w:rsid w:val="002E50CD"/>
    <w:rsid w:val="002F0289"/>
    <w:rsid w:val="002F2C7B"/>
    <w:rsid w:val="002F4F91"/>
    <w:rsid w:val="002F6EA5"/>
    <w:rsid w:val="0030094C"/>
    <w:rsid w:val="003035FB"/>
    <w:rsid w:val="00304C51"/>
    <w:rsid w:val="003078CA"/>
    <w:rsid w:val="0031276E"/>
    <w:rsid w:val="003142F8"/>
    <w:rsid w:val="00325BE0"/>
    <w:rsid w:val="003271DA"/>
    <w:rsid w:val="00330F93"/>
    <w:rsid w:val="00332F6B"/>
    <w:rsid w:val="0033359E"/>
    <w:rsid w:val="00335BFA"/>
    <w:rsid w:val="003402CE"/>
    <w:rsid w:val="003475E0"/>
    <w:rsid w:val="003524BC"/>
    <w:rsid w:val="00355AD0"/>
    <w:rsid w:val="00357B71"/>
    <w:rsid w:val="00363AF6"/>
    <w:rsid w:val="003658AE"/>
    <w:rsid w:val="00367F1B"/>
    <w:rsid w:val="00372153"/>
    <w:rsid w:val="00377320"/>
    <w:rsid w:val="0038064C"/>
    <w:rsid w:val="00382189"/>
    <w:rsid w:val="00385B45"/>
    <w:rsid w:val="00386F83"/>
    <w:rsid w:val="00393EBC"/>
    <w:rsid w:val="00395684"/>
    <w:rsid w:val="003A0C9F"/>
    <w:rsid w:val="003A0D02"/>
    <w:rsid w:val="003A2033"/>
    <w:rsid w:val="003A25BB"/>
    <w:rsid w:val="003A39C4"/>
    <w:rsid w:val="003A537B"/>
    <w:rsid w:val="003B6454"/>
    <w:rsid w:val="003C0ADE"/>
    <w:rsid w:val="003C63B8"/>
    <w:rsid w:val="003C6A88"/>
    <w:rsid w:val="003C6ED3"/>
    <w:rsid w:val="003D0AB8"/>
    <w:rsid w:val="003D2333"/>
    <w:rsid w:val="003D3EE7"/>
    <w:rsid w:val="003D6D34"/>
    <w:rsid w:val="003E1192"/>
    <w:rsid w:val="003E7C15"/>
    <w:rsid w:val="003F0027"/>
    <w:rsid w:val="003F00E3"/>
    <w:rsid w:val="003F29CB"/>
    <w:rsid w:val="003F53AC"/>
    <w:rsid w:val="004007F8"/>
    <w:rsid w:val="0040083C"/>
    <w:rsid w:val="004046EB"/>
    <w:rsid w:val="004051B7"/>
    <w:rsid w:val="004133BF"/>
    <w:rsid w:val="00414196"/>
    <w:rsid w:val="00414ACC"/>
    <w:rsid w:val="00414D49"/>
    <w:rsid w:val="00416376"/>
    <w:rsid w:val="0041795E"/>
    <w:rsid w:val="00423427"/>
    <w:rsid w:val="004279F9"/>
    <w:rsid w:val="00434497"/>
    <w:rsid w:val="004372A7"/>
    <w:rsid w:val="00440A16"/>
    <w:rsid w:val="00446321"/>
    <w:rsid w:val="00450C4D"/>
    <w:rsid w:val="0045598F"/>
    <w:rsid w:val="004605EB"/>
    <w:rsid w:val="00460F3A"/>
    <w:rsid w:val="0046416A"/>
    <w:rsid w:val="0046545D"/>
    <w:rsid w:val="00471638"/>
    <w:rsid w:val="00472D02"/>
    <w:rsid w:val="004748AE"/>
    <w:rsid w:val="00480D61"/>
    <w:rsid w:val="0048292F"/>
    <w:rsid w:val="00484DB1"/>
    <w:rsid w:val="00490443"/>
    <w:rsid w:val="00492181"/>
    <w:rsid w:val="00496042"/>
    <w:rsid w:val="00496AD3"/>
    <w:rsid w:val="004A7E66"/>
    <w:rsid w:val="004B254A"/>
    <w:rsid w:val="004B5EF8"/>
    <w:rsid w:val="004B6BA3"/>
    <w:rsid w:val="004B7BE5"/>
    <w:rsid w:val="004C50A2"/>
    <w:rsid w:val="004C6091"/>
    <w:rsid w:val="004C6A56"/>
    <w:rsid w:val="004C7866"/>
    <w:rsid w:val="004D5817"/>
    <w:rsid w:val="004D77E6"/>
    <w:rsid w:val="004D79DF"/>
    <w:rsid w:val="004D7FD2"/>
    <w:rsid w:val="004E4587"/>
    <w:rsid w:val="004F1D98"/>
    <w:rsid w:val="004F22FB"/>
    <w:rsid w:val="004F3F00"/>
    <w:rsid w:val="004F5A1E"/>
    <w:rsid w:val="00502E62"/>
    <w:rsid w:val="0051063F"/>
    <w:rsid w:val="00513A4E"/>
    <w:rsid w:val="00520225"/>
    <w:rsid w:val="00521F2F"/>
    <w:rsid w:val="0052486B"/>
    <w:rsid w:val="005262B7"/>
    <w:rsid w:val="00536E3A"/>
    <w:rsid w:val="005417A4"/>
    <w:rsid w:val="0054403D"/>
    <w:rsid w:val="00545D1F"/>
    <w:rsid w:val="0054786A"/>
    <w:rsid w:val="005530CF"/>
    <w:rsid w:val="005613DF"/>
    <w:rsid w:val="00562A4B"/>
    <w:rsid w:val="0057082E"/>
    <w:rsid w:val="00570B91"/>
    <w:rsid w:val="005778B0"/>
    <w:rsid w:val="00580FD2"/>
    <w:rsid w:val="005834A6"/>
    <w:rsid w:val="00585227"/>
    <w:rsid w:val="00586116"/>
    <w:rsid w:val="00594D24"/>
    <w:rsid w:val="00595F16"/>
    <w:rsid w:val="00597422"/>
    <w:rsid w:val="005A68B5"/>
    <w:rsid w:val="005B0CB7"/>
    <w:rsid w:val="005B23A1"/>
    <w:rsid w:val="005B2CD1"/>
    <w:rsid w:val="005B3F9B"/>
    <w:rsid w:val="005B46CB"/>
    <w:rsid w:val="005B46E5"/>
    <w:rsid w:val="005C0683"/>
    <w:rsid w:val="005C2CAD"/>
    <w:rsid w:val="005C3652"/>
    <w:rsid w:val="005C51CE"/>
    <w:rsid w:val="005C74F6"/>
    <w:rsid w:val="005D0422"/>
    <w:rsid w:val="005D1E2D"/>
    <w:rsid w:val="005D4AD8"/>
    <w:rsid w:val="005D5231"/>
    <w:rsid w:val="005D7A29"/>
    <w:rsid w:val="005E11AF"/>
    <w:rsid w:val="005E12A3"/>
    <w:rsid w:val="005E298F"/>
    <w:rsid w:val="005E37CE"/>
    <w:rsid w:val="005E4246"/>
    <w:rsid w:val="005E46BE"/>
    <w:rsid w:val="005E74CD"/>
    <w:rsid w:val="005F12F3"/>
    <w:rsid w:val="005F3E9C"/>
    <w:rsid w:val="005F46A5"/>
    <w:rsid w:val="005F6E37"/>
    <w:rsid w:val="005F7514"/>
    <w:rsid w:val="00601407"/>
    <w:rsid w:val="0060231C"/>
    <w:rsid w:val="006068CB"/>
    <w:rsid w:val="00606981"/>
    <w:rsid w:val="006079BB"/>
    <w:rsid w:val="00611072"/>
    <w:rsid w:val="006143AC"/>
    <w:rsid w:val="006167D9"/>
    <w:rsid w:val="006223A9"/>
    <w:rsid w:val="0062247C"/>
    <w:rsid w:val="00622A29"/>
    <w:rsid w:val="00624763"/>
    <w:rsid w:val="0062723C"/>
    <w:rsid w:val="00631B72"/>
    <w:rsid w:val="00631FA8"/>
    <w:rsid w:val="00635194"/>
    <w:rsid w:val="00640641"/>
    <w:rsid w:val="00644BBF"/>
    <w:rsid w:val="0065020F"/>
    <w:rsid w:val="00650287"/>
    <w:rsid w:val="00650A57"/>
    <w:rsid w:val="006661C3"/>
    <w:rsid w:val="00666390"/>
    <w:rsid w:val="00675423"/>
    <w:rsid w:val="00675A09"/>
    <w:rsid w:val="0067628E"/>
    <w:rsid w:val="006766FF"/>
    <w:rsid w:val="00681B6B"/>
    <w:rsid w:val="00682192"/>
    <w:rsid w:val="00683B85"/>
    <w:rsid w:val="00694F71"/>
    <w:rsid w:val="006A03DF"/>
    <w:rsid w:val="006A4F9C"/>
    <w:rsid w:val="006B1F8A"/>
    <w:rsid w:val="006B64F7"/>
    <w:rsid w:val="006C419B"/>
    <w:rsid w:val="006C5497"/>
    <w:rsid w:val="006D199F"/>
    <w:rsid w:val="006D3D86"/>
    <w:rsid w:val="006D48EC"/>
    <w:rsid w:val="006D57D7"/>
    <w:rsid w:val="006D5CF5"/>
    <w:rsid w:val="006D641F"/>
    <w:rsid w:val="006D766E"/>
    <w:rsid w:val="006E03C1"/>
    <w:rsid w:val="006E3196"/>
    <w:rsid w:val="006E4D03"/>
    <w:rsid w:val="006E521F"/>
    <w:rsid w:val="006E7475"/>
    <w:rsid w:val="006F0B90"/>
    <w:rsid w:val="006F23AD"/>
    <w:rsid w:val="006F45AD"/>
    <w:rsid w:val="0070286C"/>
    <w:rsid w:val="00703093"/>
    <w:rsid w:val="00711286"/>
    <w:rsid w:val="00717E11"/>
    <w:rsid w:val="00720897"/>
    <w:rsid w:val="00720CA6"/>
    <w:rsid w:val="00722C22"/>
    <w:rsid w:val="00724F51"/>
    <w:rsid w:val="00727E9E"/>
    <w:rsid w:val="007300FD"/>
    <w:rsid w:val="00732006"/>
    <w:rsid w:val="00732A21"/>
    <w:rsid w:val="00735926"/>
    <w:rsid w:val="00736F9E"/>
    <w:rsid w:val="00737FD4"/>
    <w:rsid w:val="00740BF6"/>
    <w:rsid w:val="007435E5"/>
    <w:rsid w:val="00744F24"/>
    <w:rsid w:val="00745829"/>
    <w:rsid w:val="00751899"/>
    <w:rsid w:val="00760B15"/>
    <w:rsid w:val="00761665"/>
    <w:rsid w:val="00762775"/>
    <w:rsid w:val="00767C24"/>
    <w:rsid w:val="00773896"/>
    <w:rsid w:val="00775459"/>
    <w:rsid w:val="0078009D"/>
    <w:rsid w:val="007819B1"/>
    <w:rsid w:val="00785B16"/>
    <w:rsid w:val="0079111E"/>
    <w:rsid w:val="007933C4"/>
    <w:rsid w:val="007A5D18"/>
    <w:rsid w:val="007B5395"/>
    <w:rsid w:val="007B5EB4"/>
    <w:rsid w:val="007B6014"/>
    <w:rsid w:val="007C1287"/>
    <w:rsid w:val="007C4972"/>
    <w:rsid w:val="007C55A1"/>
    <w:rsid w:val="007D1410"/>
    <w:rsid w:val="007D2192"/>
    <w:rsid w:val="007D23E4"/>
    <w:rsid w:val="007D2F07"/>
    <w:rsid w:val="007E3096"/>
    <w:rsid w:val="007E49A3"/>
    <w:rsid w:val="007F04C1"/>
    <w:rsid w:val="007F0F7E"/>
    <w:rsid w:val="007F442B"/>
    <w:rsid w:val="007F520D"/>
    <w:rsid w:val="007F65B2"/>
    <w:rsid w:val="007F7CE3"/>
    <w:rsid w:val="008019D6"/>
    <w:rsid w:val="008062AC"/>
    <w:rsid w:val="008167F0"/>
    <w:rsid w:val="008219BD"/>
    <w:rsid w:val="0082306C"/>
    <w:rsid w:val="008241C6"/>
    <w:rsid w:val="00830781"/>
    <w:rsid w:val="00833257"/>
    <w:rsid w:val="00834D36"/>
    <w:rsid w:val="00841072"/>
    <w:rsid w:val="008439C9"/>
    <w:rsid w:val="00847CDA"/>
    <w:rsid w:val="00852B55"/>
    <w:rsid w:val="00853701"/>
    <w:rsid w:val="008563CC"/>
    <w:rsid w:val="0085680A"/>
    <w:rsid w:val="008613E4"/>
    <w:rsid w:val="0086180F"/>
    <w:rsid w:val="00881F7A"/>
    <w:rsid w:val="008821C6"/>
    <w:rsid w:val="008854E1"/>
    <w:rsid w:val="00885E35"/>
    <w:rsid w:val="008879EE"/>
    <w:rsid w:val="00887CC0"/>
    <w:rsid w:val="0089043B"/>
    <w:rsid w:val="008927EA"/>
    <w:rsid w:val="0089327A"/>
    <w:rsid w:val="00897AE9"/>
    <w:rsid w:val="008A0CE4"/>
    <w:rsid w:val="008A2C41"/>
    <w:rsid w:val="008A52C2"/>
    <w:rsid w:val="008A57E8"/>
    <w:rsid w:val="008A7D84"/>
    <w:rsid w:val="008B319F"/>
    <w:rsid w:val="008B6538"/>
    <w:rsid w:val="008B6E09"/>
    <w:rsid w:val="008C0AD2"/>
    <w:rsid w:val="008C418A"/>
    <w:rsid w:val="008C710A"/>
    <w:rsid w:val="008C7569"/>
    <w:rsid w:val="008C7809"/>
    <w:rsid w:val="008D262F"/>
    <w:rsid w:val="008D2B10"/>
    <w:rsid w:val="008D4B41"/>
    <w:rsid w:val="008D673E"/>
    <w:rsid w:val="008E0693"/>
    <w:rsid w:val="008E2177"/>
    <w:rsid w:val="008E24C7"/>
    <w:rsid w:val="008E3646"/>
    <w:rsid w:val="008E453A"/>
    <w:rsid w:val="008E479B"/>
    <w:rsid w:val="008E5F5D"/>
    <w:rsid w:val="008E6D85"/>
    <w:rsid w:val="008F099D"/>
    <w:rsid w:val="008F2B11"/>
    <w:rsid w:val="008F30D6"/>
    <w:rsid w:val="009004F1"/>
    <w:rsid w:val="009019B7"/>
    <w:rsid w:val="00901FD0"/>
    <w:rsid w:val="00901FE7"/>
    <w:rsid w:val="009048E1"/>
    <w:rsid w:val="00904961"/>
    <w:rsid w:val="009052D9"/>
    <w:rsid w:val="00907357"/>
    <w:rsid w:val="00910AED"/>
    <w:rsid w:val="00911E28"/>
    <w:rsid w:val="00914B1D"/>
    <w:rsid w:val="009214C3"/>
    <w:rsid w:val="00930711"/>
    <w:rsid w:val="00931187"/>
    <w:rsid w:val="00931423"/>
    <w:rsid w:val="009335B0"/>
    <w:rsid w:val="00933BB2"/>
    <w:rsid w:val="00934F67"/>
    <w:rsid w:val="00940399"/>
    <w:rsid w:val="0094120A"/>
    <w:rsid w:val="00941262"/>
    <w:rsid w:val="00943052"/>
    <w:rsid w:val="0094331A"/>
    <w:rsid w:val="00955DB8"/>
    <w:rsid w:val="00956C01"/>
    <w:rsid w:val="0095709E"/>
    <w:rsid w:val="00960132"/>
    <w:rsid w:val="009605DD"/>
    <w:rsid w:val="00963621"/>
    <w:rsid w:val="009727AF"/>
    <w:rsid w:val="00981042"/>
    <w:rsid w:val="009810D3"/>
    <w:rsid w:val="00983413"/>
    <w:rsid w:val="009865AA"/>
    <w:rsid w:val="00987E5D"/>
    <w:rsid w:val="00993F56"/>
    <w:rsid w:val="009943BC"/>
    <w:rsid w:val="00996E77"/>
    <w:rsid w:val="009A34DB"/>
    <w:rsid w:val="009A5DCC"/>
    <w:rsid w:val="009B5434"/>
    <w:rsid w:val="009B56CE"/>
    <w:rsid w:val="009B666D"/>
    <w:rsid w:val="009B682C"/>
    <w:rsid w:val="009B6CA5"/>
    <w:rsid w:val="009C4D02"/>
    <w:rsid w:val="009C4E4F"/>
    <w:rsid w:val="009C5461"/>
    <w:rsid w:val="009D1E59"/>
    <w:rsid w:val="009E2C6C"/>
    <w:rsid w:val="009F4680"/>
    <w:rsid w:val="009F4B95"/>
    <w:rsid w:val="009F5711"/>
    <w:rsid w:val="009F5E4C"/>
    <w:rsid w:val="00A03125"/>
    <w:rsid w:val="00A03A96"/>
    <w:rsid w:val="00A051AF"/>
    <w:rsid w:val="00A05874"/>
    <w:rsid w:val="00A06EBC"/>
    <w:rsid w:val="00A110CC"/>
    <w:rsid w:val="00A133F2"/>
    <w:rsid w:val="00A14108"/>
    <w:rsid w:val="00A146C3"/>
    <w:rsid w:val="00A241C2"/>
    <w:rsid w:val="00A24208"/>
    <w:rsid w:val="00A25C35"/>
    <w:rsid w:val="00A260C4"/>
    <w:rsid w:val="00A268AE"/>
    <w:rsid w:val="00A27492"/>
    <w:rsid w:val="00A3033E"/>
    <w:rsid w:val="00A314B3"/>
    <w:rsid w:val="00A327C7"/>
    <w:rsid w:val="00A3549A"/>
    <w:rsid w:val="00A433B1"/>
    <w:rsid w:val="00A4414C"/>
    <w:rsid w:val="00A4417E"/>
    <w:rsid w:val="00A44EB2"/>
    <w:rsid w:val="00A50FF3"/>
    <w:rsid w:val="00A52339"/>
    <w:rsid w:val="00A5267B"/>
    <w:rsid w:val="00A54789"/>
    <w:rsid w:val="00A552C9"/>
    <w:rsid w:val="00A556C8"/>
    <w:rsid w:val="00A55894"/>
    <w:rsid w:val="00A57678"/>
    <w:rsid w:val="00A606B1"/>
    <w:rsid w:val="00A641C0"/>
    <w:rsid w:val="00A64B8C"/>
    <w:rsid w:val="00A74B04"/>
    <w:rsid w:val="00A77561"/>
    <w:rsid w:val="00A82003"/>
    <w:rsid w:val="00A84B0A"/>
    <w:rsid w:val="00A952CE"/>
    <w:rsid w:val="00A9626B"/>
    <w:rsid w:val="00A96371"/>
    <w:rsid w:val="00A97043"/>
    <w:rsid w:val="00AA14C9"/>
    <w:rsid w:val="00AA243A"/>
    <w:rsid w:val="00AA4033"/>
    <w:rsid w:val="00AA511D"/>
    <w:rsid w:val="00AA5A0E"/>
    <w:rsid w:val="00AA655C"/>
    <w:rsid w:val="00AB0B6F"/>
    <w:rsid w:val="00AB0F43"/>
    <w:rsid w:val="00AB21B1"/>
    <w:rsid w:val="00AB29EA"/>
    <w:rsid w:val="00AB3785"/>
    <w:rsid w:val="00AC0557"/>
    <w:rsid w:val="00AC283E"/>
    <w:rsid w:val="00AC6216"/>
    <w:rsid w:val="00AD236A"/>
    <w:rsid w:val="00AD25B8"/>
    <w:rsid w:val="00AD26EA"/>
    <w:rsid w:val="00AD6F65"/>
    <w:rsid w:val="00AE1DC6"/>
    <w:rsid w:val="00AE32A8"/>
    <w:rsid w:val="00AE7219"/>
    <w:rsid w:val="00AE77B8"/>
    <w:rsid w:val="00AE7DC7"/>
    <w:rsid w:val="00AF1816"/>
    <w:rsid w:val="00AF6ADF"/>
    <w:rsid w:val="00AF6DD8"/>
    <w:rsid w:val="00B0198C"/>
    <w:rsid w:val="00B07976"/>
    <w:rsid w:val="00B10006"/>
    <w:rsid w:val="00B14CA0"/>
    <w:rsid w:val="00B21752"/>
    <w:rsid w:val="00B24007"/>
    <w:rsid w:val="00B2619C"/>
    <w:rsid w:val="00B2679C"/>
    <w:rsid w:val="00B32D45"/>
    <w:rsid w:val="00B35991"/>
    <w:rsid w:val="00B365C2"/>
    <w:rsid w:val="00B44388"/>
    <w:rsid w:val="00B4486A"/>
    <w:rsid w:val="00B45518"/>
    <w:rsid w:val="00B5483F"/>
    <w:rsid w:val="00B55C09"/>
    <w:rsid w:val="00B55D7B"/>
    <w:rsid w:val="00B57E72"/>
    <w:rsid w:val="00B70CE3"/>
    <w:rsid w:val="00B7362E"/>
    <w:rsid w:val="00B74BEA"/>
    <w:rsid w:val="00B7784E"/>
    <w:rsid w:val="00B8178C"/>
    <w:rsid w:val="00B82781"/>
    <w:rsid w:val="00B82991"/>
    <w:rsid w:val="00B830DC"/>
    <w:rsid w:val="00B84367"/>
    <w:rsid w:val="00B84E18"/>
    <w:rsid w:val="00B929AE"/>
    <w:rsid w:val="00B92ABA"/>
    <w:rsid w:val="00B947DA"/>
    <w:rsid w:val="00B95D24"/>
    <w:rsid w:val="00BA305F"/>
    <w:rsid w:val="00BA3160"/>
    <w:rsid w:val="00BA3456"/>
    <w:rsid w:val="00BB38BE"/>
    <w:rsid w:val="00BB757D"/>
    <w:rsid w:val="00BC277A"/>
    <w:rsid w:val="00BC32ED"/>
    <w:rsid w:val="00BD1DCF"/>
    <w:rsid w:val="00BD2FA3"/>
    <w:rsid w:val="00BD393F"/>
    <w:rsid w:val="00BD45CB"/>
    <w:rsid w:val="00BE0458"/>
    <w:rsid w:val="00BE068F"/>
    <w:rsid w:val="00BE1219"/>
    <w:rsid w:val="00BE4993"/>
    <w:rsid w:val="00BE4A95"/>
    <w:rsid w:val="00BE5718"/>
    <w:rsid w:val="00BF31FB"/>
    <w:rsid w:val="00BF328D"/>
    <w:rsid w:val="00BF5260"/>
    <w:rsid w:val="00C00A3A"/>
    <w:rsid w:val="00C07AA3"/>
    <w:rsid w:val="00C101DF"/>
    <w:rsid w:val="00C10A6B"/>
    <w:rsid w:val="00C10A74"/>
    <w:rsid w:val="00C11C6C"/>
    <w:rsid w:val="00C16F36"/>
    <w:rsid w:val="00C227C8"/>
    <w:rsid w:val="00C22CAE"/>
    <w:rsid w:val="00C26F38"/>
    <w:rsid w:val="00C27BF7"/>
    <w:rsid w:val="00C30421"/>
    <w:rsid w:val="00C416DB"/>
    <w:rsid w:val="00C41FF2"/>
    <w:rsid w:val="00C43D0B"/>
    <w:rsid w:val="00C4728F"/>
    <w:rsid w:val="00C5161B"/>
    <w:rsid w:val="00C54210"/>
    <w:rsid w:val="00C56111"/>
    <w:rsid w:val="00C567F2"/>
    <w:rsid w:val="00C60864"/>
    <w:rsid w:val="00C6148E"/>
    <w:rsid w:val="00C659A3"/>
    <w:rsid w:val="00C66681"/>
    <w:rsid w:val="00C70080"/>
    <w:rsid w:val="00C77263"/>
    <w:rsid w:val="00C81056"/>
    <w:rsid w:val="00C834FD"/>
    <w:rsid w:val="00C85FB7"/>
    <w:rsid w:val="00C85FE2"/>
    <w:rsid w:val="00C8696A"/>
    <w:rsid w:val="00C914C1"/>
    <w:rsid w:val="00C9596B"/>
    <w:rsid w:val="00CA406D"/>
    <w:rsid w:val="00CA5905"/>
    <w:rsid w:val="00CB22A1"/>
    <w:rsid w:val="00CC17E6"/>
    <w:rsid w:val="00CC48EA"/>
    <w:rsid w:val="00CC7A6A"/>
    <w:rsid w:val="00CD589F"/>
    <w:rsid w:val="00CD7E3D"/>
    <w:rsid w:val="00CE0B3C"/>
    <w:rsid w:val="00CE12DF"/>
    <w:rsid w:val="00CE1BD8"/>
    <w:rsid w:val="00CF2D93"/>
    <w:rsid w:val="00CF4199"/>
    <w:rsid w:val="00D01989"/>
    <w:rsid w:val="00D05A16"/>
    <w:rsid w:val="00D05AE4"/>
    <w:rsid w:val="00D12205"/>
    <w:rsid w:val="00D14B58"/>
    <w:rsid w:val="00D155B3"/>
    <w:rsid w:val="00D1651B"/>
    <w:rsid w:val="00D21947"/>
    <w:rsid w:val="00D223FB"/>
    <w:rsid w:val="00D258D0"/>
    <w:rsid w:val="00D30214"/>
    <w:rsid w:val="00D34043"/>
    <w:rsid w:val="00D37FBD"/>
    <w:rsid w:val="00D44FFC"/>
    <w:rsid w:val="00D54974"/>
    <w:rsid w:val="00D6568D"/>
    <w:rsid w:val="00D6703F"/>
    <w:rsid w:val="00D67B44"/>
    <w:rsid w:val="00D70989"/>
    <w:rsid w:val="00D70DAC"/>
    <w:rsid w:val="00D72A9D"/>
    <w:rsid w:val="00D73AF9"/>
    <w:rsid w:val="00D87873"/>
    <w:rsid w:val="00D87B44"/>
    <w:rsid w:val="00D919E4"/>
    <w:rsid w:val="00D9589E"/>
    <w:rsid w:val="00D96663"/>
    <w:rsid w:val="00D9701A"/>
    <w:rsid w:val="00DA12FD"/>
    <w:rsid w:val="00DB02A7"/>
    <w:rsid w:val="00DB1687"/>
    <w:rsid w:val="00DB4652"/>
    <w:rsid w:val="00DB7BE3"/>
    <w:rsid w:val="00DB7CA5"/>
    <w:rsid w:val="00DB7F0F"/>
    <w:rsid w:val="00DC42FE"/>
    <w:rsid w:val="00DD2D2F"/>
    <w:rsid w:val="00DD71DB"/>
    <w:rsid w:val="00DD7AE4"/>
    <w:rsid w:val="00DE2043"/>
    <w:rsid w:val="00DF7A73"/>
    <w:rsid w:val="00E01DE7"/>
    <w:rsid w:val="00E065ED"/>
    <w:rsid w:val="00E111DC"/>
    <w:rsid w:val="00E14378"/>
    <w:rsid w:val="00E2106D"/>
    <w:rsid w:val="00E25AC2"/>
    <w:rsid w:val="00E2785C"/>
    <w:rsid w:val="00E42A2F"/>
    <w:rsid w:val="00E45FF4"/>
    <w:rsid w:val="00E46A39"/>
    <w:rsid w:val="00E47CDA"/>
    <w:rsid w:val="00E47E37"/>
    <w:rsid w:val="00E512A5"/>
    <w:rsid w:val="00E627F4"/>
    <w:rsid w:val="00E650DB"/>
    <w:rsid w:val="00E65D04"/>
    <w:rsid w:val="00E65DEB"/>
    <w:rsid w:val="00E75D08"/>
    <w:rsid w:val="00E81081"/>
    <w:rsid w:val="00E81A2C"/>
    <w:rsid w:val="00E82BDE"/>
    <w:rsid w:val="00E849A8"/>
    <w:rsid w:val="00E851AA"/>
    <w:rsid w:val="00E85751"/>
    <w:rsid w:val="00E86C32"/>
    <w:rsid w:val="00E90374"/>
    <w:rsid w:val="00E91AED"/>
    <w:rsid w:val="00E92C3D"/>
    <w:rsid w:val="00E93216"/>
    <w:rsid w:val="00E93A74"/>
    <w:rsid w:val="00E955CC"/>
    <w:rsid w:val="00E96175"/>
    <w:rsid w:val="00E9666B"/>
    <w:rsid w:val="00EA14DF"/>
    <w:rsid w:val="00EA2EFE"/>
    <w:rsid w:val="00EB11D8"/>
    <w:rsid w:val="00EB15CD"/>
    <w:rsid w:val="00EB29BA"/>
    <w:rsid w:val="00EB4606"/>
    <w:rsid w:val="00EC33CB"/>
    <w:rsid w:val="00EC4679"/>
    <w:rsid w:val="00EC6359"/>
    <w:rsid w:val="00EC63D1"/>
    <w:rsid w:val="00EC66E1"/>
    <w:rsid w:val="00EC7A89"/>
    <w:rsid w:val="00EC7F34"/>
    <w:rsid w:val="00ED0497"/>
    <w:rsid w:val="00ED06F6"/>
    <w:rsid w:val="00ED4064"/>
    <w:rsid w:val="00ED4FFF"/>
    <w:rsid w:val="00ED51FF"/>
    <w:rsid w:val="00EE1589"/>
    <w:rsid w:val="00EE20B2"/>
    <w:rsid w:val="00EE5F29"/>
    <w:rsid w:val="00EF2A10"/>
    <w:rsid w:val="00EF5862"/>
    <w:rsid w:val="00EF59C2"/>
    <w:rsid w:val="00EF68AD"/>
    <w:rsid w:val="00F05998"/>
    <w:rsid w:val="00F10EC2"/>
    <w:rsid w:val="00F110DF"/>
    <w:rsid w:val="00F13C9F"/>
    <w:rsid w:val="00F2254C"/>
    <w:rsid w:val="00F239A2"/>
    <w:rsid w:val="00F2635B"/>
    <w:rsid w:val="00F269D3"/>
    <w:rsid w:val="00F349E5"/>
    <w:rsid w:val="00F3515A"/>
    <w:rsid w:val="00F36DBC"/>
    <w:rsid w:val="00F4138E"/>
    <w:rsid w:val="00F42BD8"/>
    <w:rsid w:val="00F45879"/>
    <w:rsid w:val="00F45D9A"/>
    <w:rsid w:val="00F4673C"/>
    <w:rsid w:val="00F50C52"/>
    <w:rsid w:val="00F52C2B"/>
    <w:rsid w:val="00F531F2"/>
    <w:rsid w:val="00F55A9A"/>
    <w:rsid w:val="00F55E74"/>
    <w:rsid w:val="00F60064"/>
    <w:rsid w:val="00F61B49"/>
    <w:rsid w:val="00F6440D"/>
    <w:rsid w:val="00F66FB6"/>
    <w:rsid w:val="00F70D3D"/>
    <w:rsid w:val="00F7271B"/>
    <w:rsid w:val="00F7765D"/>
    <w:rsid w:val="00F83802"/>
    <w:rsid w:val="00F87144"/>
    <w:rsid w:val="00F8777C"/>
    <w:rsid w:val="00F904CD"/>
    <w:rsid w:val="00F9112D"/>
    <w:rsid w:val="00F93FB0"/>
    <w:rsid w:val="00F970AE"/>
    <w:rsid w:val="00FA1E53"/>
    <w:rsid w:val="00FA4FA3"/>
    <w:rsid w:val="00FA6380"/>
    <w:rsid w:val="00FA761C"/>
    <w:rsid w:val="00FB5248"/>
    <w:rsid w:val="00FB6197"/>
    <w:rsid w:val="00FB7509"/>
    <w:rsid w:val="00FB7E9B"/>
    <w:rsid w:val="00FC08F3"/>
    <w:rsid w:val="00FC1EC3"/>
    <w:rsid w:val="00FC4365"/>
    <w:rsid w:val="00FC535A"/>
    <w:rsid w:val="00FC5A4A"/>
    <w:rsid w:val="00FC7691"/>
    <w:rsid w:val="00FD0992"/>
    <w:rsid w:val="00FD3653"/>
    <w:rsid w:val="00FD499D"/>
    <w:rsid w:val="00FD4E3D"/>
    <w:rsid w:val="00FD63DE"/>
    <w:rsid w:val="00FE097E"/>
    <w:rsid w:val="00FE0FDB"/>
    <w:rsid w:val="00FE3A99"/>
    <w:rsid w:val="00FE5297"/>
    <w:rsid w:val="00FE56BF"/>
    <w:rsid w:val="00FF1774"/>
    <w:rsid w:val="00FF193D"/>
    <w:rsid w:val="00FF202D"/>
    <w:rsid w:val="00FF567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CF0B84D"/>
  <w15:docId w15:val="{89505586-19C1-4C76-B307-90299A98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7A68"/>
    <w:pPr>
      <w:spacing w:after="60"/>
      <w:jc w:val="both"/>
    </w:pPr>
    <w:rPr>
      <w:sz w:val="24"/>
      <w:szCs w:val="24"/>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Заголов,+Заголовок 1 юля"/>
    <w:basedOn w:val="a0"/>
    <w:next w:val="a0"/>
    <w:link w:val="11"/>
    <w:qFormat/>
    <w:rsid w:val="00127A68"/>
    <w:pPr>
      <w:keepNext/>
      <w:spacing w:before="240"/>
      <w:jc w:val="center"/>
      <w:outlineLvl w:val="0"/>
    </w:pPr>
    <w:rPr>
      <w:b/>
      <w:kern w:val="28"/>
      <w:sz w:val="36"/>
      <w:szCs w:val="20"/>
    </w:rPr>
  </w:style>
  <w:style w:type="paragraph" w:styleId="2">
    <w:name w:val="heading 2"/>
    <w:aliases w:val="H2,Заголовок 2 Знак"/>
    <w:basedOn w:val="a0"/>
    <w:next w:val="a0"/>
    <w:qFormat/>
    <w:rsid w:val="00127A68"/>
    <w:pPr>
      <w:keepNext/>
      <w:jc w:val="center"/>
      <w:outlineLvl w:val="1"/>
    </w:pPr>
    <w:rPr>
      <w:b/>
      <w:sz w:val="30"/>
      <w:szCs w:val="20"/>
    </w:rPr>
  </w:style>
  <w:style w:type="paragraph" w:styleId="3">
    <w:name w:val="heading 3"/>
    <w:aliases w:val="Заголовок 3 курсив,полужирный"/>
    <w:basedOn w:val="a0"/>
    <w:next w:val="a0"/>
    <w:link w:val="30"/>
    <w:qFormat/>
    <w:rsid w:val="00127A68"/>
    <w:pPr>
      <w:keepNext/>
      <w:numPr>
        <w:ilvl w:val="2"/>
        <w:numId w:val="1"/>
      </w:numPr>
      <w:spacing w:before="240"/>
      <w:outlineLvl w:val="2"/>
    </w:pPr>
    <w:rPr>
      <w:rFonts w:ascii="Arial" w:hAnsi="Arial"/>
      <w:b/>
      <w:szCs w:val="20"/>
    </w:rPr>
  </w:style>
  <w:style w:type="paragraph" w:styleId="40">
    <w:name w:val="heading 4"/>
    <w:basedOn w:val="a0"/>
    <w:next w:val="a0"/>
    <w:link w:val="41"/>
    <w:qFormat/>
    <w:rsid w:val="00127A68"/>
    <w:pPr>
      <w:keepNext/>
      <w:numPr>
        <w:ilvl w:val="3"/>
        <w:numId w:val="1"/>
      </w:numPr>
      <w:spacing w:before="240"/>
      <w:outlineLvl w:val="3"/>
    </w:pPr>
    <w:rPr>
      <w:rFonts w:ascii="Arial" w:hAnsi="Arial"/>
      <w:szCs w:val="20"/>
    </w:rPr>
  </w:style>
  <w:style w:type="paragraph" w:styleId="5">
    <w:name w:val="heading 5"/>
    <w:basedOn w:val="a0"/>
    <w:next w:val="a0"/>
    <w:link w:val="50"/>
    <w:qFormat/>
    <w:rsid w:val="00127A68"/>
    <w:pPr>
      <w:numPr>
        <w:ilvl w:val="4"/>
        <w:numId w:val="1"/>
      </w:numPr>
      <w:spacing w:before="240"/>
      <w:outlineLvl w:val="4"/>
    </w:pPr>
    <w:rPr>
      <w:sz w:val="22"/>
      <w:szCs w:val="20"/>
    </w:rPr>
  </w:style>
  <w:style w:type="paragraph" w:styleId="6">
    <w:name w:val="heading 6"/>
    <w:basedOn w:val="a0"/>
    <w:next w:val="a0"/>
    <w:link w:val="60"/>
    <w:qFormat/>
    <w:rsid w:val="00127A68"/>
    <w:pPr>
      <w:numPr>
        <w:ilvl w:val="5"/>
        <w:numId w:val="1"/>
      </w:numPr>
      <w:spacing w:before="240"/>
      <w:outlineLvl w:val="5"/>
    </w:pPr>
    <w:rPr>
      <w:i/>
      <w:sz w:val="22"/>
      <w:szCs w:val="20"/>
    </w:rPr>
  </w:style>
  <w:style w:type="paragraph" w:styleId="7">
    <w:name w:val="heading 7"/>
    <w:basedOn w:val="a0"/>
    <w:next w:val="a0"/>
    <w:link w:val="70"/>
    <w:qFormat/>
    <w:rsid w:val="00127A68"/>
    <w:pPr>
      <w:numPr>
        <w:ilvl w:val="6"/>
        <w:numId w:val="1"/>
      </w:numPr>
      <w:spacing w:before="240"/>
      <w:outlineLvl w:val="6"/>
    </w:pPr>
    <w:rPr>
      <w:rFonts w:ascii="Arial" w:hAnsi="Arial"/>
      <w:sz w:val="20"/>
      <w:szCs w:val="20"/>
    </w:rPr>
  </w:style>
  <w:style w:type="paragraph" w:styleId="8">
    <w:name w:val="heading 8"/>
    <w:basedOn w:val="a0"/>
    <w:next w:val="a0"/>
    <w:link w:val="80"/>
    <w:qFormat/>
    <w:rsid w:val="00127A68"/>
    <w:pPr>
      <w:numPr>
        <w:ilvl w:val="7"/>
        <w:numId w:val="1"/>
      </w:numPr>
      <w:spacing w:before="240"/>
      <w:outlineLvl w:val="7"/>
    </w:pPr>
    <w:rPr>
      <w:rFonts w:ascii="Arial" w:hAnsi="Arial"/>
      <w:i/>
      <w:sz w:val="20"/>
      <w:szCs w:val="20"/>
    </w:rPr>
  </w:style>
  <w:style w:type="paragraph" w:styleId="9">
    <w:name w:val="heading 9"/>
    <w:basedOn w:val="a0"/>
    <w:next w:val="a0"/>
    <w:qFormat/>
    <w:rsid w:val="00127A68"/>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2,H1 Знак2,Заголовок 1 Знак Знак Знак Знак Знак Знак Знак Знак Знак Знак Знак Знак2,Заголов Знак,+Заголовок 1 юля Знак1"/>
    <w:link w:val="1"/>
    <w:rsid w:val="00127A68"/>
    <w:rPr>
      <w:b/>
      <w:kern w:val="28"/>
      <w:sz w:val="36"/>
      <w:lang w:val="ru-RU" w:eastAsia="ru-RU" w:bidi="ar-SA"/>
    </w:rPr>
  </w:style>
  <w:style w:type="paragraph" w:styleId="a4">
    <w:name w:val="Body Text Indent"/>
    <w:aliases w:val="Основной текст с отступом Знак,Основной текст с отступом Знак Знак,Основной текст с отступом2"/>
    <w:basedOn w:val="a0"/>
    <w:link w:val="10"/>
    <w:rsid w:val="00127A68"/>
    <w:pPr>
      <w:spacing w:before="60" w:after="0"/>
      <w:ind w:firstLine="851"/>
    </w:pPr>
    <w:rPr>
      <w:szCs w:val="20"/>
    </w:rPr>
  </w:style>
  <w:style w:type="character" w:customStyle="1" w:styleId="10">
    <w:name w:val="Основной текст с отступом Знак1"/>
    <w:aliases w:val="Основной текст с отступом Знак Знак1,Основной текст с отступом Знак Знак Знак,Основной текст с отступом2 Знак"/>
    <w:link w:val="a4"/>
    <w:rsid w:val="00127A68"/>
    <w:rPr>
      <w:sz w:val="24"/>
      <w:lang w:val="ru-RU" w:eastAsia="ru-RU" w:bidi="ar-SA"/>
    </w:rPr>
  </w:style>
  <w:style w:type="paragraph" w:styleId="20">
    <w:name w:val="Body Text 2"/>
    <w:basedOn w:val="a0"/>
    <w:link w:val="21"/>
    <w:rsid w:val="00127A68"/>
    <w:pPr>
      <w:tabs>
        <w:tab w:val="num" w:pos="2167"/>
      </w:tabs>
      <w:ind w:left="2167" w:hanging="567"/>
    </w:pPr>
    <w:rPr>
      <w:szCs w:val="20"/>
    </w:rPr>
  </w:style>
  <w:style w:type="paragraph" w:styleId="a5">
    <w:name w:val="List Bullet"/>
    <w:aliases w:val="UL,Маркированный список 1,Маркированный список Знак Знак Знак Знак Знак Знак Знак Знак Знак Знак Знак Знак Знак Знак Знак Знак"/>
    <w:basedOn w:val="a0"/>
    <w:autoRedefine/>
    <w:rsid w:val="00127A68"/>
    <w:pPr>
      <w:widowControl w:val="0"/>
      <w:spacing w:after="0"/>
    </w:pPr>
    <w:rPr>
      <w:sz w:val="22"/>
      <w:szCs w:val="22"/>
    </w:rPr>
  </w:style>
  <w:style w:type="paragraph" w:styleId="22">
    <w:name w:val="List Bullet 2"/>
    <w:basedOn w:val="a0"/>
    <w:autoRedefine/>
    <w:rsid w:val="00011A0C"/>
    <w:pPr>
      <w:tabs>
        <w:tab w:val="num" w:pos="643"/>
      </w:tabs>
      <w:ind w:left="643" w:hanging="643"/>
    </w:pPr>
    <w:rPr>
      <w:szCs w:val="20"/>
    </w:rPr>
  </w:style>
  <w:style w:type="paragraph" w:styleId="31">
    <w:name w:val="List Bullet 3"/>
    <w:basedOn w:val="a0"/>
    <w:autoRedefine/>
    <w:rsid w:val="00127A68"/>
    <w:pPr>
      <w:tabs>
        <w:tab w:val="num" w:pos="926"/>
      </w:tabs>
      <w:ind w:left="926" w:hanging="360"/>
    </w:pPr>
    <w:rPr>
      <w:szCs w:val="20"/>
    </w:rPr>
  </w:style>
  <w:style w:type="paragraph" w:styleId="42">
    <w:name w:val="List Bullet 4"/>
    <w:basedOn w:val="a0"/>
    <w:autoRedefine/>
    <w:rsid w:val="00127A68"/>
    <w:pPr>
      <w:tabs>
        <w:tab w:val="num" w:pos="1209"/>
      </w:tabs>
      <w:ind w:left="1209" w:hanging="360"/>
    </w:pPr>
    <w:rPr>
      <w:szCs w:val="20"/>
    </w:rPr>
  </w:style>
  <w:style w:type="paragraph" w:styleId="51">
    <w:name w:val="List Bullet 5"/>
    <w:basedOn w:val="a0"/>
    <w:autoRedefine/>
    <w:rsid w:val="00127A68"/>
    <w:pPr>
      <w:tabs>
        <w:tab w:val="num" w:pos="1492"/>
      </w:tabs>
      <w:ind w:left="1492" w:hanging="360"/>
    </w:pPr>
    <w:rPr>
      <w:szCs w:val="20"/>
    </w:rPr>
  </w:style>
  <w:style w:type="paragraph" w:styleId="a6">
    <w:name w:val="List Number"/>
    <w:basedOn w:val="a0"/>
    <w:rsid w:val="00127A68"/>
    <w:pPr>
      <w:tabs>
        <w:tab w:val="num" w:pos="360"/>
      </w:tabs>
      <w:ind w:left="360" w:hanging="360"/>
    </w:pPr>
    <w:rPr>
      <w:szCs w:val="20"/>
    </w:rPr>
  </w:style>
  <w:style w:type="paragraph" w:styleId="23">
    <w:name w:val="List Number 2"/>
    <w:basedOn w:val="a0"/>
    <w:rsid w:val="00127A68"/>
    <w:pPr>
      <w:tabs>
        <w:tab w:val="num" w:pos="643"/>
      </w:tabs>
      <w:ind w:left="643" w:hanging="360"/>
    </w:pPr>
    <w:rPr>
      <w:szCs w:val="20"/>
    </w:rPr>
  </w:style>
  <w:style w:type="paragraph" w:styleId="32">
    <w:name w:val="List Number 3"/>
    <w:basedOn w:val="a0"/>
    <w:rsid w:val="00127A68"/>
    <w:pPr>
      <w:tabs>
        <w:tab w:val="num" w:pos="360"/>
      </w:tabs>
    </w:pPr>
    <w:rPr>
      <w:szCs w:val="20"/>
    </w:rPr>
  </w:style>
  <w:style w:type="paragraph" w:styleId="43">
    <w:name w:val="List Number 4"/>
    <w:basedOn w:val="a0"/>
    <w:rsid w:val="00127A68"/>
    <w:pPr>
      <w:tabs>
        <w:tab w:val="num" w:pos="1209"/>
      </w:tabs>
      <w:ind w:left="1209" w:hanging="360"/>
    </w:pPr>
    <w:rPr>
      <w:szCs w:val="20"/>
    </w:rPr>
  </w:style>
  <w:style w:type="paragraph" w:styleId="52">
    <w:name w:val="List Number 5"/>
    <w:basedOn w:val="a0"/>
    <w:rsid w:val="00127A68"/>
    <w:pPr>
      <w:tabs>
        <w:tab w:val="num" w:pos="1492"/>
      </w:tabs>
      <w:ind w:left="1492" w:hanging="360"/>
    </w:pPr>
    <w:rPr>
      <w:szCs w:val="20"/>
    </w:rPr>
  </w:style>
  <w:style w:type="paragraph" w:styleId="a7">
    <w:name w:val="Title"/>
    <w:aliases w:val="Название_П,Таблица,Название Знак,Название Знак Знак Знак Знак Знак,Название Знак Знак Знак Знак,Название Знак1,Название Знак1 Знак Знак,Название Знак Знак1,Название Знак1 Знак,Название Знак1 Знак Знак Знак, Знак2,Знак2"/>
    <w:basedOn w:val="a0"/>
    <w:link w:val="24"/>
    <w:qFormat/>
    <w:rsid w:val="00127A68"/>
    <w:pPr>
      <w:spacing w:before="240"/>
      <w:jc w:val="center"/>
      <w:outlineLvl w:val="0"/>
    </w:pPr>
    <w:rPr>
      <w:rFonts w:ascii="Arial" w:hAnsi="Arial"/>
      <w:b/>
      <w:kern w:val="28"/>
      <w:sz w:val="32"/>
      <w:szCs w:val="20"/>
    </w:rPr>
  </w:style>
  <w:style w:type="paragraph" w:styleId="33">
    <w:name w:val="toc 3"/>
    <w:basedOn w:val="a0"/>
    <w:next w:val="a0"/>
    <w:autoRedefine/>
    <w:semiHidden/>
    <w:rsid w:val="00127A68"/>
    <w:pPr>
      <w:tabs>
        <w:tab w:val="num" w:pos="0"/>
        <w:tab w:val="left" w:pos="1680"/>
        <w:tab w:val="right" w:leader="dot" w:pos="10148"/>
      </w:tabs>
      <w:spacing w:before="100" w:after="0"/>
      <w:jc w:val="left"/>
    </w:pPr>
    <w:rPr>
      <w:sz w:val="22"/>
      <w:szCs w:val="22"/>
    </w:rPr>
  </w:style>
  <w:style w:type="paragraph" w:styleId="12">
    <w:name w:val="toc 1"/>
    <w:basedOn w:val="a0"/>
    <w:next w:val="a0"/>
    <w:autoRedefine/>
    <w:semiHidden/>
    <w:rsid w:val="002663E5"/>
    <w:pPr>
      <w:tabs>
        <w:tab w:val="left" w:pos="-6120"/>
        <w:tab w:val="right" w:leader="dot" w:pos="9720"/>
      </w:tabs>
      <w:spacing w:after="0"/>
      <w:jc w:val="left"/>
    </w:pPr>
    <w:rPr>
      <w:rFonts w:ascii="Arial" w:hAnsi="Arial" w:cs="Arial"/>
      <w:b/>
      <w:bCs/>
      <w:caps/>
      <w:noProof/>
    </w:rPr>
  </w:style>
  <w:style w:type="paragraph" w:styleId="25">
    <w:name w:val="toc 2"/>
    <w:basedOn w:val="a0"/>
    <w:next w:val="a0"/>
    <w:autoRedefine/>
    <w:semiHidden/>
    <w:rsid w:val="00631FA8"/>
    <w:pPr>
      <w:tabs>
        <w:tab w:val="left" w:pos="960"/>
        <w:tab w:val="right" w:leader="dot" w:pos="9720"/>
      </w:tabs>
      <w:spacing w:after="0"/>
      <w:ind w:firstLine="360"/>
      <w:jc w:val="left"/>
    </w:pPr>
    <w:rPr>
      <w:b/>
      <w:bCs/>
      <w:noProof/>
      <w:sz w:val="20"/>
      <w:szCs w:val="20"/>
    </w:rPr>
  </w:style>
  <w:style w:type="paragraph" w:styleId="a8">
    <w:name w:val="Date"/>
    <w:basedOn w:val="a0"/>
    <w:next w:val="a0"/>
    <w:rsid w:val="00127A68"/>
    <w:rPr>
      <w:szCs w:val="20"/>
    </w:rPr>
  </w:style>
  <w:style w:type="paragraph" w:styleId="a9">
    <w:name w:val="Body Text"/>
    <w:aliases w:val="Основной текст Знак Знак,Основной текст Знак,Знак,Знак Знак,отчет_нормаль,Text1,Основной текст Знак Знак Знак Знак Знак Знак Знак Знак,Заголовок_таблицы,Заголовок_таблицы1,Заголовок_таблицы2,Заголовок_таблицы3,Заголовок_таблицы4,b"/>
    <w:basedOn w:val="a0"/>
    <w:link w:val="13"/>
    <w:rsid w:val="00127A68"/>
    <w:pPr>
      <w:spacing w:after="120"/>
    </w:pPr>
    <w:rPr>
      <w:szCs w:val="20"/>
    </w:rPr>
  </w:style>
  <w:style w:type="character" w:customStyle="1" w:styleId="13">
    <w:name w:val="Основной текст Знак1"/>
    <w:aliases w:val="Основной текст Знак Знак Знак,Основной текст Знак Знак1,Знак Знак2,Знак Знак Знак1,отчет_нормаль Знак,Text1 Знак,Основной текст Знак Знак Знак Знак Знак Знак Знак Знак Знак,Заголовок_таблицы Знак,Заголовок_таблицы1 Знак,b Знак"/>
    <w:link w:val="a9"/>
    <w:rsid w:val="00127A68"/>
    <w:rPr>
      <w:sz w:val="24"/>
      <w:lang w:val="ru-RU" w:eastAsia="ru-RU" w:bidi="ar-SA"/>
    </w:rPr>
  </w:style>
  <w:style w:type="paragraph" w:styleId="26">
    <w:name w:val="Body Text Indent 2"/>
    <w:aliases w:val=" Знак,Основной для текста"/>
    <w:basedOn w:val="a0"/>
    <w:link w:val="27"/>
    <w:rsid w:val="00127A68"/>
    <w:pPr>
      <w:spacing w:after="120" w:line="480" w:lineRule="auto"/>
      <w:ind w:left="283"/>
    </w:pPr>
    <w:rPr>
      <w:szCs w:val="20"/>
    </w:rPr>
  </w:style>
  <w:style w:type="character" w:customStyle="1" w:styleId="27">
    <w:name w:val="Основной текст с отступом 2 Знак"/>
    <w:aliases w:val=" Знак Знак,Основной для текста Знак"/>
    <w:link w:val="26"/>
    <w:rsid w:val="00127A68"/>
    <w:rPr>
      <w:sz w:val="24"/>
      <w:lang w:val="ru-RU" w:eastAsia="ru-RU" w:bidi="ar-SA"/>
    </w:rPr>
  </w:style>
  <w:style w:type="paragraph" w:styleId="34">
    <w:name w:val="Body Text Indent 3"/>
    <w:basedOn w:val="a0"/>
    <w:link w:val="35"/>
    <w:rsid w:val="00127A68"/>
    <w:pPr>
      <w:spacing w:after="120"/>
      <w:ind w:left="283"/>
    </w:pPr>
    <w:rPr>
      <w:sz w:val="16"/>
      <w:szCs w:val="20"/>
    </w:rPr>
  </w:style>
  <w:style w:type="paragraph" w:styleId="aa">
    <w:name w:val="header"/>
    <w:basedOn w:val="a0"/>
    <w:link w:val="ab"/>
    <w:rsid w:val="00127A68"/>
    <w:pPr>
      <w:tabs>
        <w:tab w:val="center" w:pos="4153"/>
        <w:tab w:val="right" w:pos="8306"/>
      </w:tabs>
      <w:spacing w:before="120" w:after="120"/>
    </w:pPr>
    <w:rPr>
      <w:rFonts w:ascii="Arial" w:hAnsi="Arial"/>
      <w:noProof/>
      <w:szCs w:val="20"/>
    </w:rPr>
  </w:style>
  <w:style w:type="character" w:styleId="ac">
    <w:name w:val="page number"/>
    <w:rsid w:val="00127A68"/>
    <w:rPr>
      <w:rFonts w:ascii="Times New Roman" w:hAnsi="Times New Roman"/>
    </w:rPr>
  </w:style>
  <w:style w:type="paragraph" w:styleId="ad">
    <w:name w:val="footer"/>
    <w:basedOn w:val="a0"/>
    <w:link w:val="ae"/>
    <w:rsid w:val="00127A68"/>
    <w:pPr>
      <w:tabs>
        <w:tab w:val="center" w:pos="4153"/>
        <w:tab w:val="right" w:pos="8306"/>
      </w:tabs>
    </w:pPr>
    <w:rPr>
      <w:noProof/>
      <w:szCs w:val="20"/>
    </w:rPr>
  </w:style>
  <w:style w:type="paragraph" w:styleId="36">
    <w:name w:val="Body Text 3"/>
    <w:basedOn w:val="a0"/>
    <w:link w:val="37"/>
    <w:rsid w:val="00127A6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
    <w:name w:val="Plain Text"/>
    <w:aliases w:val="Текст Знак1,Текст Знак Знак, Знак7 Знак Знак, Знак7 Знак1,Текст Знак Знак1, Знак7 Знак Знак1,Текст Знак Знак Знак, Знак7 Знак Знак Знак,Знак7 Знак Знак,Знак7 Знак1,Знак7 Знак Знак1,Знак7 Знак Знак Знак,Знак7 Знак,Знак7"/>
    <w:basedOn w:val="a0"/>
    <w:link w:val="af0"/>
    <w:rsid w:val="00127A68"/>
    <w:pPr>
      <w:spacing w:after="0"/>
      <w:jc w:val="left"/>
    </w:pPr>
    <w:rPr>
      <w:rFonts w:ascii="Courier New" w:hAnsi="Courier New" w:cs="Courier New"/>
      <w:sz w:val="20"/>
      <w:szCs w:val="20"/>
    </w:rPr>
  </w:style>
  <w:style w:type="paragraph" w:customStyle="1" w:styleId="ConsNormal">
    <w:name w:val="ConsNormal"/>
    <w:semiHidden/>
    <w:rsid w:val="00127A68"/>
    <w:pPr>
      <w:widowControl w:val="0"/>
      <w:autoSpaceDE w:val="0"/>
      <w:autoSpaceDN w:val="0"/>
      <w:adjustRightInd w:val="0"/>
      <w:ind w:right="19772" w:firstLine="720"/>
    </w:pPr>
    <w:rPr>
      <w:rFonts w:ascii="Arial" w:hAnsi="Arial" w:cs="Arial"/>
    </w:rPr>
  </w:style>
  <w:style w:type="paragraph" w:styleId="af1">
    <w:name w:val="envelope address"/>
    <w:basedOn w:val="a0"/>
    <w:rsid w:val="00127A68"/>
    <w:pPr>
      <w:framePr w:w="7920" w:h="1980" w:hRule="exact" w:hSpace="180" w:wrap="auto" w:hAnchor="page" w:xAlign="center" w:yAlign="bottom"/>
      <w:ind w:left="2880"/>
    </w:pPr>
    <w:rPr>
      <w:rFonts w:ascii="Arial" w:hAnsi="Arial" w:cs="Arial"/>
    </w:rPr>
  </w:style>
  <w:style w:type="character" w:styleId="af2">
    <w:name w:val="Hyperlink"/>
    <w:rsid w:val="00127A68"/>
    <w:rPr>
      <w:color w:val="0000FF"/>
      <w:u w:val="single"/>
    </w:rPr>
  </w:style>
  <w:style w:type="paragraph" w:styleId="28">
    <w:name w:val="envelope return"/>
    <w:basedOn w:val="a0"/>
    <w:rsid w:val="00127A68"/>
    <w:rPr>
      <w:rFonts w:ascii="Arial" w:hAnsi="Arial" w:cs="Arial"/>
      <w:sz w:val="20"/>
      <w:szCs w:val="20"/>
    </w:rPr>
  </w:style>
  <w:style w:type="paragraph" w:styleId="HTML">
    <w:name w:val="HTML Preformatted"/>
    <w:basedOn w:val="a0"/>
    <w:rsid w:val="00127A68"/>
    <w:rPr>
      <w:rFonts w:ascii="Courier New" w:hAnsi="Courier New" w:cs="Courier New"/>
      <w:sz w:val="20"/>
      <w:szCs w:val="20"/>
    </w:rPr>
  </w:style>
  <w:style w:type="paragraph" w:customStyle="1" w:styleId="14">
    <w:name w:val="Стиль1"/>
    <w:basedOn w:val="a0"/>
    <w:rsid w:val="00127A68"/>
    <w:pPr>
      <w:keepNext/>
      <w:keepLines/>
      <w:widowControl w:val="0"/>
      <w:suppressLineNumbers/>
      <w:tabs>
        <w:tab w:val="num" w:pos="432"/>
      </w:tabs>
      <w:suppressAutoHyphens/>
      <w:ind w:left="432" w:hanging="432"/>
      <w:jc w:val="left"/>
    </w:pPr>
    <w:rPr>
      <w:b/>
      <w:sz w:val="28"/>
    </w:rPr>
  </w:style>
  <w:style w:type="paragraph" w:customStyle="1" w:styleId="29">
    <w:name w:val="Стиль2"/>
    <w:basedOn w:val="23"/>
    <w:rsid w:val="00127A68"/>
    <w:pPr>
      <w:keepNext/>
      <w:keepLines/>
      <w:widowControl w:val="0"/>
      <w:suppressLineNumbers/>
      <w:tabs>
        <w:tab w:val="clear" w:pos="643"/>
        <w:tab w:val="num" w:pos="576"/>
      </w:tabs>
      <w:suppressAutoHyphens/>
      <w:ind w:left="576" w:hanging="576"/>
    </w:pPr>
    <w:rPr>
      <w:b/>
    </w:rPr>
  </w:style>
  <w:style w:type="paragraph" w:customStyle="1" w:styleId="38">
    <w:name w:val="Стиль3 Знак"/>
    <w:basedOn w:val="26"/>
    <w:link w:val="310"/>
    <w:rsid w:val="00127A68"/>
    <w:pPr>
      <w:widowControl w:val="0"/>
      <w:tabs>
        <w:tab w:val="num" w:pos="227"/>
      </w:tabs>
      <w:adjustRightInd w:val="0"/>
      <w:spacing w:after="0" w:line="240" w:lineRule="auto"/>
      <w:ind w:left="0"/>
      <w:textAlignment w:val="baseline"/>
    </w:pPr>
  </w:style>
  <w:style w:type="character" w:customStyle="1" w:styleId="310">
    <w:name w:val="Стиль3 Знак Знак1"/>
    <w:link w:val="38"/>
    <w:rsid w:val="00127A68"/>
    <w:rPr>
      <w:sz w:val="24"/>
      <w:lang w:val="ru-RU" w:eastAsia="ru-RU" w:bidi="ar-SA"/>
    </w:rPr>
  </w:style>
  <w:style w:type="paragraph" w:customStyle="1" w:styleId="2-11">
    <w:name w:val="содержание2-11"/>
    <w:basedOn w:val="a0"/>
    <w:rsid w:val="00127A68"/>
  </w:style>
  <w:style w:type="paragraph" w:customStyle="1" w:styleId="39">
    <w:name w:val="Стиль3"/>
    <w:basedOn w:val="26"/>
    <w:rsid w:val="00127A68"/>
    <w:pPr>
      <w:widowControl w:val="0"/>
      <w:tabs>
        <w:tab w:val="num" w:pos="1307"/>
      </w:tabs>
      <w:adjustRightInd w:val="0"/>
      <w:spacing w:after="0" w:line="240" w:lineRule="auto"/>
      <w:ind w:left="1080"/>
      <w:textAlignment w:val="baseline"/>
    </w:pPr>
  </w:style>
  <w:style w:type="paragraph" w:customStyle="1" w:styleId="af3">
    <w:name w:val="Словарная статья"/>
    <w:basedOn w:val="a0"/>
    <w:next w:val="a0"/>
    <w:rsid w:val="00127A68"/>
    <w:pPr>
      <w:autoSpaceDE w:val="0"/>
      <w:autoSpaceDN w:val="0"/>
      <w:adjustRightInd w:val="0"/>
      <w:spacing w:after="0"/>
      <w:ind w:right="118"/>
    </w:pPr>
    <w:rPr>
      <w:rFonts w:ascii="Arial" w:hAnsi="Arial"/>
      <w:sz w:val="20"/>
      <w:szCs w:val="20"/>
    </w:rPr>
  </w:style>
  <w:style w:type="character" w:customStyle="1" w:styleId="15">
    <w:name w:val="Основной шрифт абзаца1"/>
    <w:semiHidden/>
    <w:rsid w:val="00127A68"/>
  </w:style>
  <w:style w:type="paragraph" w:customStyle="1" w:styleId="FR2">
    <w:name w:val="FR2"/>
    <w:rsid w:val="00127A68"/>
    <w:pPr>
      <w:widowControl w:val="0"/>
      <w:autoSpaceDE w:val="0"/>
      <w:autoSpaceDN w:val="0"/>
      <w:adjustRightInd w:val="0"/>
      <w:spacing w:line="520" w:lineRule="auto"/>
      <w:ind w:right="1800"/>
      <w:jc w:val="center"/>
    </w:pPr>
    <w:rPr>
      <w:rFonts w:ascii="Arial" w:hAnsi="Arial" w:cs="Arial"/>
      <w:b/>
      <w:bCs/>
      <w:sz w:val="22"/>
      <w:szCs w:val="22"/>
    </w:rPr>
  </w:style>
  <w:style w:type="paragraph" w:customStyle="1" w:styleId="af4">
    <w:name w:val="текст таблицы"/>
    <w:basedOn w:val="a0"/>
    <w:rsid w:val="00127A68"/>
    <w:pPr>
      <w:spacing w:before="120" w:after="0"/>
      <w:ind w:right="-102"/>
      <w:jc w:val="left"/>
    </w:pPr>
  </w:style>
  <w:style w:type="paragraph" w:customStyle="1" w:styleId="Web">
    <w:name w:val="Обычный (Web)"/>
    <w:basedOn w:val="a0"/>
    <w:rsid w:val="00127A68"/>
    <w:pPr>
      <w:spacing w:before="100" w:beforeAutospacing="1" w:after="100" w:afterAutospacing="1"/>
      <w:jc w:val="left"/>
    </w:pPr>
  </w:style>
  <w:style w:type="paragraph" w:customStyle="1" w:styleId="af5">
    <w:name w:val="Пункт Знак"/>
    <w:basedOn w:val="a0"/>
    <w:link w:val="af6"/>
    <w:rsid w:val="00127A68"/>
    <w:pPr>
      <w:tabs>
        <w:tab w:val="num" w:pos="1134"/>
        <w:tab w:val="left" w:pos="1701"/>
      </w:tabs>
      <w:snapToGrid w:val="0"/>
      <w:spacing w:after="0" w:line="360" w:lineRule="auto"/>
      <w:ind w:left="1134" w:hanging="567"/>
    </w:pPr>
    <w:rPr>
      <w:sz w:val="28"/>
      <w:szCs w:val="20"/>
    </w:rPr>
  </w:style>
  <w:style w:type="character" w:customStyle="1" w:styleId="af6">
    <w:name w:val="Пункт Знак Знак"/>
    <w:link w:val="af5"/>
    <w:rsid w:val="00127A68"/>
    <w:rPr>
      <w:sz w:val="28"/>
      <w:lang w:val="ru-RU" w:eastAsia="ru-RU" w:bidi="ar-SA"/>
    </w:rPr>
  </w:style>
  <w:style w:type="paragraph" w:customStyle="1" w:styleId="-">
    <w:name w:val="Контракт-раздел"/>
    <w:basedOn w:val="a0"/>
    <w:next w:val="-0"/>
    <w:rsid w:val="00127A68"/>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0"/>
    <w:rsid w:val="00127A68"/>
    <w:pPr>
      <w:tabs>
        <w:tab w:val="num" w:pos="851"/>
      </w:tabs>
      <w:spacing w:after="0"/>
      <w:ind w:left="851" w:hanging="851"/>
    </w:pPr>
  </w:style>
  <w:style w:type="paragraph" w:customStyle="1" w:styleId="-1">
    <w:name w:val="Контракт-подпункт"/>
    <w:basedOn w:val="a0"/>
    <w:rsid w:val="00127A68"/>
    <w:pPr>
      <w:tabs>
        <w:tab w:val="num" w:pos="851"/>
      </w:tabs>
      <w:spacing w:after="0"/>
      <w:ind w:left="851" w:hanging="851"/>
    </w:pPr>
  </w:style>
  <w:style w:type="paragraph" w:customStyle="1" w:styleId="-2">
    <w:name w:val="Контракт-подподпункт"/>
    <w:basedOn w:val="a0"/>
    <w:rsid w:val="00127A68"/>
    <w:pPr>
      <w:tabs>
        <w:tab w:val="num" w:pos="1418"/>
      </w:tabs>
      <w:spacing w:after="0"/>
      <w:ind w:left="1418" w:hanging="567"/>
    </w:pPr>
  </w:style>
  <w:style w:type="character" w:customStyle="1" w:styleId="16">
    <w:name w:val="Заголовок 1 Знак"/>
    <w:aliases w:val="+Заголовок 1 юля Знак"/>
    <w:rsid w:val="00127A68"/>
    <w:rPr>
      <w:b/>
      <w:kern w:val="28"/>
      <w:sz w:val="36"/>
      <w:lang w:val="ru-RU" w:eastAsia="ru-RU" w:bidi="ar-SA"/>
    </w:rPr>
  </w:style>
  <w:style w:type="character" w:styleId="af7">
    <w:name w:val="FollowedHyperlink"/>
    <w:rsid w:val="00127A68"/>
    <w:rPr>
      <w:color w:val="800080"/>
      <w:u w:val="single"/>
    </w:rPr>
  </w:style>
  <w:style w:type="paragraph" w:customStyle="1" w:styleId="ConsPlusNormal">
    <w:name w:val="ConsPlusNormal"/>
    <w:rsid w:val="00127A68"/>
    <w:pPr>
      <w:autoSpaceDE w:val="0"/>
      <w:autoSpaceDN w:val="0"/>
      <w:adjustRightInd w:val="0"/>
      <w:ind w:firstLine="720"/>
    </w:pPr>
    <w:rPr>
      <w:rFonts w:ascii="Arial" w:hAnsi="Arial" w:cs="Arial"/>
    </w:rPr>
  </w:style>
  <w:style w:type="paragraph" w:customStyle="1" w:styleId="af8">
    <w:name w:val="Пункт"/>
    <w:basedOn w:val="a0"/>
    <w:rsid w:val="00127A68"/>
    <w:pPr>
      <w:tabs>
        <w:tab w:val="num" w:pos="1620"/>
      </w:tabs>
      <w:spacing w:after="0"/>
      <w:ind w:left="1044" w:hanging="504"/>
    </w:pPr>
    <w:rPr>
      <w:szCs w:val="28"/>
    </w:rPr>
  </w:style>
  <w:style w:type="paragraph" w:customStyle="1" w:styleId="af9">
    <w:name w:val="Подпункт"/>
    <w:basedOn w:val="af8"/>
    <w:rsid w:val="00127A68"/>
    <w:pPr>
      <w:tabs>
        <w:tab w:val="clear" w:pos="1620"/>
        <w:tab w:val="num" w:pos="2700"/>
      </w:tabs>
      <w:ind w:left="1908" w:hanging="648"/>
    </w:pPr>
  </w:style>
  <w:style w:type="character" w:customStyle="1" w:styleId="17">
    <w:name w:val="Заголовок 1 Знак Знак Знак Знак Знак Знак Знак Знак Знак Знак Знак Знак Знак"/>
    <w:rsid w:val="00127A68"/>
    <w:rPr>
      <w:b/>
      <w:kern w:val="28"/>
      <w:sz w:val="36"/>
      <w:lang w:val="ru-RU" w:eastAsia="ru-RU" w:bidi="ar-SA"/>
    </w:rPr>
  </w:style>
  <w:style w:type="character" w:customStyle="1" w:styleId="afa">
    <w:name w:val="Основной текст Знак Знак Знак Знак"/>
    <w:rsid w:val="00127A68"/>
    <w:rPr>
      <w:sz w:val="24"/>
      <w:lang w:val="ru-RU" w:eastAsia="ru-RU" w:bidi="ar-SA"/>
    </w:rPr>
  </w:style>
  <w:style w:type="paragraph" w:styleId="afb">
    <w:name w:val="Block Text"/>
    <w:basedOn w:val="a0"/>
    <w:rsid w:val="00127A68"/>
    <w:pPr>
      <w:widowControl w:val="0"/>
      <w:shd w:val="clear" w:color="auto" w:fill="FFFFFF"/>
      <w:spacing w:after="0" w:line="283" w:lineRule="exact"/>
      <w:ind w:left="5" w:right="480" w:firstLine="1123"/>
    </w:pPr>
    <w:rPr>
      <w:color w:val="000000"/>
      <w:szCs w:val="20"/>
    </w:rPr>
  </w:style>
  <w:style w:type="paragraph" w:styleId="afc">
    <w:name w:val="Subtitle"/>
    <w:basedOn w:val="a0"/>
    <w:link w:val="afd"/>
    <w:qFormat/>
    <w:rsid w:val="00127A68"/>
    <w:pPr>
      <w:keepNext/>
      <w:tabs>
        <w:tab w:val="left" w:pos="4440"/>
      </w:tabs>
      <w:spacing w:after="0"/>
      <w:ind w:firstLine="840"/>
    </w:pPr>
    <w:rPr>
      <w:b/>
    </w:rPr>
  </w:style>
  <w:style w:type="table" w:styleId="afe">
    <w:name w:val="Table Grid"/>
    <w:basedOn w:val="a2"/>
    <w:rsid w:val="00127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0"/>
    <w:rsid w:val="00127A68"/>
    <w:pPr>
      <w:spacing w:after="120" w:line="360" w:lineRule="atLeast"/>
      <w:ind w:firstLine="720"/>
    </w:pPr>
    <w:rPr>
      <w:szCs w:val="20"/>
    </w:rPr>
  </w:style>
  <w:style w:type="paragraph" w:styleId="aff">
    <w:name w:val="Balloon Text"/>
    <w:basedOn w:val="a0"/>
    <w:semiHidden/>
    <w:rsid w:val="00127A68"/>
    <w:rPr>
      <w:rFonts w:ascii="Tahoma" w:hAnsi="Tahoma" w:cs="Tahoma"/>
      <w:sz w:val="16"/>
      <w:szCs w:val="16"/>
    </w:rPr>
  </w:style>
  <w:style w:type="numbering" w:customStyle="1" w:styleId="4">
    <w:name w:val="Стиль4"/>
    <w:rsid w:val="00127A68"/>
    <w:pPr>
      <w:numPr>
        <w:numId w:val="6"/>
      </w:numPr>
    </w:pPr>
  </w:style>
  <w:style w:type="character" w:customStyle="1" w:styleId="18">
    <w:name w:val="Заголовок 1 Знак Знак Знак Знак Знак Знак Знак Знак Знак Знак"/>
    <w:aliases w:val="H1 Знак Знак,H1 Знак,Заголовок 1 Знак Знак Знак Знак Знак Знак Знак Знак Знак Знак Знак Знак,Заголов Знак Знак"/>
    <w:locked/>
    <w:rsid w:val="00127A68"/>
    <w:rPr>
      <w:kern w:val="28"/>
      <w:sz w:val="36"/>
      <w:lang w:val="ru-RU" w:eastAsia="ru-RU" w:bidi="ar-SA"/>
    </w:rPr>
  </w:style>
  <w:style w:type="character" w:customStyle="1" w:styleId="aff0">
    <w:name w:val="Знак Знак Знак"/>
    <w:locked/>
    <w:rsid w:val="00127A68"/>
    <w:rPr>
      <w:sz w:val="24"/>
      <w:lang w:val="ru-RU" w:eastAsia="ru-RU" w:bidi="ar-SA"/>
    </w:rPr>
  </w:style>
  <w:style w:type="character" w:customStyle="1" w:styleId="3a">
    <w:name w:val="Стиль3 Знак Знак"/>
    <w:locked/>
    <w:rsid w:val="00127A68"/>
    <w:rPr>
      <w:sz w:val="24"/>
      <w:lang w:val="ru-RU" w:eastAsia="ru-RU" w:bidi="ar-SA"/>
    </w:rPr>
  </w:style>
  <w:style w:type="paragraph" w:customStyle="1" w:styleId="aff1">
    <w:name w:val="табл_ТАНЯ"/>
    <w:basedOn w:val="a0"/>
    <w:rsid w:val="00127A68"/>
    <w:pPr>
      <w:widowControl w:val="0"/>
      <w:spacing w:after="0"/>
    </w:pPr>
    <w:rPr>
      <w:sz w:val="22"/>
      <w:szCs w:val="20"/>
    </w:rPr>
  </w:style>
  <w:style w:type="character" w:customStyle="1" w:styleId="110">
    <w:name w:val="Заголовок 1 Знак Знак Знак Знак Знак Знак Знак Знак Знак Знак Знак1"/>
    <w:rsid w:val="00127A68"/>
    <w:rPr>
      <w:b/>
      <w:kern w:val="28"/>
      <w:sz w:val="36"/>
      <w:lang w:val="ru-RU" w:eastAsia="ru-RU" w:bidi="ar-SA"/>
    </w:rPr>
  </w:style>
  <w:style w:type="character" w:customStyle="1" w:styleId="af0">
    <w:name w:val="Текст Знак"/>
    <w:aliases w:val="Текст Знак1 Знак,Текст Знак Знак Знак1, Знак7 Знак Знак Знак1, Знак7 Знак1 Знак,Текст Знак Знак1 Знак, Знак7 Знак Знак1 Знак,Текст Знак Знак Знак Знак, Знак7 Знак Знак Знак Знак,Знак7 Знак Знак Знак1,Знак7 Знак1 Знак,Знак7 Знак Знак1 Знак"/>
    <w:link w:val="af"/>
    <w:rsid w:val="00127A68"/>
    <w:rPr>
      <w:rFonts w:ascii="Courier New" w:hAnsi="Courier New" w:cs="Courier New"/>
      <w:lang w:val="ru-RU" w:eastAsia="ru-RU" w:bidi="ar-SA"/>
    </w:rPr>
  </w:style>
  <w:style w:type="paragraph" w:customStyle="1" w:styleId="aff2">
    <w:name w:val="Адрес"/>
    <w:basedOn w:val="a0"/>
    <w:rsid w:val="00127A68"/>
    <w:pPr>
      <w:spacing w:after="0" w:line="240" w:lineRule="exact"/>
      <w:ind w:left="5273"/>
      <w:jc w:val="left"/>
    </w:pPr>
    <w:rPr>
      <w:sz w:val="26"/>
    </w:rPr>
  </w:style>
  <w:style w:type="paragraph" w:customStyle="1" w:styleId="19">
    <w:name w:val="Обычный1"/>
    <w:rsid w:val="00127A68"/>
    <w:rPr>
      <w:sz w:val="24"/>
    </w:rPr>
  </w:style>
  <w:style w:type="paragraph" w:customStyle="1" w:styleId="44">
    <w:name w:val="çàãîëîâîê 4"/>
    <w:basedOn w:val="a0"/>
    <w:next w:val="a0"/>
    <w:rsid w:val="00127A68"/>
    <w:pPr>
      <w:keepNext/>
      <w:spacing w:after="0"/>
      <w:jc w:val="center"/>
    </w:pPr>
    <w:rPr>
      <w:b/>
      <w:szCs w:val="20"/>
    </w:rPr>
  </w:style>
  <w:style w:type="paragraph" w:customStyle="1" w:styleId="311">
    <w:name w:val="Основной текст 31"/>
    <w:basedOn w:val="a0"/>
    <w:rsid w:val="00127A68"/>
    <w:pPr>
      <w:spacing w:before="120" w:after="0"/>
      <w:jc w:val="center"/>
    </w:pPr>
    <w:rPr>
      <w:szCs w:val="20"/>
    </w:rPr>
  </w:style>
  <w:style w:type="paragraph" w:customStyle="1" w:styleId="1a">
    <w:name w:val="Текст1"/>
    <w:basedOn w:val="a0"/>
    <w:rsid w:val="00127A68"/>
    <w:pPr>
      <w:spacing w:after="0"/>
      <w:jc w:val="left"/>
    </w:pPr>
    <w:rPr>
      <w:rFonts w:ascii="Courier New" w:hAnsi="Courier New"/>
      <w:sz w:val="20"/>
      <w:szCs w:val="20"/>
    </w:rPr>
  </w:style>
  <w:style w:type="paragraph" w:customStyle="1" w:styleId="BodyText21">
    <w:name w:val="Body Text 21"/>
    <w:basedOn w:val="a0"/>
    <w:rsid w:val="00127A68"/>
    <w:pPr>
      <w:suppressLineNumbers/>
      <w:spacing w:after="0" w:line="360" w:lineRule="auto"/>
      <w:ind w:firstLine="720"/>
    </w:pPr>
    <w:rPr>
      <w:sz w:val="26"/>
      <w:szCs w:val="20"/>
    </w:rPr>
  </w:style>
  <w:style w:type="paragraph" w:customStyle="1" w:styleId="211">
    <w:name w:val="Основной текст 21"/>
    <w:basedOn w:val="a0"/>
    <w:rsid w:val="00127A68"/>
    <w:pPr>
      <w:ind w:left="397" w:hanging="227"/>
    </w:pPr>
    <w:rPr>
      <w:sz w:val="26"/>
      <w:szCs w:val="20"/>
      <w:lang w:val="en-US"/>
    </w:rPr>
  </w:style>
  <w:style w:type="paragraph" w:styleId="aff3">
    <w:name w:val="Document Map"/>
    <w:basedOn w:val="a0"/>
    <w:semiHidden/>
    <w:rsid w:val="00127A68"/>
    <w:pPr>
      <w:shd w:val="clear" w:color="auto" w:fill="000080"/>
    </w:pPr>
    <w:rPr>
      <w:rFonts w:ascii="Tahoma" w:hAnsi="Tahoma" w:cs="Tahoma"/>
      <w:sz w:val="20"/>
      <w:szCs w:val="20"/>
    </w:rPr>
  </w:style>
  <w:style w:type="paragraph" w:customStyle="1" w:styleId="Pa21">
    <w:name w:val="Pa21"/>
    <w:basedOn w:val="a0"/>
    <w:next w:val="a0"/>
    <w:rsid w:val="00127A68"/>
    <w:pPr>
      <w:autoSpaceDE w:val="0"/>
      <w:autoSpaceDN w:val="0"/>
      <w:adjustRightInd w:val="0"/>
      <w:spacing w:before="120" w:after="0" w:line="211" w:lineRule="atLeast"/>
      <w:jc w:val="left"/>
    </w:pPr>
    <w:rPr>
      <w:rFonts w:ascii="GaramondC" w:hAnsi="GaramondC"/>
    </w:rPr>
  </w:style>
  <w:style w:type="paragraph" w:customStyle="1" w:styleId="BodyText22">
    <w:name w:val="Body Text 22"/>
    <w:basedOn w:val="a0"/>
    <w:rsid w:val="00127A68"/>
    <w:pPr>
      <w:widowControl w:val="0"/>
      <w:spacing w:after="0"/>
      <w:jc w:val="left"/>
    </w:pPr>
    <w:rPr>
      <w:szCs w:val="20"/>
    </w:rPr>
  </w:style>
  <w:style w:type="paragraph" w:customStyle="1" w:styleId="1b">
    <w:name w:val="Цитата1"/>
    <w:basedOn w:val="a0"/>
    <w:rsid w:val="00127A68"/>
    <w:pPr>
      <w:overflowPunct w:val="0"/>
      <w:autoSpaceDE w:val="0"/>
      <w:autoSpaceDN w:val="0"/>
      <w:adjustRightInd w:val="0"/>
      <w:spacing w:after="0"/>
      <w:ind w:left="-284" w:right="-483"/>
      <w:textAlignment w:val="baseline"/>
    </w:pPr>
    <w:rPr>
      <w:sz w:val="28"/>
      <w:szCs w:val="20"/>
    </w:rPr>
  </w:style>
  <w:style w:type="paragraph" w:customStyle="1" w:styleId="45">
    <w:name w:val="заголовок 4"/>
    <w:basedOn w:val="a0"/>
    <w:next w:val="a0"/>
    <w:rsid w:val="00127A68"/>
    <w:pPr>
      <w:keepNext/>
      <w:spacing w:after="0"/>
      <w:jc w:val="center"/>
    </w:pPr>
    <w:rPr>
      <w:b/>
      <w:szCs w:val="20"/>
    </w:rPr>
  </w:style>
  <w:style w:type="paragraph" w:customStyle="1" w:styleId="FR1">
    <w:name w:val="FR1"/>
    <w:rsid w:val="00127A68"/>
    <w:pPr>
      <w:widowControl w:val="0"/>
      <w:snapToGrid w:val="0"/>
      <w:spacing w:before="320"/>
    </w:pPr>
    <w:rPr>
      <w:sz w:val="24"/>
    </w:rPr>
  </w:style>
  <w:style w:type="paragraph" w:customStyle="1" w:styleId="RusPrg12">
    <w:name w:val="RusPrg12"/>
    <w:rsid w:val="00127A68"/>
    <w:pPr>
      <w:widowControl w:val="0"/>
      <w:ind w:firstLine="397"/>
      <w:jc w:val="both"/>
    </w:pPr>
    <w:rPr>
      <w:rFonts w:eastAsia="SimSun"/>
      <w:kern w:val="24"/>
      <w:sz w:val="24"/>
    </w:rPr>
  </w:style>
  <w:style w:type="paragraph" w:customStyle="1" w:styleId="1c">
    <w:name w:val="Текст1"/>
    <w:basedOn w:val="a0"/>
    <w:rsid w:val="00127A68"/>
    <w:pPr>
      <w:suppressAutoHyphens/>
      <w:spacing w:after="0"/>
      <w:jc w:val="left"/>
    </w:pPr>
    <w:rPr>
      <w:rFonts w:ascii="Courier New" w:hAnsi="Courier New"/>
      <w:sz w:val="20"/>
      <w:szCs w:val="20"/>
      <w:lang w:val="en-US" w:eastAsia="ar-SA"/>
    </w:rPr>
  </w:style>
  <w:style w:type="character" w:customStyle="1" w:styleId="60">
    <w:name w:val="Заголовок 6 Знак"/>
    <w:link w:val="6"/>
    <w:rsid w:val="00127A68"/>
    <w:rPr>
      <w:i/>
      <w:sz w:val="22"/>
    </w:rPr>
  </w:style>
  <w:style w:type="character" w:customStyle="1" w:styleId="21">
    <w:name w:val="Основной текст 2 Знак"/>
    <w:link w:val="20"/>
    <w:rsid w:val="00127A68"/>
    <w:rPr>
      <w:sz w:val="24"/>
      <w:lang w:val="ru-RU" w:eastAsia="ru-RU" w:bidi="ar-SA"/>
    </w:rPr>
  </w:style>
  <w:style w:type="paragraph" w:styleId="aff4">
    <w:name w:val="List Paragraph"/>
    <w:basedOn w:val="a0"/>
    <w:qFormat/>
    <w:rsid w:val="00127A68"/>
    <w:pPr>
      <w:ind w:left="720"/>
      <w:contextualSpacing/>
    </w:pPr>
  </w:style>
  <w:style w:type="character" w:customStyle="1" w:styleId="1d">
    <w:name w:val="Основной текст с отступом Знак Знак Знак1"/>
    <w:rsid w:val="00127A68"/>
    <w:rPr>
      <w:sz w:val="24"/>
      <w:lang w:val="ru-RU" w:eastAsia="ru-RU" w:bidi="ar-SA"/>
    </w:rPr>
  </w:style>
  <w:style w:type="character" w:customStyle="1" w:styleId="111">
    <w:name w:val="Заголовок 1 Знак Знак Знак Знак Знак Знак Знак Знак Знак Знак1"/>
    <w:aliases w:val="H1 Знак1,Заголовок 1 Знак Знак Знак Знак Знак Знак Знак Знак Знак Знак Знак Знак1,Заголов Знак Знак1"/>
    <w:rsid w:val="00127A68"/>
    <w:rPr>
      <w:b/>
      <w:kern w:val="28"/>
      <w:sz w:val="36"/>
      <w:lang w:val="ru-RU" w:eastAsia="ru-RU" w:bidi="ar-SA"/>
    </w:rPr>
  </w:style>
  <w:style w:type="character" w:customStyle="1" w:styleId="aff5">
    <w:name w:val="Основной текст с отступом Знак Знак Знак Знак"/>
    <w:rsid w:val="00127A68"/>
    <w:rPr>
      <w:sz w:val="24"/>
      <w:lang w:val="ru-RU" w:eastAsia="ru-RU" w:bidi="ar-SA"/>
    </w:rPr>
  </w:style>
  <w:style w:type="paragraph" w:customStyle="1" w:styleId="140">
    <w:name w:val="Красная строка 14"/>
    <w:basedOn w:val="a0"/>
    <w:rsid w:val="00127A68"/>
    <w:pPr>
      <w:widowControl w:val="0"/>
      <w:spacing w:after="0"/>
      <w:ind w:firstLine="709"/>
    </w:pPr>
    <w:rPr>
      <w:sz w:val="28"/>
    </w:rPr>
  </w:style>
  <w:style w:type="paragraph" w:customStyle="1" w:styleId="aff6">
    <w:name w:val="Официальный"/>
    <w:basedOn w:val="a0"/>
    <w:rsid w:val="00127A68"/>
    <w:pPr>
      <w:tabs>
        <w:tab w:val="left" w:pos="709"/>
      </w:tabs>
      <w:spacing w:after="0" w:line="360" w:lineRule="exact"/>
    </w:pPr>
    <w:rPr>
      <w:sz w:val="28"/>
      <w:szCs w:val="20"/>
    </w:rPr>
  </w:style>
  <w:style w:type="paragraph" w:customStyle="1" w:styleId="410">
    <w:name w:val="Заголовок 4.1"/>
    <w:basedOn w:val="5"/>
    <w:rsid w:val="00127A68"/>
    <w:pPr>
      <w:keepNext/>
      <w:widowControl w:val="0"/>
      <w:numPr>
        <w:ilvl w:val="0"/>
        <w:numId w:val="0"/>
      </w:numPr>
      <w:spacing w:before="60"/>
      <w:ind w:left="170" w:hanging="170"/>
    </w:pPr>
    <w:rPr>
      <w:i/>
      <w:sz w:val="24"/>
      <w:szCs w:val="24"/>
    </w:rPr>
  </w:style>
  <w:style w:type="paragraph" w:customStyle="1" w:styleId="212">
    <w:name w:val="Основной текст с отступом 21"/>
    <w:basedOn w:val="a0"/>
    <w:rsid w:val="00127A68"/>
    <w:pPr>
      <w:spacing w:after="0" w:line="360" w:lineRule="auto"/>
      <w:ind w:firstLine="709"/>
    </w:pPr>
    <w:rPr>
      <w:szCs w:val="20"/>
      <w:lang w:eastAsia="ar-SA"/>
    </w:rPr>
  </w:style>
  <w:style w:type="paragraph" w:customStyle="1" w:styleId="BodyText23">
    <w:name w:val="Body Text 23"/>
    <w:basedOn w:val="a0"/>
    <w:rsid w:val="00024334"/>
    <w:pPr>
      <w:spacing w:after="0" w:line="288" w:lineRule="auto"/>
      <w:ind w:right="-766" w:firstLine="720"/>
    </w:pPr>
    <w:rPr>
      <w:szCs w:val="20"/>
    </w:rPr>
  </w:style>
  <w:style w:type="paragraph" w:styleId="2a">
    <w:name w:val="List 2"/>
    <w:basedOn w:val="a0"/>
    <w:rsid w:val="00A260C4"/>
    <w:pPr>
      <w:spacing w:after="0"/>
      <w:ind w:left="566" w:hanging="283"/>
      <w:jc w:val="left"/>
    </w:pPr>
  </w:style>
  <w:style w:type="paragraph" w:customStyle="1" w:styleId="autorart">
    <w:name w:val="autorart"/>
    <w:basedOn w:val="a0"/>
    <w:rsid w:val="004A7E66"/>
    <w:pPr>
      <w:spacing w:before="100" w:beforeAutospacing="1" w:after="100" w:afterAutospacing="1"/>
      <w:jc w:val="left"/>
    </w:pPr>
  </w:style>
  <w:style w:type="paragraph" w:customStyle="1" w:styleId="ConsPlusNonformat">
    <w:name w:val="ConsPlusNonformat"/>
    <w:rsid w:val="00434497"/>
    <w:pPr>
      <w:autoSpaceDE w:val="0"/>
      <w:autoSpaceDN w:val="0"/>
      <w:adjustRightInd w:val="0"/>
    </w:pPr>
    <w:rPr>
      <w:rFonts w:ascii="Courier New" w:hAnsi="Courier New" w:cs="Courier New"/>
    </w:rPr>
  </w:style>
  <w:style w:type="paragraph" w:customStyle="1" w:styleId="46">
    <w:name w:val="Знак4 Знак Знак Знак Знак Знак Знак"/>
    <w:basedOn w:val="a0"/>
    <w:rsid w:val="00F70D3D"/>
    <w:pPr>
      <w:pageBreakBefore/>
      <w:spacing w:after="160" w:line="360" w:lineRule="auto"/>
      <w:jc w:val="left"/>
    </w:pPr>
    <w:rPr>
      <w:sz w:val="28"/>
      <w:szCs w:val="20"/>
      <w:lang w:val="en-US" w:eastAsia="en-US"/>
    </w:rPr>
  </w:style>
  <w:style w:type="paragraph" w:customStyle="1" w:styleId="312">
    <w:name w:val="Основной текст 31"/>
    <w:basedOn w:val="a0"/>
    <w:rsid w:val="00682192"/>
    <w:pPr>
      <w:widowControl w:val="0"/>
      <w:suppressAutoHyphens/>
      <w:snapToGrid w:val="0"/>
      <w:spacing w:after="0"/>
    </w:pPr>
    <w:rPr>
      <w:color w:val="000000"/>
      <w:sz w:val="26"/>
      <w:szCs w:val="20"/>
      <w:lang w:eastAsia="ar-SA"/>
    </w:rPr>
  </w:style>
  <w:style w:type="paragraph" w:customStyle="1" w:styleId="213">
    <w:name w:val="Основной текст 21"/>
    <w:basedOn w:val="a0"/>
    <w:rsid w:val="00682192"/>
    <w:pPr>
      <w:widowControl w:val="0"/>
      <w:tabs>
        <w:tab w:val="left" w:pos="0"/>
      </w:tabs>
      <w:suppressAutoHyphens/>
      <w:autoSpaceDE w:val="0"/>
      <w:spacing w:after="0"/>
      <w:ind w:firstLine="540"/>
    </w:pPr>
    <w:rPr>
      <w:lang w:eastAsia="ar-SA"/>
    </w:rPr>
  </w:style>
  <w:style w:type="paragraph" w:customStyle="1" w:styleId="Nienie2">
    <w:name w:val="Nienie2"/>
    <w:basedOn w:val="213"/>
    <w:rsid w:val="00682192"/>
    <w:pPr>
      <w:widowControl/>
      <w:autoSpaceDE/>
      <w:spacing w:after="120" w:line="360" w:lineRule="auto"/>
      <w:ind w:left="283" w:firstLine="0"/>
    </w:pPr>
  </w:style>
  <w:style w:type="character" w:customStyle="1" w:styleId="aff7">
    <w:name w:val="Валентина Знак"/>
    <w:rsid w:val="002625D4"/>
    <w:rPr>
      <w:bCs/>
      <w:spacing w:val="-4"/>
      <w:sz w:val="24"/>
      <w:szCs w:val="24"/>
      <w:lang w:val="ru-RU" w:eastAsia="ru-RU" w:bidi="ar-SA"/>
    </w:rPr>
  </w:style>
  <w:style w:type="paragraph" w:customStyle="1" w:styleId="NormalFirst">
    <w:name w:val="Normal First"/>
    <w:basedOn w:val="a0"/>
    <w:next w:val="a0"/>
    <w:rsid w:val="00724F51"/>
    <w:pPr>
      <w:spacing w:after="0"/>
      <w:jc w:val="left"/>
    </w:pPr>
  </w:style>
  <w:style w:type="character" w:customStyle="1" w:styleId="fontsize3">
    <w:name w:val="fontsize3"/>
    <w:basedOn w:val="a1"/>
    <w:rsid w:val="002F0289"/>
  </w:style>
  <w:style w:type="paragraph" w:customStyle="1" w:styleId="ConsPlusTitle">
    <w:name w:val="ConsPlusTitle"/>
    <w:rsid w:val="000675ED"/>
    <w:pPr>
      <w:autoSpaceDE w:val="0"/>
      <w:autoSpaceDN w:val="0"/>
      <w:adjustRightInd w:val="0"/>
    </w:pPr>
    <w:rPr>
      <w:b/>
      <w:bCs/>
      <w:sz w:val="24"/>
      <w:szCs w:val="24"/>
    </w:rPr>
  </w:style>
  <w:style w:type="paragraph" w:styleId="aff8">
    <w:name w:val="Normal Indent"/>
    <w:basedOn w:val="a0"/>
    <w:rsid w:val="00F55E74"/>
    <w:pPr>
      <w:spacing w:after="0"/>
      <w:ind w:left="720"/>
      <w:jc w:val="left"/>
    </w:pPr>
    <w:rPr>
      <w:sz w:val="20"/>
      <w:szCs w:val="20"/>
    </w:rPr>
  </w:style>
  <w:style w:type="character" w:customStyle="1" w:styleId="1e">
    <w:name w:val="Знак Знак1"/>
    <w:locked/>
    <w:rsid w:val="00D01989"/>
    <w:rPr>
      <w:sz w:val="24"/>
      <w:lang w:val="ru-RU" w:eastAsia="ru-RU" w:bidi="ar-SA"/>
    </w:rPr>
  </w:style>
  <w:style w:type="paragraph" w:customStyle="1" w:styleId="Nienie1">
    <w:name w:val="Nienie1"/>
    <w:basedOn w:val="a0"/>
    <w:rsid w:val="002F4F91"/>
    <w:pPr>
      <w:spacing w:before="240" w:after="120" w:line="360" w:lineRule="auto"/>
      <w:ind w:left="510" w:hanging="340"/>
    </w:pPr>
    <w:rPr>
      <w:szCs w:val="20"/>
      <w:lang w:eastAsia="ar-SA"/>
    </w:rPr>
  </w:style>
  <w:style w:type="paragraph" w:customStyle="1" w:styleId="xl49">
    <w:name w:val="xl49"/>
    <w:basedOn w:val="a0"/>
    <w:rsid w:val="00183DF1"/>
    <w:pPr>
      <w:spacing w:before="280" w:after="280"/>
      <w:jc w:val="center"/>
    </w:pPr>
    <w:rPr>
      <w:rFonts w:ascii="Arial CYR" w:eastAsia="Arial Unicode MS" w:hAnsi="Arial CYR" w:cs="Arial CYR"/>
      <w:lang w:eastAsia="ar-SA"/>
    </w:rPr>
  </w:style>
  <w:style w:type="paragraph" w:styleId="aff9">
    <w:name w:val="Normal (Web)"/>
    <w:basedOn w:val="a0"/>
    <w:unhideWhenUsed/>
    <w:rsid w:val="005D4AD8"/>
    <w:pPr>
      <w:spacing w:before="100" w:beforeAutospacing="1" w:after="100" w:afterAutospacing="1"/>
      <w:jc w:val="left"/>
    </w:pPr>
  </w:style>
  <w:style w:type="character" w:customStyle="1" w:styleId="iceouttxt1">
    <w:name w:val="iceouttxt1"/>
    <w:rsid w:val="00732A21"/>
    <w:rPr>
      <w:rFonts w:ascii="Arial" w:hAnsi="Arial" w:cs="Arial" w:hint="default"/>
      <w:color w:val="666666"/>
      <w:sz w:val="22"/>
      <w:szCs w:val="22"/>
    </w:rPr>
  </w:style>
  <w:style w:type="character" w:customStyle="1" w:styleId="apple-converted-space">
    <w:name w:val="apple-converted-space"/>
    <w:rsid w:val="00414D49"/>
  </w:style>
  <w:style w:type="paragraph" w:customStyle="1" w:styleId="a">
    <w:name w:val="Маркер"/>
    <w:basedOn w:val="a0"/>
    <w:rsid w:val="00414D49"/>
    <w:pPr>
      <w:widowControl w:val="0"/>
      <w:numPr>
        <w:numId w:val="9"/>
      </w:numPr>
      <w:spacing w:after="0"/>
    </w:pPr>
    <w:rPr>
      <w:bCs/>
    </w:rPr>
  </w:style>
  <w:style w:type="character" w:customStyle="1" w:styleId="90">
    <w:name w:val="Заголовок 9 Знак"/>
    <w:aliases w:val="Прил.7.63 Знак"/>
    <w:rsid w:val="00414D49"/>
    <w:rPr>
      <w:rFonts w:cs="Arial"/>
      <w:b/>
      <w:sz w:val="24"/>
      <w:szCs w:val="32"/>
      <w:lang w:val="ru-RU" w:eastAsia="ru-RU" w:bidi="ar-SA"/>
    </w:rPr>
  </w:style>
  <w:style w:type="paragraph" w:customStyle="1" w:styleId="2105">
    <w:name w:val="Основной текст 2.105"/>
    <w:basedOn w:val="a0"/>
    <w:rsid w:val="00414D49"/>
    <w:pPr>
      <w:widowControl w:val="0"/>
      <w:spacing w:after="0" w:line="360" w:lineRule="auto"/>
      <w:ind w:firstLine="709"/>
    </w:pPr>
  </w:style>
  <w:style w:type="character" w:customStyle="1" w:styleId="iceouttxt4">
    <w:name w:val="iceouttxt4"/>
    <w:rsid w:val="00AB3785"/>
    <w:rPr>
      <w:rFonts w:ascii="Arial" w:hAnsi="Arial" w:cs="Arial" w:hint="default"/>
      <w:color w:val="666666"/>
      <w:sz w:val="17"/>
      <w:szCs w:val="17"/>
    </w:rPr>
  </w:style>
  <w:style w:type="paragraph" w:customStyle="1" w:styleId="1f">
    <w:name w:val="Знак Знак1 Знак Знак Знак Знак Знак Знак Знак Знак Знак Знак"/>
    <w:basedOn w:val="a0"/>
    <w:rsid w:val="001112B3"/>
    <w:pPr>
      <w:spacing w:before="100" w:beforeAutospacing="1" w:after="100" w:afterAutospacing="1"/>
    </w:pPr>
    <w:rPr>
      <w:rFonts w:ascii="Tahoma" w:hAnsi="Tahoma"/>
      <w:sz w:val="20"/>
      <w:szCs w:val="20"/>
      <w:lang w:val="en-US" w:eastAsia="en-US"/>
    </w:rPr>
  </w:style>
  <w:style w:type="character" w:customStyle="1" w:styleId="30">
    <w:name w:val="Заголовок 3 Знак"/>
    <w:aliases w:val="Заголовок 3 курсив Знак,полужирный Знак"/>
    <w:link w:val="3"/>
    <w:rsid w:val="00450C4D"/>
    <w:rPr>
      <w:rFonts w:ascii="Arial" w:hAnsi="Arial"/>
      <w:b/>
      <w:sz w:val="24"/>
    </w:rPr>
  </w:style>
  <w:style w:type="character" w:customStyle="1" w:styleId="41">
    <w:name w:val="Заголовок 4 Знак"/>
    <w:link w:val="40"/>
    <w:rsid w:val="00450C4D"/>
    <w:rPr>
      <w:rFonts w:ascii="Arial" w:hAnsi="Arial"/>
      <w:sz w:val="24"/>
    </w:rPr>
  </w:style>
  <w:style w:type="character" w:customStyle="1" w:styleId="50">
    <w:name w:val="Заголовок 5 Знак"/>
    <w:link w:val="5"/>
    <w:rsid w:val="00450C4D"/>
    <w:rPr>
      <w:sz w:val="22"/>
    </w:rPr>
  </w:style>
  <w:style w:type="character" w:customStyle="1" w:styleId="70">
    <w:name w:val="Заголовок 7 Знак"/>
    <w:link w:val="7"/>
    <w:rsid w:val="00450C4D"/>
    <w:rPr>
      <w:rFonts w:ascii="Arial" w:hAnsi="Arial"/>
    </w:rPr>
  </w:style>
  <w:style w:type="character" w:customStyle="1" w:styleId="80">
    <w:name w:val="Заголовок 8 Знак"/>
    <w:link w:val="8"/>
    <w:rsid w:val="00450C4D"/>
    <w:rPr>
      <w:rFonts w:ascii="Arial" w:hAnsi="Arial"/>
      <w:i/>
    </w:rPr>
  </w:style>
  <w:style w:type="character" w:customStyle="1" w:styleId="24">
    <w:name w:val="Название Знак2"/>
    <w:aliases w:val="Название_П Знак,Таблица Знак,Название Знак Знак,Название Знак Знак Знак Знак Знак Знак,Название Знак Знак Знак Знак Знак1,Название Знак1 Знак1,Название Знак1 Знак Знак Знак1,Название Знак Знак1 Знак,Название Знак1 Знак Знак1, Знак2 Знак"/>
    <w:link w:val="a7"/>
    <w:rsid w:val="00450C4D"/>
    <w:rPr>
      <w:rFonts w:ascii="Arial" w:hAnsi="Arial"/>
      <w:b/>
      <w:kern w:val="28"/>
      <w:sz w:val="32"/>
    </w:rPr>
  </w:style>
  <w:style w:type="character" w:customStyle="1" w:styleId="afd">
    <w:name w:val="Подзаголовок Знак"/>
    <w:link w:val="afc"/>
    <w:rsid w:val="00450C4D"/>
    <w:rPr>
      <w:b/>
      <w:sz w:val="24"/>
      <w:szCs w:val="24"/>
    </w:rPr>
  </w:style>
  <w:style w:type="character" w:customStyle="1" w:styleId="35">
    <w:name w:val="Основной текст с отступом 3 Знак"/>
    <w:link w:val="34"/>
    <w:rsid w:val="00450C4D"/>
    <w:rPr>
      <w:sz w:val="16"/>
    </w:rPr>
  </w:style>
  <w:style w:type="character" w:customStyle="1" w:styleId="37">
    <w:name w:val="Основной текст 3 Знак"/>
    <w:link w:val="36"/>
    <w:rsid w:val="00450C4D"/>
    <w:rPr>
      <w:b/>
      <w:i/>
      <w:sz w:val="22"/>
      <w:szCs w:val="24"/>
    </w:rPr>
  </w:style>
  <w:style w:type="paragraph" w:customStyle="1" w:styleId="2b">
    <w:name w:val="Обычный2"/>
    <w:rsid w:val="00450C4D"/>
    <w:rPr>
      <w:sz w:val="24"/>
    </w:rPr>
  </w:style>
  <w:style w:type="character" w:customStyle="1" w:styleId="ae">
    <w:name w:val="Нижний колонтитул Знак"/>
    <w:link w:val="ad"/>
    <w:rsid w:val="00450C4D"/>
    <w:rPr>
      <w:noProof/>
      <w:sz w:val="24"/>
    </w:rPr>
  </w:style>
  <w:style w:type="paragraph" w:styleId="2c">
    <w:name w:val="List Continue 2"/>
    <w:basedOn w:val="a0"/>
    <w:rsid w:val="00450C4D"/>
    <w:pPr>
      <w:spacing w:after="120"/>
      <w:ind w:left="566"/>
      <w:jc w:val="left"/>
    </w:pPr>
    <w:rPr>
      <w:sz w:val="20"/>
      <w:szCs w:val="20"/>
    </w:rPr>
  </w:style>
  <w:style w:type="paragraph" w:customStyle="1" w:styleId="2d">
    <w:name w:val="заголовок 2"/>
    <w:basedOn w:val="a4"/>
    <w:autoRedefine/>
    <w:rsid w:val="00450C4D"/>
    <w:pPr>
      <w:widowControl w:val="0"/>
      <w:shd w:val="clear" w:color="auto" w:fill="FFFFFF"/>
      <w:autoSpaceDE w:val="0"/>
      <w:autoSpaceDN w:val="0"/>
      <w:adjustRightInd w:val="0"/>
      <w:spacing w:before="0" w:line="360" w:lineRule="auto"/>
      <w:ind w:firstLine="709"/>
    </w:pPr>
    <w:rPr>
      <w:b/>
      <w:bCs/>
      <w:color w:val="000000"/>
      <w:spacing w:val="-2"/>
    </w:rPr>
  </w:style>
  <w:style w:type="paragraph" w:customStyle="1" w:styleId="affa">
    <w:name w:val="Стиль Название  таблицы"/>
    <w:basedOn w:val="a7"/>
    <w:rsid w:val="00450C4D"/>
    <w:pPr>
      <w:spacing w:before="0" w:after="0" w:line="288" w:lineRule="auto"/>
      <w:outlineLvl w:val="9"/>
    </w:pPr>
    <w:rPr>
      <w:rFonts w:ascii="Times New Roman" w:hAnsi="Times New Roman"/>
      <w:bCs/>
      <w:i/>
      <w:iCs/>
      <w:kern w:val="0"/>
      <w:sz w:val="24"/>
    </w:rPr>
  </w:style>
  <w:style w:type="character" w:styleId="affb">
    <w:name w:val="Strong"/>
    <w:qFormat/>
    <w:rsid w:val="00450C4D"/>
    <w:rPr>
      <w:b/>
      <w:bCs/>
    </w:rPr>
  </w:style>
  <w:style w:type="character" w:customStyle="1" w:styleId="nobr">
    <w:name w:val="nobr"/>
    <w:rsid w:val="00450C4D"/>
  </w:style>
  <w:style w:type="character" w:styleId="affc">
    <w:name w:val="annotation reference"/>
    <w:rsid w:val="00785B16"/>
    <w:rPr>
      <w:sz w:val="16"/>
      <w:szCs w:val="16"/>
    </w:rPr>
  </w:style>
  <w:style w:type="paragraph" w:styleId="affd">
    <w:name w:val="annotation text"/>
    <w:basedOn w:val="a0"/>
    <w:link w:val="affe"/>
    <w:rsid w:val="00785B16"/>
    <w:rPr>
      <w:sz w:val="20"/>
      <w:szCs w:val="20"/>
    </w:rPr>
  </w:style>
  <w:style w:type="character" w:customStyle="1" w:styleId="affe">
    <w:name w:val="Текст примечания Знак"/>
    <w:basedOn w:val="a1"/>
    <w:link w:val="affd"/>
    <w:rsid w:val="00785B16"/>
  </w:style>
  <w:style w:type="paragraph" w:styleId="afff">
    <w:name w:val="annotation subject"/>
    <w:basedOn w:val="affd"/>
    <w:next w:val="affd"/>
    <w:link w:val="afff0"/>
    <w:rsid w:val="00785B16"/>
    <w:rPr>
      <w:b/>
      <w:bCs/>
    </w:rPr>
  </w:style>
  <w:style w:type="character" w:customStyle="1" w:styleId="afff0">
    <w:name w:val="Тема примечания Знак"/>
    <w:link w:val="afff"/>
    <w:rsid w:val="00785B16"/>
    <w:rPr>
      <w:b/>
      <w:bCs/>
    </w:rPr>
  </w:style>
  <w:style w:type="paragraph" w:customStyle="1" w:styleId="afff1">
    <w:name w:val="обычный без отступа"/>
    <w:basedOn w:val="a0"/>
    <w:rsid w:val="003D6D34"/>
    <w:pPr>
      <w:widowControl w:val="0"/>
      <w:spacing w:after="0"/>
      <w:ind w:firstLine="709"/>
      <w:outlineLvl w:val="0"/>
    </w:pPr>
  </w:style>
  <w:style w:type="paragraph" w:customStyle="1" w:styleId="220">
    <w:name w:val="Основной текст 22"/>
    <w:basedOn w:val="a0"/>
    <w:rsid w:val="004F22FB"/>
    <w:pPr>
      <w:suppressLineNumbers/>
      <w:spacing w:after="0" w:line="360" w:lineRule="auto"/>
      <w:ind w:firstLine="720"/>
    </w:pPr>
    <w:rPr>
      <w:sz w:val="26"/>
      <w:szCs w:val="20"/>
    </w:rPr>
  </w:style>
  <w:style w:type="character" w:customStyle="1" w:styleId="ab">
    <w:name w:val="Верхний колонтитул Знак"/>
    <w:link w:val="aa"/>
    <w:rsid w:val="008E0693"/>
    <w:rPr>
      <w:rFonts w:ascii="Arial" w:hAnsi="Arial"/>
      <w:noProof/>
      <w:sz w:val="24"/>
    </w:rPr>
  </w:style>
  <w:style w:type="paragraph" w:customStyle="1" w:styleId="230">
    <w:name w:val="Основной текст с отступом 23"/>
    <w:basedOn w:val="a0"/>
    <w:rsid w:val="00536E3A"/>
    <w:pPr>
      <w:spacing w:before="60" w:after="0"/>
      <w:ind w:firstLine="720"/>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89734">
      <w:bodyDiv w:val="1"/>
      <w:marLeft w:val="0"/>
      <w:marRight w:val="0"/>
      <w:marTop w:val="0"/>
      <w:marBottom w:val="0"/>
      <w:divBdr>
        <w:top w:val="none" w:sz="0" w:space="0" w:color="auto"/>
        <w:left w:val="none" w:sz="0" w:space="0" w:color="auto"/>
        <w:bottom w:val="none" w:sz="0" w:space="0" w:color="auto"/>
        <w:right w:val="none" w:sz="0" w:space="0" w:color="auto"/>
      </w:divBdr>
    </w:div>
    <w:div w:id="633684695">
      <w:bodyDiv w:val="1"/>
      <w:marLeft w:val="0"/>
      <w:marRight w:val="0"/>
      <w:marTop w:val="0"/>
      <w:marBottom w:val="0"/>
      <w:divBdr>
        <w:top w:val="none" w:sz="0" w:space="0" w:color="auto"/>
        <w:left w:val="none" w:sz="0" w:space="0" w:color="auto"/>
        <w:bottom w:val="none" w:sz="0" w:space="0" w:color="auto"/>
        <w:right w:val="none" w:sz="0" w:space="0" w:color="auto"/>
      </w:divBdr>
    </w:div>
    <w:div w:id="712771208">
      <w:bodyDiv w:val="1"/>
      <w:marLeft w:val="0"/>
      <w:marRight w:val="0"/>
      <w:marTop w:val="0"/>
      <w:marBottom w:val="0"/>
      <w:divBdr>
        <w:top w:val="none" w:sz="0" w:space="0" w:color="auto"/>
        <w:left w:val="none" w:sz="0" w:space="0" w:color="auto"/>
        <w:bottom w:val="none" w:sz="0" w:space="0" w:color="auto"/>
        <w:right w:val="none" w:sz="0" w:space="0" w:color="auto"/>
      </w:divBdr>
    </w:div>
    <w:div w:id="907149789">
      <w:bodyDiv w:val="1"/>
      <w:marLeft w:val="0"/>
      <w:marRight w:val="0"/>
      <w:marTop w:val="0"/>
      <w:marBottom w:val="0"/>
      <w:divBdr>
        <w:top w:val="none" w:sz="0" w:space="0" w:color="auto"/>
        <w:left w:val="none" w:sz="0" w:space="0" w:color="auto"/>
        <w:bottom w:val="none" w:sz="0" w:space="0" w:color="auto"/>
        <w:right w:val="none" w:sz="0" w:space="0" w:color="auto"/>
      </w:divBdr>
    </w:div>
    <w:div w:id="1083330598">
      <w:bodyDiv w:val="1"/>
      <w:marLeft w:val="0"/>
      <w:marRight w:val="0"/>
      <w:marTop w:val="0"/>
      <w:marBottom w:val="0"/>
      <w:divBdr>
        <w:top w:val="none" w:sz="0" w:space="0" w:color="auto"/>
        <w:left w:val="none" w:sz="0" w:space="0" w:color="auto"/>
        <w:bottom w:val="none" w:sz="0" w:space="0" w:color="auto"/>
        <w:right w:val="none" w:sz="0" w:space="0" w:color="auto"/>
      </w:divBdr>
    </w:div>
    <w:div w:id="1236358781">
      <w:bodyDiv w:val="1"/>
      <w:marLeft w:val="0"/>
      <w:marRight w:val="0"/>
      <w:marTop w:val="0"/>
      <w:marBottom w:val="0"/>
      <w:divBdr>
        <w:top w:val="none" w:sz="0" w:space="0" w:color="auto"/>
        <w:left w:val="none" w:sz="0" w:space="0" w:color="auto"/>
        <w:bottom w:val="none" w:sz="0" w:space="0" w:color="auto"/>
        <w:right w:val="none" w:sz="0" w:space="0" w:color="auto"/>
      </w:divBdr>
    </w:div>
    <w:div w:id="1921013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Documents%20and%20Settings/ovchinnikova/&#1056;&#1072;&#1073;&#1086;&#1095;&#1080;&#1081;%20&#1089;&#1090;&#1086;&#1083;/&#1058;&#1080;&#1087;&#1086;&#1074;&#1072;&#1103;%20-%20&#1088;&#1072;&#1073;&#1086;&#1090;&#1099;%20&#1088;&#1077;&#1076;&#1072;&#1082;&#1094;&#1080;&#1103;%2053-&#1060;&#1047;1.doc" TargetMode="External"/><Relationship Id="rId18" Type="http://schemas.openxmlformats.org/officeDocument/2006/relationships/hyperlink" Target="../Documents%20and%20Settings/ovchinnikova/&#1056;&#1072;&#1073;&#1086;&#1095;&#1080;&#1081;%20&#1089;&#1090;&#1086;&#1083;/&#1058;&#1080;&#1087;&#1086;&#1074;&#1072;&#1103;%20-%20&#1088;&#1072;&#1073;&#1086;&#1090;&#1099;%20&#1088;&#1077;&#1076;&#1072;&#1082;&#1094;&#1080;&#1103;%2053-&#1060;&#1047;1.doc" TargetMode="External"/><Relationship Id="rId26" Type="http://schemas.openxmlformats.org/officeDocument/2006/relationships/hyperlink" Target="http://www.zakupki.gov.ru" TargetMode="External"/><Relationship Id="rId39" Type="http://schemas.openxmlformats.org/officeDocument/2006/relationships/hyperlink" Target="../Documents%20and%20Settings/ovchinnikova/&#1056;&#1072;&#1073;&#1086;&#1095;&#1080;&#1081;%20&#1089;&#1090;&#1086;&#1083;/&#1058;&#1080;&#1087;&#1086;&#1074;&#1072;&#1103;%20-%20&#1088;&#1072;&#1073;&#1086;&#1090;&#1099;%20&#1088;&#1077;&#1076;&#1072;&#1082;&#1094;&#1080;&#1103;%2053-&#1060;&#1047;1.doc" TargetMode="External"/><Relationship Id="rId21" Type="http://schemas.openxmlformats.org/officeDocument/2006/relationships/hyperlink" Target="../Documents%20and%20Settings/ovchinnikova/&#1056;&#1072;&#1073;&#1086;&#1095;&#1080;&#1081;%20&#1089;&#1090;&#1086;&#1083;/&#1058;&#1080;&#1087;&#1086;&#1074;&#1072;&#1103;%20-%20&#1088;&#1072;&#1073;&#1086;&#1090;&#1099;%20&#1088;&#1077;&#1076;&#1072;&#1082;&#1094;&#1080;&#1103;%2053-&#1060;&#1047;1.doc" TargetMode="External"/><Relationship Id="rId34" Type="http://schemas.openxmlformats.org/officeDocument/2006/relationships/hyperlink" Target="../Documents%20and%20Settings/ovchinnikova/&#1056;&#1072;&#1073;&#1086;&#1095;&#1080;&#1081;%20&#1089;&#1090;&#1086;&#1083;/&#1058;&#1080;&#1087;&#1086;&#1074;&#1072;&#1103;%20-%20&#1088;&#1072;&#1073;&#1086;&#1090;&#1099;%20&#1088;&#1077;&#1076;&#1072;&#1082;&#1094;&#1080;&#1103;%2053-&#1060;&#1047;1.doc" TargetMode="External"/><Relationship Id="rId42" Type="http://schemas.openxmlformats.org/officeDocument/2006/relationships/hyperlink" Target="../Documents%20and%20Settings/ovchinnikova/&#1056;&#1072;&#1073;&#1086;&#1095;&#1080;&#1081;%20&#1089;&#1090;&#1086;&#1083;/&#1058;&#1080;&#1087;&#1086;&#1074;&#1072;&#1103;%20-%20&#1088;&#1072;&#1073;&#1086;&#1090;&#1099;%20&#1088;&#1077;&#1076;&#1072;&#1082;&#1094;&#1080;&#1103;%2053-&#1060;&#1047;1.doc" TargetMode="External"/><Relationship Id="rId47" Type="http://schemas.openxmlformats.org/officeDocument/2006/relationships/hyperlink" Target="../Documents%20and%20Settings/ovchinnikova/&#1056;&#1072;&#1073;&#1086;&#1095;&#1080;&#1081;%20&#1089;&#1090;&#1086;&#1083;/&#1058;&#1080;&#1087;&#1086;&#1074;&#1072;&#1103;%20-%20&#1088;&#1072;&#1073;&#1086;&#1090;&#1099;%20&#1088;&#1077;&#1076;&#1072;&#1082;&#1094;&#1080;&#1103;%2053-&#1060;&#1047;1.doc" TargetMode="External"/><Relationship Id="rId50" Type="http://schemas.openxmlformats.org/officeDocument/2006/relationships/hyperlink" Target="../Documents%20and%20Settings/ovchinnikova/&#1056;&#1072;&#1073;&#1086;&#1095;&#1080;&#1081;%20&#1089;&#1090;&#1086;&#1083;/&#1058;&#1080;&#1087;&#1086;&#1074;&#1072;&#1103;%20-%20&#1088;&#1072;&#1073;&#1086;&#1090;&#1099;%20&#1088;&#1077;&#1076;&#1072;&#1082;&#1094;&#1080;&#1103;%2053-&#1060;&#1047;1.doc" TargetMode="External"/><Relationship Id="rId55" Type="http://schemas.openxmlformats.org/officeDocument/2006/relationships/header" Target="header2.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Documents%20and%20Settings/ovchinnikova/&#1056;&#1072;&#1073;&#1086;&#1095;&#1080;&#1081;%20&#1089;&#1090;&#1086;&#1083;/&#1058;&#1080;&#1087;&#1086;&#1074;&#1072;&#1103;%20-%20&#1088;&#1072;&#1073;&#1086;&#1090;&#1099;%20&#1088;&#1077;&#1076;&#1072;&#1082;&#1094;&#1080;&#1103;%2053-&#1060;&#1047;1.doc" TargetMode="External"/><Relationship Id="rId20" Type="http://schemas.openxmlformats.org/officeDocument/2006/relationships/hyperlink" Target="../Documents%20and%20Settings/ovchinnikova/&#1056;&#1072;&#1073;&#1086;&#1095;&#1080;&#1081;%20&#1089;&#1090;&#1086;&#1083;/&#1058;&#1080;&#1087;&#1086;&#1074;&#1072;&#1103;%20-%20&#1088;&#1072;&#1073;&#1086;&#1090;&#1099;%20&#1088;&#1077;&#1076;&#1072;&#1082;&#1094;&#1080;&#1103;%2053-&#1060;&#1047;1.doc" TargetMode="External"/><Relationship Id="rId29" Type="http://schemas.openxmlformats.org/officeDocument/2006/relationships/hyperlink" Target="../Documents%20and%20Settings/ovchinnikova/&#1056;&#1072;&#1073;&#1086;&#1095;&#1080;&#1081;%20&#1089;&#1090;&#1086;&#1083;/&#1058;&#1080;&#1087;&#1086;&#1074;&#1072;&#1103;%20-%20&#1088;&#1072;&#1073;&#1086;&#1090;&#1099;%20&#1088;&#1077;&#1076;&#1072;&#1082;&#1094;&#1080;&#1103;%2053-&#1060;&#1047;1.doc" TargetMode="External"/><Relationship Id="rId41" Type="http://schemas.openxmlformats.org/officeDocument/2006/relationships/hyperlink" Target="../Documents%20and%20Settings/ovchinnikova/&#1056;&#1072;&#1073;&#1086;&#1095;&#1080;&#1081;%20&#1089;&#1090;&#1086;&#1083;/&#1058;&#1080;&#1087;&#1086;&#1074;&#1072;&#1103;%20-%20&#1088;&#1072;&#1073;&#1086;&#1090;&#1099;%20&#1088;&#1077;&#1076;&#1072;&#1082;&#1094;&#1080;&#1103;%2053-&#1060;&#1047;1.doc" TargetMode="External"/><Relationship Id="rId54" Type="http://schemas.openxmlformats.org/officeDocument/2006/relationships/hyperlink" Target="../Documents%20and%20Settings/ovchinnikova/&#1056;&#1072;&#1073;&#1086;&#1095;&#1080;&#1081;%20&#1089;&#1090;&#1086;&#1083;/&#1058;&#1080;&#1087;&#1086;&#1074;&#1072;&#1103;%20-%20&#1088;&#1072;&#1073;&#1086;&#1090;&#1099;%20&#1088;&#1077;&#1076;&#1072;&#1082;&#1094;&#1080;&#1103;%2053-&#1060;&#1047;1.doc"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Documents%20and%20Settings/ovchinnikova/&#1056;&#1072;&#1073;&#1086;&#1095;&#1080;&#1081;%20&#1089;&#1090;&#1086;&#1083;/&#1058;&#1080;&#1087;&#1086;&#1074;&#1072;&#1103;%20-%20&#1088;&#1072;&#1073;&#1086;&#1090;&#1099;%20&#1088;&#1077;&#1076;&#1072;&#1082;&#1094;&#1080;&#1103;%2053-&#1060;&#1047;1.doc" TargetMode="External"/><Relationship Id="rId32" Type="http://schemas.openxmlformats.org/officeDocument/2006/relationships/hyperlink" Target="../Documents%20and%20Settings/ovchinnikova/&#1056;&#1072;&#1073;&#1086;&#1095;&#1080;&#1081;%20&#1089;&#1090;&#1086;&#1083;/&#1058;&#1080;&#1087;&#1086;&#1074;&#1072;&#1103;%20-%20&#1088;&#1072;&#1073;&#1086;&#1090;&#1099;%20&#1088;&#1077;&#1076;&#1072;&#1082;&#1094;&#1080;&#1103;%2053-&#1060;&#1047;1.doc" TargetMode="External"/><Relationship Id="rId37" Type="http://schemas.openxmlformats.org/officeDocument/2006/relationships/hyperlink" Target="../Documents%20and%20Settings/ovchinnikova/&#1056;&#1072;&#1073;&#1086;&#1095;&#1080;&#1081;%20&#1089;&#1090;&#1086;&#1083;/&#1058;&#1080;&#1087;&#1086;&#1074;&#1072;&#1103;%20-%20&#1088;&#1072;&#1073;&#1086;&#1090;&#1099;%20&#1088;&#1077;&#1076;&#1072;&#1082;&#1094;&#1080;&#1103;%2053-&#1060;&#1047;1.doc" TargetMode="External"/><Relationship Id="rId40" Type="http://schemas.openxmlformats.org/officeDocument/2006/relationships/hyperlink" Target="../Documents%20and%20Settings/ovchinnikova/&#1056;&#1072;&#1073;&#1086;&#1095;&#1080;&#1081;%20&#1089;&#1090;&#1086;&#1083;/&#1058;&#1080;&#1087;&#1086;&#1074;&#1072;&#1103;%20-%20&#1088;&#1072;&#1073;&#1086;&#1090;&#1099;%20&#1088;&#1077;&#1076;&#1072;&#1082;&#1094;&#1080;&#1103;%2053-&#1060;&#1047;1.doc" TargetMode="External"/><Relationship Id="rId45" Type="http://schemas.openxmlformats.org/officeDocument/2006/relationships/hyperlink" Target="../Documents%20and%20Settings/ovchinnikova/&#1056;&#1072;&#1073;&#1086;&#1095;&#1080;&#1081;%20&#1089;&#1090;&#1086;&#1083;/&#1058;&#1080;&#1087;&#1086;&#1074;&#1072;&#1103;%20-%20&#1088;&#1072;&#1073;&#1086;&#1090;&#1099;%20&#1088;&#1077;&#1076;&#1072;&#1082;&#1094;&#1080;&#1103;%2053-&#1060;&#1047;1.doc" TargetMode="External"/><Relationship Id="rId53" Type="http://schemas.openxmlformats.org/officeDocument/2006/relationships/hyperlink" Target="http://www.zakupki.gov.ru" TargetMode="External"/><Relationship Id="rId58"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Documents%20and%20Settings/ovchinnikova/&#1056;&#1072;&#1073;&#1086;&#1095;&#1080;&#1081;%20&#1089;&#1090;&#1086;&#1083;/&#1058;&#1080;&#1087;&#1086;&#1074;&#1072;&#1103;%20-%20&#1088;&#1072;&#1073;&#1086;&#1090;&#1099;%20&#1088;&#1077;&#1076;&#1072;&#1082;&#1094;&#1080;&#1103;%2053-&#1060;&#1047;1.doc" TargetMode="External"/><Relationship Id="rId23" Type="http://schemas.openxmlformats.org/officeDocument/2006/relationships/hyperlink" Target="../Documents%20and%20Settings/ovchinnikova/&#1056;&#1072;&#1073;&#1086;&#1095;&#1080;&#1081;%20&#1089;&#1090;&#1086;&#1083;/&#1058;&#1080;&#1087;&#1086;&#1074;&#1072;&#1103;%20-%20&#1088;&#1072;&#1073;&#1086;&#1090;&#1099;%20&#1088;&#1077;&#1076;&#1072;&#1082;&#1094;&#1080;&#1103;%2053-&#1060;&#1047;1.doc" TargetMode="External"/><Relationship Id="rId28" Type="http://schemas.openxmlformats.org/officeDocument/2006/relationships/hyperlink" Target="http://www.rosnedra.com" TargetMode="External"/><Relationship Id="rId36" Type="http://schemas.openxmlformats.org/officeDocument/2006/relationships/hyperlink" Target="../Documents%20and%20Settings/ovchinnikova/&#1056;&#1072;&#1073;&#1086;&#1095;&#1080;&#1081;%20&#1089;&#1090;&#1086;&#1083;/&#1058;&#1080;&#1087;&#1086;&#1074;&#1072;&#1103;%20-%20&#1088;&#1072;&#1073;&#1086;&#1090;&#1099;%20&#1088;&#1077;&#1076;&#1072;&#1082;&#1094;&#1080;&#1103;%2053-&#1060;&#1047;1.doc" TargetMode="External"/><Relationship Id="rId49" Type="http://schemas.openxmlformats.org/officeDocument/2006/relationships/hyperlink" Target="../Documents%20and%20Settings/ovchinnikova/&#1056;&#1072;&#1073;&#1086;&#1095;&#1080;&#1081;%20&#1089;&#1090;&#1086;&#1083;/&#1058;&#1080;&#1087;&#1086;&#1074;&#1072;&#1103;%20-%20&#1088;&#1072;&#1073;&#1086;&#1090;&#1099;%20&#1088;&#1077;&#1076;&#1072;&#1082;&#1094;&#1080;&#1103;%2053-&#1060;&#1047;1.doc" TargetMode="External"/><Relationship Id="rId57" Type="http://schemas.openxmlformats.org/officeDocument/2006/relationships/header" Target="header4.xml"/><Relationship Id="rId61" Type="http://schemas.openxmlformats.org/officeDocument/2006/relationships/fontTable" Target="fontTable.xml"/><Relationship Id="rId10" Type="http://schemas.openxmlformats.org/officeDocument/2006/relationships/hyperlink" Target="../Documents%20and%20Settings/ovchinnikova/&#1056;&#1072;&#1073;&#1086;&#1095;&#1080;&#1081;%20&#1089;&#1090;&#1086;&#1083;/&#1058;&#1080;&#1087;&#1086;&#1074;&#1072;&#1103;%20-%20&#1088;&#1072;&#1073;&#1086;&#1090;&#1099;%20&#1088;&#1077;&#1076;&#1072;&#1082;&#1094;&#1080;&#1103;%2053-&#1060;&#1047;1.doc" TargetMode="External"/><Relationship Id="rId19" Type="http://schemas.openxmlformats.org/officeDocument/2006/relationships/hyperlink" Target="../Documents%20and%20Settings/ovchinnikova/&#1056;&#1072;&#1073;&#1086;&#1095;&#1080;&#1081;%20&#1089;&#1090;&#1086;&#1083;/&#1058;&#1080;&#1087;&#1086;&#1074;&#1072;&#1103;%20-%20&#1088;&#1072;&#1073;&#1086;&#1090;&#1099;%20&#1088;&#1077;&#1076;&#1072;&#1082;&#1094;&#1080;&#1103;%2053-&#1060;&#1047;1.doc" TargetMode="External"/><Relationship Id="rId31" Type="http://schemas.openxmlformats.org/officeDocument/2006/relationships/hyperlink" Target="../Documents%20and%20Settings/ovchinnikova/&#1056;&#1072;&#1073;&#1086;&#1095;&#1080;&#1081;%20&#1089;&#1090;&#1086;&#1083;/&#1058;&#1080;&#1087;&#1086;&#1074;&#1072;&#1103;%20-%20&#1088;&#1072;&#1073;&#1086;&#1090;&#1099;%20&#1088;&#1077;&#1076;&#1072;&#1082;&#1094;&#1080;&#1103;%2053-&#1060;&#1047;1.doc" TargetMode="External"/><Relationship Id="rId44" Type="http://schemas.openxmlformats.org/officeDocument/2006/relationships/hyperlink" Target="../Documents%20and%20Settings/ovchinnikova/&#1056;&#1072;&#1073;&#1086;&#1095;&#1080;&#1081;%20&#1089;&#1090;&#1086;&#1083;/&#1058;&#1080;&#1087;&#1086;&#1074;&#1072;&#1103;%20-%20&#1088;&#1072;&#1073;&#1086;&#1090;&#1099;%20&#1088;&#1077;&#1076;&#1072;&#1082;&#1094;&#1080;&#1103;%2053-&#1060;&#1047;1.doc" TargetMode="External"/><Relationship Id="rId52" Type="http://schemas.openxmlformats.org/officeDocument/2006/relationships/hyperlink" Target="mailto:morgeo@yandex.ru" TargetMode="External"/><Relationship Id="rId60"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Documents%20and%20Settings/ovchinnikova/&#1056;&#1072;&#1073;&#1086;&#1095;&#1080;&#1081;%20&#1089;&#1090;&#1086;&#1083;/&#1058;&#1080;&#1087;&#1086;&#1074;&#1072;&#1103;%20-%20&#1088;&#1072;&#1073;&#1086;&#1090;&#1099;%20&#1088;&#1077;&#1076;&#1072;&#1082;&#1094;&#1080;&#1103;%2053-&#1060;&#1047;1.doc" TargetMode="External"/><Relationship Id="rId22" Type="http://schemas.openxmlformats.org/officeDocument/2006/relationships/hyperlink" Target="../Documents%20and%20Settings/ovchinnikova/&#1056;&#1072;&#1073;&#1086;&#1095;&#1080;&#1081;%20&#1089;&#1090;&#1086;&#1083;/&#1058;&#1080;&#1087;&#1086;&#1074;&#1072;&#1103;%20-%20&#1088;&#1072;&#1073;&#1086;&#1090;&#1099;%20&#1088;&#1077;&#1076;&#1072;&#1082;&#1094;&#1080;&#1103;%2053-&#1060;&#1047;1.doc" TargetMode="External"/><Relationship Id="rId27" Type="http://schemas.openxmlformats.org/officeDocument/2006/relationships/hyperlink" Target="http://www.rosnedra.gov.ru" TargetMode="External"/><Relationship Id="rId30" Type="http://schemas.openxmlformats.org/officeDocument/2006/relationships/hyperlink" Target="../Documents%20and%20Settings/ovchinnikova/&#1056;&#1072;&#1073;&#1086;&#1095;&#1080;&#1081;%20&#1089;&#1090;&#1086;&#1083;/&#1058;&#1080;&#1087;&#1086;&#1074;&#1072;&#1103;%20-%20&#1088;&#1072;&#1073;&#1086;&#1090;&#1099;%20&#1088;&#1077;&#1076;&#1072;&#1082;&#1094;&#1080;&#1103;%2053-&#1060;&#1047;1.doc" TargetMode="External"/><Relationship Id="rId35" Type="http://schemas.openxmlformats.org/officeDocument/2006/relationships/hyperlink" Target="../Documents%20and%20Settings/ovchinnikova/&#1056;&#1072;&#1073;&#1086;&#1095;&#1080;&#1081;%20&#1089;&#1090;&#1086;&#1083;/&#1058;&#1080;&#1087;&#1086;&#1074;&#1072;&#1103;%20-%20&#1088;&#1072;&#1073;&#1086;&#1090;&#1099;%20&#1088;&#1077;&#1076;&#1072;&#1082;&#1094;&#1080;&#1103;%2053-&#1060;&#1047;1.doc" TargetMode="External"/><Relationship Id="rId43" Type="http://schemas.openxmlformats.org/officeDocument/2006/relationships/hyperlink" Target="../Documents%20and%20Settings/ovchinnikova/&#1056;&#1072;&#1073;&#1086;&#1095;&#1080;&#1081;%20&#1089;&#1090;&#1086;&#1083;/&#1058;&#1080;&#1087;&#1086;&#1074;&#1072;&#1103;%20-%20&#1088;&#1072;&#1073;&#1086;&#1090;&#1099;%20&#1088;&#1077;&#1076;&#1072;&#1082;&#1094;&#1080;&#1103;%2053-&#1060;&#1047;1.doc" TargetMode="External"/><Relationship Id="rId48" Type="http://schemas.openxmlformats.org/officeDocument/2006/relationships/hyperlink" Target="../Documents%20and%20Settings/ovchinnikova/&#1056;&#1072;&#1073;&#1086;&#1095;&#1080;&#1081;%20&#1089;&#1090;&#1086;&#1083;/&#1058;&#1080;&#1087;&#1086;&#1074;&#1072;&#1103;%20-%20&#1088;&#1072;&#1073;&#1086;&#1090;&#1099;%20&#1088;&#1077;&#1076;&#1072;&#1082;&#1094;&#1080;&#1103;%2053-&#1060;&#1047;1.doc" TargetMode="External"/><Relationship Id="rId56" Type="http://schemas.openxmlformats.org/officeDocument/2006/relationships/header" Target="header3.xml"/><Relationship Id="rId8" Type="http://schemas.openxmlformats.org/officeDocument/2006/relationships/footer" Target="footer1.xml"/><Relationship Id="rId51" Type="http://schemas.openxmlformats.org/officeDocument/2006/relationships/hyperlink" Target="mailto:morgeo@mingeo.ru" TargetMode="External"/><Relationship Id="rId3" Type="http://schemas.openxmlformats.org/officeDocument/2006/relationships/settings" Target="settings.xml"/><Relationship Id="rId12" Type="http://schemas.openxmlformats.org/officeDocument/2006/relationships/hyperlink" Target="../Documents%20and%20Settings/ovchinnikova/&#1056;&#1072;&#1073;&#1086;&#1095;&#1080;&#1081;%20&#1089;&#1090;&#1086;&#1083;/&#1058;&#1080;&#1087;&#1086;&#1074;&#1072;&#1103;%20-%20&#1088;&#1072;&#1073;&#1086;&#1090;&#1099;%20&#1088;&#1077;&#1076;&#1072;&#1082;&#1094;&#1080;&#1103;%2053-&#1060;&#1047;1.doc" TargetMode="External"/><Relationship Id="rId17" Type="http://schemas.openxmlformats.org/officeDocument/2006/relationships/hyperlink" Target="../Documents%20and%20Settings/ovchinnikova/&#1056;&#1072;&#1073;&#1086;&#1095;&#1080;&#1081;%20&#1089;&#1090;&#1086;&#1083;/&#1058;&#1080;&#1087;&#1086;&#1074;&#1072;&#1103;%20-%20&#1088;&#1072;&#1073;&#1086;&#1090;&#1099;%20&#1088;&#1077;&#1076;&#1072;&#1082;&#1094;&#1080;&#1103;%2053-&#1060;&#1047;1.doc" TargetMode="External"/><Relationship Id="rId25" Type="http://schemas.openxmlformats.org/officeDocument/2006/relationships/hyperlink" Target="http://www.zakupki.gov.ru" TargetMode="External"/><Relationship Id="rId33" Type="http://schemas.openxmlformats.org/officeDocument/2006/relationships/hyperlink" Target="../Documents%20and%20Settings/ovchinnikova/&#1056;&#1072;&#1073;&#1086;&#1095;&#1080;&#1081;%20&#1089;&#1090;&#1086;&#1083;/&#1058;&#1080;&#1087;&#1086;&#1074;&#1072;&#1103;%20-%20&#1088;&#1072;&#1073;&#1086;&#1090;&#1099;%20&#1088;&#1077;&#1076;&#1072;&#1082;&#1094;&#1080;&#1103;%2053-&#1060;&#1047;1.doc" TargetMode="External"/><Relationship Id="rId38" Type="http://schemas.openxmlformats.org/officeDocument/2006/relationships/hyperlink" Target="../Documents%20and%20Settings/ovchinnikova/&#1056;&#1072;&#1073;&#1086;&#1095;&#1080;&#1081;%20&#1089;&#1090;&#1086;&#1083;/&#1058;&#1080;&#1087;&#1086;&#1074;&#1072;&#1103;%20-%20&#1088;&#1072;&#1073;&#1086;&#1090;&#1099;%20&#1088;&#1077;&#1076;&#1072;&#1082;&#1094;&#1080;&#1103;%2053-&#1060;&#1047;1.doc" TargetMode="External"/><Relationship Id="rId46" Type="http://schemas.openxmlformats.org/officeDocument/2006/relationships/hyperlink" Target="../Documents%20and%20Settings/ovchinnikova/&#1056;&#1072;&#1073;&#1086;&#1095;&#1080;&#1081;%20&#1089;&#1090;&#1086;&#1083;/&#1058;&#1080;&#1087;&#1086;&#1074;&#1072;&#1103;%20-%20&#1088;&#1072;&#1073;&#1086;&#1090;&#1099;%20&#1088;&#1077;&#1076;&#1072;&#1082;&#1094;&#1080;&#1103;%2053-&#1060;&#1047;1.doc" TargetMode="External"/><Relationship Id="rId59" Type="http://schemas.openxmlformats.org/officeDocument/2006/relationships/header" Target="header6.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111</Pages>
  <Words>40301</Words>
  <Characters>229719</Characters>
  <Application>Microsoft Office Word</Application>
  <DocSecurity>0</DocSecurity>
  <Lines>1914</Lines>
  <Paragraphs>538</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
  <LinksUpToDate>false</LinksUpToDate>
  <CharactersWithSpaces>269482</CharactersWithSpaces>
  <SharedDoc>false</SharedDoc>
  <HLinks>
    <vt:vector size="318" baseType="variant">
      <vt:variant>
        <vt:i4>7733328</vt:i4>
      </vt:variant>
      <vt:variant>
        <vt:i4>156</vt:i4>
      </vt:variant>
      <vt:variant>
        <vt:i4>0</vt:i4>
      </vt:variant>
      <vt:variant>
        <vt:i4>5</vt:i4>
      </vt:variant>
      <vt:variant>
        <vt:lpwstr>../Documents and Settings/ovchinnikova/Рабочий стол/Типовая - работы редакция 53-ФЗ1.doc</vt:lpwstr>
      </vt:variant>
      <vt:variant>
        <vt:lpwstr>_РАЗДЕЛ_I.4_ОБРАЗЦЫ_ФОРМ И ДОКУМЕНТО_1#_РАЗДЕЛ_I.4_ОБРАЗЦЫ_ФОРМ И ДОКУМЕНТО_1</vt:lpwstr>
      </vt:variant>
      <vt:variant>
        <vt:i4>8324145</vt:i4>
      </vt:variant>
      <vt:variant>
        <vt:i4>153</vt:i4>
      </vt:variant>
      <vt:variant>
        <vt:i4>0</vt:i4>
      </vt:variant>
      <vt:variant>
        <vt:i4>5</vt:i4>
      </vt:variant>
      <vt:variant>
        <vt:lpwstr/>
      </vt:variant>
      <vt:variant>
        <vt:lpwstr>_РАЗДЕЛ_I.4_ОБРАЗЦЫ_ФОРМ И ДОКУМЕНТО</vt:lpwstr>
      </vt:variant>
      <vt:variant>
        <vt:i4>73596974</vt:i4>
      </vt:variant>
      <vt:variant>
        <vt:i4>150</vt:i4>
      </vt:variant>
      <vt:variant>
        <vt:i4>0</vt:i4>
      </vt:variant>
      <vt:variant>
        <vt:i4>5</vt:i4>
      </vt:variant>
      <vt:variant>
        <vt:lpwstr/>
      </vt:variant>
      <vt:variant>
        <vt:lpwstr>_РАЗДЕЛ_I.2._ОБЩИЕ_УСЛОВИЯ ПРОВЕДЕНИ</vt:lpwstr>
      </vt:variant>
      <vt:variant>
        <vt:i4>8324145</vt:i4>
      </vt:variant>
      <vt:variant>
        <vt:i4>147</vt:i4>
      </vt:variant>
      <vt:variant>
        <vt:i4>0</vt:i4>
      </vt:variant>
      <vt:variant>
        <vt:i4>5</vt:i4>
      </vt:variant>
      <vt:variant>
        <vt:lpwstr/>
      </vt:variant>
      <vt:variant>
        <vt:lpwstr>_РАЗДЕЛ_I.4_ОБРАЗЦЫ_ФОРМ И ДОКУМЕНТО</vt:lpwstr>
      </vt:variant>
      <vt:variant>
        <vt:i4>73596974</vt:i4>
      </vt:variant>
      <vt:variant>
        <vt:i4>144</vt:i4>
      </vt:variant>
      <vt:variant>
        <vt:i4>0</vt:i4>
      </vt:variant>
      <vt:variant>
        <vt:i4>5</vt:i4>
      </vt:variant>
      <vt:variant>
        <vt:lpwstr/>
      </vt:variant>
      <vt:variant>
        <vt:lpwstr>_РАЗДЕЛ_I.2._ОБЩИЕ_УСЛОВИЯ ПРОВЕДЕНИ</vt:lpwstr>
      </vt:variant>
      <vt:variant>
        <vt:i4>7274549</vt:i4>
      </vt:variant>
      <vt:variant>
        <vt:i4>141</vt:i4>
      </vt:variant>
      <vt:variant>
        <vt:i4>0</vt:i4>
      </vt:variant>
      <vt:variant>
        <vt:i4>5</vt:i4>
      </vt:variant>
      <vt:variant>
        <vt:lpwstr>http://www.zakupki.gov.ru/</vt:lpwstr>
      </vt:variant>
      <vt:variant>
        <vt:lpwstr/>
      </vt:variant>
      <vt:variant>
        <vt:i4>5701745</vt:i4>
      </vt:variant>
      <vt:variant>
        <vt:i4>138</vt:i4>
      </vt:variant>
      <vt:variant>
        <vt:i4>0</vt:i4>
      </vt:variant>
      <vt:variant>
        <vt:i4>5</vt:i4>
      </vt:variant>
      <vt:variant>
        <vt:lpwstr>mailto:morgeo@yandex.ru</vt:lpwstr>
      </vt:variant>
      <vt:variant>
        <vt:lpwstr/>
      </vt:variant>
      <vt:variant>
        <vt:i4>4915301</vt:i4>
      </vt:variant>
      <vt:variant>
        <vt:i4>135</vt:i4>
      </vt:variant>
      <vt:variant>
        <vt:i4>0</vt:i4>
      </vt:variant>
      <vt:variant>
        <vt:i4>5</vt:i4>
      </vt:variant>
      <vt:variant>
        <vt:lpwstr>mailto:morgeo@mingeo.ru</vt:lpwstr>
      </vt:variant>
      <vt:variant>
        <vt:lpwstr/>
      </vt:variant>
      <vt:variant>
        <vt:i4>73596974</vt:i4>
      </vt:variant>
      <vt:variant>
        <vt:i4>132</vt:i4>
      </vt:variant>
      <vt:variant>
        <vt:i4>0</vt:i4>
      </vt:variant>
      <vt:variant>
        <vt:i4>5</vt:i4>
      </vt:variant>
      <vt:variant>
        <vt:lpwstr/>
      </vt:variant>
      <vt:variant>
        <vt:lpwstr>_РАЗДЕЛ_I.2._ОБЩИЕ_УСЛОВИЯ ПРОВЕДЕНИ</vt:lpwstr>
      </vt:variant>
      <vt:variant>
        <vt:i4>73596974</vt:i4>
      </vt:variant>
      <vt:variant>
        <vt:i4>129</vt:i4>
      </vt:variant>
      <vt:variant>
        <vt:i4>0</vt:i4>
      </vt:variant>
      <vt:variant>
        <vt:i4>5</vt:i4>
      </vt:variant>
      <vt:variant>
        <vt:lpwstr/>
      </vt:variant>
      <vt:variant>
        <vt:lpwstr>_РАЗДЕЛ_I.2._ОБЩИЕ_УСЛОВИЯ ПРОВЕДЕНИ</vt:lpwstr>
      </vt:variant>
      <vt:variant>
        <vt:i4>74580056</vt:i4>
      </vt:variant>
      <vt:variant>
        <vt:i4>126</vt:i4>
      </vt:variant>
      <vt:variant>
        <vt:i4>0</vt:i4>
      </vt:variant>
      <vt:variant>
        <vt:i4>5</vt:i4>
      </vt:variant>
      <vt:variant>
        <vt:lpwstr>../Documents and Settings/ovchinnikova/Рабочий стол/Типовая - работы редакция 53-ФЗ1.doc</vt:lpwstr>
      </vt:variant>
      <vt:variant>
        <vt:lpwstr>_РАЗДЕЛ_I.3_ИНФОРМАЦИОННАЯ_КАРТА КОН#_РАЗДЕЛ_I.3_ИНФОРМАЦИОННАЯ_КАРТА КОН</vt:lpwstr>
      </vt:variant>
      <vt:variant>
        <vt:i4>74580056</vt:i4>
      </vt:variant>
      <vt:variant>
        <vt:i4>123</vt:i4>
      </vt:variant>
      <vt:variant>
        <vt:i4>0</vt:i4>
      </vt:variant>
      <vt:variant>
        <vt:i4>5</vt:i4>
      </vt:variant>
      <vt:variant>
        <vt:lpwstr>../Documents and Settings/ovchinnikova/Рабочий стол/Типовая - работы редакция 53-ФЗ1.doc</vt:lpwstr>
      </vt:variant>
      <vt:variant>
        <vt:lpwstr>_РАЗДЕЛ_I.3_ИНФОРМАЦИОННАЯ_КАРТА КОН#_РАЗДЕЛ_I.3_ИНФОРМАЦИОННАЯ_КАРТА КОН</vt:lpwstr>
      </vt:variant>
      <vt:variant>
        <vt:i4>74580056</vt:i4>
      </vt:variant>
      <vt:variant>
        <vt:i4>120</vt:i4>
      </vt:variant>
      <vt:variant>
        <vt:i4>0</vt:i4>
      </vt:variant>
      <vt:variant>
        <vt:i4>5</vt:i4>
      </vt:variant>
      <vt:variant>
        <vt:lpwstr>../Documents and Settings/ovchinnikova/Рабочий стол/Типовая - работы редакция 53-ФЗ1.doc</vt:lpwstr>
      </vt:variant>
      <vt:variant>
        <vt:lpwstr>_РАЗДЕЛ_I.3_ИНФОРМАЦИОННАЯ_КАРТА КОН#_РАЗДЕЛ_I.3_ИНФОРМАЦИОННАЯ_КАРТА КОН</vt:lpwstr>
      </vt:variant>
      <vt:variant>
        <vt:i4>74580056</vt:i4>
      </vt:variant>
      <vt:variant>
        <vt:i4>117</vt:i4>
      </vt:variant>
      <vt:variant>
        <vt:i4>0</vt:i4>
      </vt:variant>
      <vt:variant>
        <vt:i4>5</vt:i4>
      </vt:variant>
      <vt:variant>
        <vt:lpwstr>../Documents and Settings/ovchinnikova/Рабочий стол/Типовая - работы редакция 53-ФЗ1.doc</vt:lpwstr>
      </vt:variant>
      <vt:variant>
        <vt:lpwstr>_РАЗДЕЛ_I.3_ИНФОРМАЦИОННАЯ_КАРТА КОН#_РАЗДЕЛ_I.3_ИНФОРМАЦИОННАЯ_КАРТА КОН</vt:lpwstr>
      </vt:variant>
      <vt:variant>
        <vt:i4>74580056</vt:i4>
      </vt:variant>
      <vt:variant>
        <vt:i4>114</vt:i4>
      </vt:variant>
      <vt:variant>
        <vt:i4>0</vt:i4>
      </vt:variant>
      <vt:variant>
        <vt:i4>5</vt:i4>
      </vt:variant>
      <vt:variant>
        <vt:lpwstr>../Documents and Settings/ovchinnikova/Рабочий стол/Типовая - работы редакция 53-ФЗ1.doc</vt:lpwstr>
      </vt:variant>
      <vt:variant>
        <vt:lpwstr>_РАЗДЕЛ_I.3_ИНФОРМАЦИОННАЯ_КАРТА КОН#_РАЗДЕЛ_I.3_ИНФОРМАЦИОННАЯ_КАРТА КОН</vt:lpwstr>
      </vt:variant>
      <vt:variant>
        <vt:i4>74580056</vt:i4>
      </vt:variant>
      <vt:variant>
        <vt:i4>111</vt:i4>
      </vt:variant>
      <vt:variant>
        <vt:i4>0</vt:i4>
      </vt:variant>
      <vt:variant>
        <vt:i4>5</vt:i4>
      </vt:variant>
      <vt:variant>
        <vt:lpwstr>../Documents and Settings/ovchinnikova/Рабочий стол/Типовая - работы редакция 53-ФЗ1.doc</vt:lpwstr>
      </vt:variant>
      <vt:variant>
        <vt:lpwstr>_РАЗДЕЛ_I.3_ИНФОРМАЦИОННАЯ_КАРТА КОН#_РАЗДЕЛ_I.3_ИНФОРМАЦИОННАЯ_КАРТА КОН</vt:lpwstr>
      </vt:variant>
      <vt:variant>
        <vt:i4>74580056</vt:i4>
      </vt:variant>
      <vt:variant>
        <vt:i4>108</vt:i4>
      </vt:variant>
      <vt:variant>
        <vt:i4>0</vt:i4>
      </vt:variant>
      <vt:variant>
        <vt:i4>5</vt:i4>
      </vt:variant>
      <vt:variant>
        <vt:lpwstr>../Documents and Settings/ovchinnikova/Рабочий стол/Типовая - работы редакция 53-ФЗ1.doc</vt:lpwstr>
      </vt:variant>
      <vt:variant>
        <vt:lpwstr>_РАЗДЕЛ_I.3_ИНФОРМАЦИОННАЯ_КАРТА КОН#_РАЗДЕЛ_I.3_ИНФОРМАЦИОННАЯ_КАРТА КОН</vt:lpwstr>
      </vt:variant>
      <vt:variant>
        <vt:i4>74580056</vt:i4>
      </vt:variant>
      <vt:variant>
        <vt:i4>105</vt:i4>
      </vt:variant>
      <vt:variant>
        <vt:i4>0</vt:i4>
      </vt:variant>
      <vt:variant>
        <vt:i4>5</vt:i4>
      </vt:variant>
      <vt:variant>
        <vt:lpwstr>../Documents and Settings/ovchinnikova/Рабочий стол/Типовая - работы редакция 53-ФЗ1.doc</vt:lpwstr>
      </vt:variant>
      <vt:variant>
        <vt:lpwstr>_РАЗДЕЛ_I.3_ИНФОРМАЦИОННАЯ_КАРТА КОН#_РАЗДЕЛ_I.3_ИНФОРМАЦИОННАЯ_КАРТА КОН</vt:lpwstr>
      </vt:variant>
      <vt:variant>
        <vt:i4>1573937</vt:i4>
      </vt:variant>
      <vt:variant>
        <vt:i4>102</vt:i4>
      </vt:variant>
      <vt:variant>
        <vt:i4>0</vt:i4>
      </vt:variant>
      <vt:variant>
        <vt:i4>5</vt:i4>
      </vt:variant>
      <vt:variant>
        <vt:lpwstr>../Documents and Settings/ovchinnikova/Рабочий стол/Типовая - работы редакция 53-ФЗ1.doc</vt:lpwstr>
      </vt:variant>
      <vt:variant>
        <vt:lpwstr>_РАЗДЕЛ_I.4_ОБРАЗЦЫ_ФОРМ И ДОКУМЕНТО#_РАЗДЕЛ_I.4_ОБРАЗЦЫ_ФОРМ И ДОКУМЕНТО</vt:lpwstr>
      </vt:variant>
      <vt:variant>
        <vt:i4>74580056</vt:i4>
      </vt:variant>
      <vt:variant>
        <vt:i4>99</vt:i4>
      </vt:variant>
      <vt:variant>
        <vt:i4>0</vt:i4>
      </vt:variant>
      <vt:variant>
        <vt:i4>5</vt:i4>
      </vt:variant>
      <vt:variant>
        <vt:lpwstr>../Documents and Settings/ovchinnikova/Рабочий стол/Типовая - работы редакция 53-ФЗ1.doc</vt:lpwstr>
      </vt:variant>
      <vt:variant>
        <vt:lpwstr>_РАЗДЕЛ_I.3_ИНФОРМАЦИОННАЯ_КАРТА КОН#_РАЗДЕЛ_I.3_ИНФОРМАЦИОННАЯ_КАРТА КОН</vt:lpwstr>
      </vt:variant>
      <vt:variant>
        <vt:i4>74580056</vt:i4>
      </vt:variant>
      <vt:variant>
        <vt:i4>96</vt:i4>
      </vt:variant>
      <vt:variant>
        <vt:i4>0</vt:i4>
      </vt:variant>
      <vt:variant>
        <vt:i4>5</vt:i4>
      </vt:variant>
      <vt:variant>
        <vt:lpwstr>../Documents and Settings/ovchinnikova/Рабочий стол/Типовая - работы редакция 53-ФЗ1.doc</vt:lpwstr>
      </vt:variant>
      <vt:variant>
        <vt:lpwstr>_РАЗДЕЛ_I.3_ИНФОРМАЦИОННАЯ_КАРТА КОН#_РАЗДЕЛ_I.3_ИНФОРМАЦИОННАЯ_КАРТА КОН</vt:lpwstr>
      </vt:variant>
      <vt:variant>
        <vt:i4>74580056</vt:i4>
      </vt:variant>
      <vt:variant>
        <vt:i4>93</vt:i4>
      </vt:variant>
      <vt:variant>
        <vt:i4>0</vt:i4>
      </vt:variant>
      <vt:variant>
        <vt:i4>5</vt:i4>
      </vt:variant>
      <vt:variant>
        <vt:lpwstr>../Documents and Settings/ovchinnikova/Рабочий стол/Типовая - работы редакция 53-ФЗ1.doc</vt:lpwstr>
      </vt:variant>
      <vt:variant>
        <vt:lpwstr>_РАЗДЕЛ_I.3_ИНФОРМАЦИОННАЯ_КАРТА КОН#_РАЗДЕЛ_I.3_ИНФОРМАЦИОННАЯ_КАРТА КОН</vt:lpwstr>
      </vt:variant>
      <vt:variant>
        <vt:i4>7733328</vt:i4>
      </vt:variant>
      <vt:variant>
        <vt:i4>90</vt:i4>
      </vt:variant>
      <vt:variant>
        <vt:i4>0</vt:i4>
      </vt:variant>
      <vt:variant>
        <vt:i4>5</vt:i4>
      </vt:variant>
      <vt:variant>
        <vt:lpwstr>../Documents and Settings/ovchinnikova/Рабочий стол/Типовая - работы редакция 53-ФЗ1.doc</vt:lpwstr>
      </vt:variant>
      <vt:variant>
        <vt:lpwstr>_РАЗДЕЛ_I.4_ОБРАЗЦЫ_ФОРМ И ДОКУМЕНТО_1#_РАЗДЕЛ_I.4_ОБРАЗЦЫ_ФОРМ И ДОКУМЕНТО_1</vt:lpwstr>
      </vt:variant>
      <vt:variant>
        <vt:i4>1573937</vt:i4>
      </vt:variant>
      <vt:variant>
        <vt:i4>87</vt:i4>
      </vt:variant>
      <vt:variant>
        <vt:i4>0</vt:i4>
      </vt:variant>
      <vt:variant>
        <vt:i4>5</vt:i4>
      </vt:variant>
      <vt:variant>
        <vt:lpwstr>../Documents and Settings/ovchinnikova/Рабочий стол/Типовая - работы редакция 53-ФЗ1.doc</vt:lpwstr>
      </vt:variant>
      <vt:variant>
        <vt:lpwstr>_РАЗДЕЛ_I.4_ОБРАЗЦЫ_ФОРМ И ДОКУМЕНТО#_РАЗДЕЛ_I.4_ОБРАЗЦЫ_ФОРМ И ДОКУМЕНТО</vt:lpwstr>
      </vt:variant>
      <vt:variant>
        <vt:i4>74580056</vt:i4>
      </vt:variant>
      <vt:variant>
        <vt:i4>84</vt:i4>
      </vt:variant>
      <vt:variant>
        <vt:i4>0</vt:i4>
      </vt:variant>
      <vt:variant>
        <vt:i4>5</vt:i4>
      </vt:variant>
      <vt:variant>
        <vt:lpwstr>../Documents and Settings/ovchinnikova/Рабочий стол/Типовая - работы редакция 53-ФЗ1.doc</vt:lpwstr>
      </vt:variant>
      <vt:variant>
        <vt:lpwstr>_РАЗДЕЛ_I.3_ИНФОРМАЦИОННАЯ_КАРТА КОН#_РАЗДЕЛ_I.3_ИНФОРМАЦИОННАЯ_КАРТА КОН</vt:lpwstr>
      </vt:variant>
      <vt:variant>
        <vt:i4>74580056</vt:i4>
      </vt:variant>
      <vt:variant>
        <vt:i4>81</vt:i4>
      </vt:variant>
      <vt:variant>
        <vt:i4>0</vt:i4>
      </vt:variant>
      <vt:variant>
        <vt:i4>5</vt:i4>
      </vt:variant>
      <vt:variant>
        <vt:lpwstr>../Documents and Settings/ovchinnikova/Рабочий стол/Типовая - работы редакция 53-ФЗ1.doc</vt:lpwstr>
      </vt:variant>
      <vt:variant>
        <vt:lpwstr>_РАЗДЕЛ_I.3_ИНФОРМАЦИОННАЯ_КАРТА КОН#_РАЗДЕЛ_I.3_ИНФОРМАЦИОННАЯ_КАРТА КОН</vt:lpwstr>
      </vt:variant>
      <vt:variant>
        <vt:i4>74580056</vt:i4>
      </vt:variant>
      <vt:variant>
        <vt:i4>78</vt:i4>
      </vt:variant>
      <vt:variant>
        <vt:i4>0</vt:i4>
      </vt:variant>
      <vt:variant>
        <vt:i4>5</vt:i4>
      </vt:variant>
      <vt:variant>
        <vt:lpwstr>../Documents and Settings/ovchinnikova/Рабочий стол/Типовая - работы редакция 53-ФЗ1.doc</vt:lpwstr>
      </vt:variant>
      <vt:variant>
        <vt:lpwstr>_РАЗДЕЛ_I.3_ИНФОРМАЦИОННАЯ_КАРТА КОН#_РАЗДЕЛ_I.3_ИНФОРМАЦИОННАЯ_КАРТА КОН</vt:lpwstr>
      </vt:variant>
      <vt:variant>
        <vt:i4>74580056</vt:i4>
      </vt:variant>
      <vt:variant>
        <vt:i4>75</vt:i4>
      </vt:variant>
      <vt:variant>
        <vt:i4>0</vt:i4>
      </vt:variant>
      <vt:variant>
        <vt:i4>5</vt:i4>
      </vt:variant>
      <vt:variant>
        <vt:lpwstr>../Documents and Settings/ovchinnikova/Рабочий стол/Типовая - работы редакция 53-ФЗ1.doc</vt:lpwstr>
      </vt:variant>
      <vt:variant>
        <vt:lpwstr>_РАЗДЕЛ_I.3_ИНФОРМАЦИОННАЯ_КАРТА КОН#_РАЗДЕЛ_I.3_ИНФОРМАЦИОННАЯ_КАРТА КОН</vt:lpwstr>
      </vt:variant>
      <vt:variant>
        <vt:i4>74580056</vt:i4>
      </vt:variant>
      <vt:variant>
        <vt:i4>72</vt:i4>
      </vt:variant>
      <vt:variant>
        <vt:i4>0</vt:i4>
      </vt:variant>
      <vt:variant>
        <vt:i4>5</vt:i4>
      </vt:variant>
      <vt:variant>
        <vt:lpwstr>../Documents and Settings/ovchinnikova/Рабочий стол/Типовая - работы редакция 53-ФЗ1.doc</vt:lpwstr>
      </vt:variant>
      <vt:variant>
        <vt:lpwstr>_РАЗДЕЛ_I.3_ИНФОРМАЦИОННАЯ_КАРТА КОН#_РАЗДЕЛ_I.3_ИНФОРМАЦИОННАЯ_КАРТА КОН</vt:lpwstr>
      </vt:variant>
      <vt:variant>
        <vt:i4>1573937</vt:i4>
      </vt:variant>
      <vt:variant>
        <vt:i4>69</vt:i4>
      </vt:variant>
      <vt:variant>
        <vt:i4>0</vt:i4>
      </vt:variant>
      <vt:variant>
        <vt:i4>5</vt:i4>
      </vt:variant>
      <vt:variant>
        <vt:lpwstr>../Documents and Settings/ovchinnikova/Рабочий стол/Типовая - работы редакция 53-ФЗ1.doc</vt:lpwstr>
      </vt:variant>
      <vt:variant>
        <vt:lpwstr>_РАЗДЕЛ_I.4_ОБРАЗЦЫ_ФОРМ И ДОКУМЕНТО#_РАЗДЕЛ_I.4_ОБРАЗЦЫ_ФОРМ И ДОКУМЕНТО</vt:lpwstr>
      </vt:variant>
      <vt:variant>
        <vt:i4>74580056</vt:i4>
      </vt:variant>
      <vt:variant>
        <vt:i4>66</vt:i4>
      </vt:variant>
      <vt:variant>
        <vt:i4>0</vt:i4>
      </vt:variant>
      <vt:variant>
        <vt:i4>5</vt:i4>
      </vt:variant>
      <vt:variant>
        <vt:lpwstr>../Documents and Settings/ovchinnikova/Рабочий стол/Типовая - работы редакция 53-ФЗ1.doc</vt:lpwstr>
      </vt:variant>
      <vt:variant>
        <vt:lpwstr>_РАЗДЕЛ_I.3_ИНФОРМАЦИОННАЯ_КАРТА КОН#_РАЗДЕЛ_I.3_ИНФОРМАЦИОННАЯ_КАРТА КОН</vt:lpwstr>
      </vt:variant>
      <vt:variant>
        <vt:i4>74580056</vt:i4>
      </vt:variant>
      <vt:variant>
        <vt:i4>63</vt:i4>
      </vt:variant>
      <vt:variant>
        <vt:i4>0</vt:i4>
      </vt:variant>
      <vt:variant>
        <vt:i4>5</vt:i4>
      </vt:variant>
      <vt:variant>
        <vt:lpwstr>../Documents and Settings/ovchinnikova/Рабочий стол/Типовая - работы редакция 53-ФЗ1.doc</vt:lpwstr>
      </vt:variant>
      <vt:variant>
        <vt:lpwstr>_РАЗДЕЛ_I.3_ИНФОРМАЦИОННАЯ_КАРТА КОН#_РАЗДЕЛ_I.3_ИНФОРМАЦИОННАЯ_КАРТА КОН</vt:lpwstr>
      </vt:variant>
      <vt:variant>
        <vt:i4>5439578</vt:i4>
      </vt:variant>
      <vt:variant>
        <vt:i4>60</vt:i4>
      </vt:variant>
      <vt:variant>
        <vt:i4>0</vt:i4>
      </vt:variant>
      <vt:variant>
        <vt:i4>5</vt:i4>
      </vt:variant>
      <vt:variant>
        <vt:lpwstr>http://www.rosnedra.com/</vt:lpwstr>
      </vt:variant>
      <vt:variant>
        <vt:lpwstr/>
      </vt:variant>
      <vt:variant>
        <vt:i4>2555959</vt:i4>
      </vt:variant>
      <vt:variant>
        <vt:i4>57</vt:i4>
      </vt:variant>
      <vt:variant>
        <vt:i4>0</vt:i4>
      </vt:variant>
      <vt:variant>
        <vt:i4>5</vt:i4>
      </vt:variant>
      <vt:variant>
        <vt:lpwstr>http://www.rosnedra.gov.ru/</vt:lpwstr>
      </vt:variant>
      <vt:variant>
        <vt:lpwstr/>
      </vt:variant>
      <vt:variant>
        <vt:i4>7274549</vt:i4>
      </vt:variant>
      <vt:variant>
        <vt:i4>54</vt:i4>
      </vt:variant>
      <vt:variant>
        <vt:i4>0</vt:i4>
      </vt:variant>
      <vt:variant>
        <vt:i4>5</vt:i4>
      </vt:variant>
      <vt:variant>
        <vt:lpwstr>http://www.zakupki.gov.ru/</vt:lpwstr>
      </vt:variant>
      <vt:variant>
        <vt:lpwstr/>
      </vt:variant>
      <vt:variant>
        <vt:i4>7274549</vt:i4>
      </vt:variant>
      <vt:variant>
        <vt:i4>51</vt:i4>
      </vt:variant>
      <vt:variant>
        <vt:i4>0</vt:i4>
      </vt:variant>
      <vt:variant>
        <vt:i4>5</vt:i4>
      </vt:variant>
      <vt:variant>
        <vt:lpwstr>http://www.zakupki.gov.ru/</vt:lpwstr>
      </vt:variant>
      <vt:variant>
        <vt:lpwstr/>
      </vt:variant>
      <vt:variant>
        <vt:i4>74580056</vt:i4>
      </vt:variant>
      <vt:variant>
        <vt:i4>48</vt:i4>
      </vt:variant>
      <vt:variant>
        <vt:i4>0</vt:i4>
      </vt:variant>
      <vt:variant>
        <vt:i4>5</vt:i4>
      </vt:variant>
      <vt:variant>
        <vt:lpwstr>../Documents and Settings/ovchinnikova/Рабочий стол/Типовая - работы редакция 53-ФЗ1.doc</vt:lpwstr>
      </vt:variant>
      <vt:variant>
        <vt:lpwstr>_РАЗДЕЛ_I.3_ИНФОРМАЦИОННАЯ_КАРТА КОН#_РАЗДЕЛ_I.3_ИНФОРМАЦИОННАЯ_КАРТА КОН</vt:lpwstr>
      </vt:variant>
      <vt:variant>
        <vt:i4>74580056</vt:i4>
      </vt:variant>
      <vt:variant>
        <vt:i4>45</vt:i4>
      </vt:variant>
      <vt:variant>
        <vt:i4>0</vt:i4>
      </vt:variant>
      <vt:variant>
        <vt:i4>5</vt:i4>
      </vt:variant>
      <vt:variant>
        <vt:lpwstr>../Documents and Settings/ovchinnikova/Рабочий стол/Типовая - работы редакция 53-ФЗ1.doc</vt:lpwstr>
      </vt:variant>
      <vt:variant>
        <vt:lpwstr>_РАЗДЕЛ_I.3_ИНФОРМАЦИОННАЯ_КАРТА КОН#_РАЗДЕЛ_I.3_ИНФОРМАЦИОННАЯ_КАРТА КОН</vt:lpwstr>
      </vt:variant>
      <vt:variant>
        <vt:i4>74580056</vt:i4>
      </vt:variant>
      <vt:variant>
        <vt:i4>42</vt:i4>
      </vt:variant>
      <vt:variant>
        <vt:i4>0</vt:i4>
      </vt:variant>
      <vt:variant>
        <vt:i4>5</vt:i4>
      </vt:variant>
      <vt:variant>
        <vt:lpwstr>../Documents and Settings/ovchinnikova/Рабочий стол/Типовая - работы редакция 53-ФЗ1.doc</vt:lpwstr>
      </vt:variant>
      <vt:variant>
        <vt:lpwstr>_РАЗДЕЛ_I.3_ИНФОРМАЦИОННАЯ_КАРТА КОН#_РАЗДЕЛ_I.3_ИНФОРМАЦИОННАЯ_КАРТА КОН</vt:lpwstr>
      </vt:variant>
      <vt:variant>
        <vt:i4>68420656</vt:i4>
      </vt:variant>
      <vt:variant>
        <vt:i4>39</vt:i4>
      </vt:variant>
      <vt:variant>
        <vt:i4>0</vt:i4>
      </vt:variant>
      <vt:variant>
        <vt:i4>5</vt:i4>
      </vt:variant>
      <vt:variant>
        <vt:lpwstr/>
      </vt:variant>
      <vt:variant>
        <vt:lpwstr>_РАЗДЕЛ_I.3_ИНФОРМАЦИОННАЯ_КАРТА КОН</vt:lpwstr>
      </vt:variant>
      <vt:variant>
        <vt:i4>74580056</vt:i4>
      </vt:variant>
      <vt:variant>
        <vt:i4>36</vt:i4>
      </vt:variant>
      <vt:variant>
        <vt:i4>0</vt:i4>
      </vt:variant>
      <vt:variant>
        <vt:i4>5</vt:i4>
      </vt:variant>
      <vt:variant>
        <vt:lpwstr>../Documents and Settings/ovchinnikova/Рабочий стол/Типовая - работы редакция 53-ФЗ1.doc</vt:lpwstr>
      </vt:variant>
      <vt:variant>
        <vt:lpwstr>_РАЗДЕЛ_I.3_ИНФОРМАЦИОННАЯ_КАРТА КОН#_РАЗДЕЛ_I.3_ИНФОРМАЦИОННАЯ_КАРТА КОН</vt:lpwstr>
      </vt:variant>
      <vt:variant>
        <vt:i4>74580056</vt:i4>
      </vt:variant>
      <vt:variant>
        <vt:i4>33</vt:i4>
      </vt:variant>
      <vt:variant>
        <vt:i4>0</vt:i4>
      </vt:variant>
      <vt:variant>
        <vt:i4>5</vt:i4>
      </vt:variant>
      <vt:variant>
        <vt:lpwstr>../Documents and Settings/ovchinnikova/Рабочий стол/Типовая - работы редакция 53-ФЗ1.doc</vt:lpwstr>
      </vt:variant>
      <vt:variant>
        <vt:lpwstr>_РАЗДЕЛ_I.3_ИНФОРМАЦИОННАЯ_КАРТА КОН#_РАЗДЕЛ_I.3_ИНФОРМАЦИОННАЯ_КАРТА КОН</vt:lpwstr>
      </vt:variant>
      <vt:variant>
        <vt:i4>74580056</vt:i4>
      </vt:variant>
      <vt:variant>
        <vt:i4>30</vt:i4>
      </vt:variant>
      <vt:variant>
        <vt:i4>0</vt:i4>
      </vt:variant>
      <vt:variant>
        <vt:i4>5</vt:i4>
      </vt:variant>
      <vt:variant>
        <vt:lpwstr>../Documents and Settings/ovchinnikova/Рабочий стол/Типовая - работы редакция 53-ФЗ1.doc</vt:lpwstr>
      </vt:variant>
      <vt:variant>
        <vt:lpwstr>_РАЗДЕЛ_I.3_ИНФОРМАЦИОННАЯ_КАРТА КОН#_РАЗДЕЛ_I.3_ИНФОРМАЦИОННАЯ_КАРТА КОН</vt:lpwstr>
      </vt:variant>
      <vt:variant>
        <vt:i4>68420656</vt:i4>
      </vt:variant>
      <vt:variant>
        <vt:i4>27</vt:i4>
      </vt:variant>
      <vt:variant>
        <vt:i4>0</vt:i4>
      </vt:variant>
      <vt:variant>
        <vt:i4>5</vt:i4>
      </vt:variant>
      <vt:variant>
        <vt:lpwstr/>
      </vt:variant>
      <vt:variant>
        <vt:lpwstr>_РАЗДЕЛ_I.3_ИНФОРМАЦИОННАЯ_КАРТА КОН</vt:lpwstr>
      </vt:variant>
      <vt:variant>
        <vt:i4>74580056</vt:i4>
      </vt:variant>
      <vt:variant>
        <vt:i4>24</vt:i4>
      </vt:variant>
      <vt:variant>
        <vt:i4>0</vt:i4>
      </vt:variant>
      <vt:variant>
        <vt:i4>5</vt:i4>
      </vt:variant>
      <vt:variant>
        <vt:lpwstr>../Documents and Settings/ovchinnikova/Рабочий стол/Типовая - работы редакция 53-ФЗ1.doc</vt:lpwstr>
      </vt:variant>
      <vt:variant>
        <vt:lpwstr>_РАЗДЕЛ_I.3_ИНФОРМАЦИОННАЯ_КАРТА КОН#_РАЗДЕЛ_I.3_ИНФОРМАЦИОННАЯ_КАРТА КОН</vt:lpwstr>
      </vt:variant>
      <vt:variant>
        <vt:i4>74580056</vt:i4>
      </vt:variant>
      <vt:variant>
        <vt:i4>21</vt:i4>
      </vt:variant>
      <vt:variant>
        <vt:i4>0</vt:i4>
      </vt:variant>
      <vt:variant>
        <vt:i4>5</vt:i4>
      </vt:variant>
      <vt:variant>
        <vt:lpwstr>../Documents and Settings/ovchinnikova/Рабочий стол/Типовая - работы редакция 53-ФЗ1.doc</vt:lpwstr>
      </vt:variant>
      <vt:variant>
        <vt:lpwstr>_РАЗДЕЛ_I.3_ИНФОРМАЦИОННАЯ_КАРТА КОН#_РАЗДЕЛ_I.3_ИНФОРМАЦИОННАЯ_КАРТА КОН</vt:lpwstr>
      </vt:variant>
      <vt:variant>
        <vt:i4>74580056</vt:i4>
      </vt:variant>
      <vt:variant>
        <vt:i4>18</vt:i4>
      </vt:variant>
      <vt:variant>
        <vt:i4>0</vt:i4>
      </vt:variant>
      <vt:variant>
        <vt:i4>5</vt:i4>
      </vt:variant>
      <vt:variant>
        <vt:lpwstr>../Documents and Settings/ovchinnikova/Рабочий стол/Типовая - работы редакция 53-ФЗ1.doc</vt:lpwstr>
      </vt:variant>
      <vt:variant>
        <vt:lpwstr>_РАЗДЕЛ_I.3_ИНФОРМАЦИОННАЯ_КАРТА КОН#_РАЗДЕЛ_I.3_ИНФОРМАЦИОННАЯ_КАРТА КОН</vt:lpwstr>
      </vt:variant>
      <vt:variant>
        <vt:i4>74580056</vt:i4>
      </vt:variant>
      <vt:variant>
        <vt:i4>15</vt:i4>
      </vt:variant>
      <vt:variant>
        <vt:i4>0</vt:i4>
      </vt:variant>
      <vt:variant>
        <vt:i4>5</vt:i4>
      </vt:variant>
      <vt:variant>
        <vt:lpwstr>../Documents and Settings/ovchinnikova/Рабочий стол/Типовая - работы редакция 53-ФЗ1.doc</vt:lpwstr>
      </vt:variant>
      <vt:variant>
        <vt:lpwstr>_РАЗДЕЛ_I.3_ИНФОРМАЦИОННАЯ_КАРТА КОН#_РАЗДЕЛ_I.3_ИНФОРМАЦИОННАЯ_КАРТА КОН</vt:lpwstr>
      </vt:variant>
      <vt:variant>
        <vt:i4>74580056</vt:i4>
      </vt:variant>
      <vt:variant>
        <vt:i4>12</vt:i4>
      </vt:variant>
      <vt:variant>
        <vt:i4>0</vt:i4>
      </vt:variant>
      <vt:variant>
        <vt:i4>5</vt:i4>
      </vt:variant>
      <vt:variant>
        <vt:lpwstr>../Documents and Settings/ovchinnikova/Рабочий стол/Типовая - работы редакция 53-ФЗ1.doc</vt:lpwstr>
      </vt:variant>
      <vt:variant>
        <vt:lpwstr>_РАЗДЕЛ_I.3_ИНФОРМАЦИОННАЯ_КАРТА КОН#_РАЗДЕЛ_I.3_ИНФОРМАЦИОННАЯ_КАРТА КОН</vt:lpwstr>
      </vt:variant>
      <vt:variant>
        <vt:i4>74580056</vt:i4>
      </vt:variant>
      <vt:variant>
        <vt:i4>9</vt:i4>
      </vt:variant>
      <vt:variant>
        <vt:i4>0</vt:i4>
      </vt:variant>
      <vt:variant>
        <vt:i4>5</vt:i4>
      </vt:variant>
      <vt:variant>
        <vt:lpwstr>../Documents and Settings/ovchinnikova/Рабочий стол/Типовая - работы редакция 53-ФЗ1.doc</vt:lpwstr>
      </vt:variant>
      <vt:variant>
        <vt:lpwstr>_РАЗДЕЛ_I.3_ИНФОРМАЦИОННАЯ_КАРТА КОН#_РАЗДЕЛ_I.3_ИНФОРМАЦИОННАЯ_КАРТА КОН</vt:lpwstr>
      </vt:variant>
      <vt:variant>
        <vt:i4>74580056</vt:i4>
      </vt:variant>
      <vt:variant>
        <vt:i4>6</vt:i4>
      </vt:variant>
      <vt:variant>
        <vt:i4>0</vt:i4>
      </vt:variant>
      <vt:variant>
        <vt:i4>5</vt:i4>
      </vt:variant>
      <vt:variant>
        <vt:lpwstr>../Documents and Settings/ovchinnikova/Рабочий стол/Типовая - работы редакция 53-ФЗ1.doc</vt:lpwstr>
      </vt:variant>
      <vt:variant>
        <vt:lpwstr>_РАЗДЕЛ_I.3_ИНФОРМАЦИОННАЯ_КАРТА КОН#_РАЗДЕЛ_I.3_ИНФОРМАЦИОННАЯ_КАРТА КОН</vt:lpwstr>
      </vt:variant>
      <vt:variant>
        <vt:i4>7274549</vt:i4>
      </vt:variant>
      <vt:variant>
        <vt:i4>3</vt:i4>
      </vt:variant>
      <vt:variant>
        <vt:i4>0</vt:i4>
      </vt:variant>
      <vt:variant>
        <vt:i4>5</vt:i4>
      </vt:variant>
      <vt:variant>
        <vt:lpwstr>http://www.zakupki.gov.ru/</vt:lpwstr>
      </vt:variant>
      <vt:variant>
        <vt:lpwstr/>
      </vt:variant>
      <vt:variant>
        <vt:i4>74580056</vt:i4>
      </vt:variant>
      <vt:variant>
        <vt:i4>0</vt:i4>
      </vt:variant>
      <vt:variant>
        <vt:i4>0</vt:i4>
      </vt:variant>
      <vt:variant>
        <vt:i4>5</vt:i4>
      </vt:variant>
      <vt:variant>
        <vt:lpwstr>../Documents and Settings/ovchinnikova/Рабочий стол/Типовая - работы редакция 53-ФЗ1.doc</vt:lpwstr>
      </vt:variant>
      <vt:variant>
        <vt:lpwstr>_РАЗДЕЛ_I.3_ИНФОРМАЦИОННАЯ_КАРТА КОН#_РАЗДЕЛ_I.3_ИНФОРМАЦИОННАЯ_КАРТА КОН</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subject/>
  <dc:creator>mg08</dc:creator>
  <cp:keywords/>
  <cp:lastModifiedBy>BOSS</cp:lastModifiedBy>
  <cp:revision>11</cp:revision>
  <cp:lastPrinted>2013-12-26T07:45:00Z</cp:lastPrinted>
  <dcterms:created xsi:type="dcterms:W3CDTF">2013-12-24T12:59:00Z</dcterms:created>
  <dcterms:modified xsi:type="dcterms:W3CDTF">2013-12-26T07:58:00Z</dcterms:modified>
</cp:coreProperties>
</file>